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8966" w14:textId="6A93D0F6" w:rsidR="005B4E31" w:rsidRPr="002745EE" w:rsidRDefault="005B4E31" w:rsidP="002745EE">
      <w:pPr>
        <w:jc w:val="right"/>
        <w:rPr>
          <w:rFonts w:ascii="Aptos" w:hAnsi="Aptos" w:cs="Arial"/>
          <w:bCs/>
        </w:rPr>
      </w:pPr>
      <w:r w:rsidRPr="002745EE">
        <w:rPr>
          <w:rFonts w:ascii="Aptos" w:hAnsi="Aptos" w:cs="Arial"/>
          <w:bCs/>
        </w:rPr>
        <w:t xml:space="preserve">Załącznik nr </w:t>
      </w:r>
      <w:r w:rsidR="0005376F" w:rsidRPr="002745EE">
        <w:rPr>
          <w:rFonts w:ascii="Aptos" w:hAnsi="Aptos" w:cs="Arial"/>
          <w:bCs/>
        </w:rPr>
        <w:t>1</w:t>
      </w:r>
      <w:r w:rsidR="00445BE8" w:rsidRPr="002745EE">
        <w:rPr>
          <w:rFonts w:ascii="Aptos" w:hAnsi="Aptos" w:cs="Arial"/>
          <w:bCs/>
        </w:rPr>
        <w:t xml:space="preserve"> </w:t>
      </w:r>
      <w:r w:rsidR="00C33973" w:rsidRPr="002745EE">
        <w:rPr>
          <w:rFonts w:ascii="Aptos" w:hAnsi="Aptos" w:cs="Arial"/>
          <w:bCs/>
        </w:rPr>
        <w:t>do Umowy</w:t>
      </w:r>
      <w:r w:rsidRPr="002745EE">
        <w:rPr>
          <w:rFonts w:ascii="Aptos" w:hAnsi="Aptos" w:cs="Arial"/>
          <w:bCs/>
        </w:rPr>
        <w:t xml:space="preserve"> </w:t>
      </w:r>
      <w:r w:rsidR="00445BE8" w:rsidRPr="002745EE">
        <w:rPr>
          <w:rFonts w:ascii="Aptos" w:hAnsi="Aptos" w:cs="Arial"/>
          <w:bCs/>
        </w:rPr>
        <w:t>o dofinansowanie proje</w:t>
      </w:r>
      <w:r w:rsidR="002745EE" w:rsidRPr="002745EE">
        <w:rPr>
          <w:rFonts w:ascii="Aptos" w:hAnsi="Aptos" w:cs="Arial"/>
          <w:bCs/>
        </w:rPr>
        <w:t xml:space="preserve">ktu </w:t>
      </w:r>
    </w:p>
    <w:p w14:paraId="3D8261F8" w14:textId="6FDC9BC8" w:rsidR="005B4E31" w:rsidRPr="00445BE8" w:rsidRDefault="00AD356D" w:rsidP="00456A85">
      <w:pPr>
        <w:jc w:val="right"/>
        <w:rPr>
          <w:rFonts w:ascii="Aptos" w:hAnsi="Aptos" w:cs="Arial"/>
          <w:bCs/>
        </w:rPr>
      </w:pPr>
      <w:r w:rsidRPr="002745EE">
        <w:rPr>
          <w:rFonts w:ascii="Aptos" w:hAnsi="Aptos" w:cs="Arial"/>
          <w:bCs/>
        </w:rPr>
        <w:t>w ramach naboru</w:t>
      </w:r>
      <w:r w:rsidR="005B4E31" w:rsidRPr="002745EE">
        <w:rPr>
          <w:rFonts w:ascii="Aptos" w:hAnsi="Aptos" w:cs="Arial"/>
          <w:bCs/>
        </w:rPr>
        <w:t xml:space="preserve"> „Regionalne Granty na Rewitalizację na Mazowszu”</w:t>
      </w:r>
    </w:p>
    <w:p w14:paraId="0CCA6523" w14:textId="388348C3" w:rsidR="00467A65" w:rsidRPr="006A277D" w:rsidRDefault="00467A65" w:rsidP="006B2CB0">
      <w:pPr>
        <w:pStyle w:val="Tekstpodstawowy"/>
        <w:tabs>
          <w:tab w:val="clear" w:pos="900"/>
          <w:tab w:val="left" w:pos="0"/>
        </w:tabs>
        <w:ind w:hanging="851"/>
        <w:rPr>
          <w:rFonts w:ascii="Aptos" w:hAnsi="Aptos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5"/>
      </w:tblGrid>
      <w:tr w:rsidR="00F64F4B" w:rsidRPr="006A277D" w14:paraId="185D5A5E" w14:textId="77777777" w:rsidTr="00F64F4B">
        <w:trPr>
          <w:trHeight w:val="846"/>
        </w:trPr>
        <w:tc>
          <w:tcPr>
            <w:tcW w:w="5665" w:type="dxa"/>
          </w:tcPr>
          <w:p w14:paraId="17A07FE7" w14:textId="0F20F956" w:rsidR="00F64F4B" w:rsidRPr="006A277D" w:rsidRDefault="00F64F4B" w:rsidP="00F64F4B">
            <w:pPr>
              <w:pStyle w:val="Tekstpodstawowy"/>
              <w:tabs>
                <w:tab w:val="left" w:pos="7371"/>
              </w:tabs>
              <w:rPr>
                <w:rFonts w:ascii="Aptos" w:hAnsi="Aptos" w:cs="Arial"/>
                <w:sz w:val="22"/>
                <w:szCs w:val="22"/>
              </w:rPr>
            </w:pPr>
            <w:r w:rsidRPr="006A277D">
              <w:rPr>
                <w:rFonts w:ascii="Aptos" w:hAnsi="Aptos" w:cs="Arial"/>
                <w:sz w:val="22"/>
                <w:szCs w:val="22"/>
              </w:rPr>
              <w:t>…………………………</w:t>
            </w:r>
          </w:p>
          <w:p w14:paraId="102AAFB2" w14:textId="0C348CB3" w:rsidR="00F64F4B" w:rsidRPr="006A277D" w:rsidRDefault="00F64F4B" w:rsidP="00F64F4B">
            <w:pPr>
              <w:pStyle w:val="Tekstpodstawowy"/>
              <w:tabs>
                <w:tab w:val="left" w:pos="7371"/>
              </w:tabs>
              <w:rPr>
                <w:rFonts w:ascii="Aptos" w:hAnsi="Aptos" w:cs="Arial"/>
                <w:sz w:val="22"/>
                <w:szCs w:val="22"/>
              </w:rPr>
            </w:pPr>
            <w:r w:rsidRPr="006A277D">
              <w:rPr>
                <w:rFonts w:ascii="Aptos" w:hAnsi="Aptos" w:cs="Arial"/>
                <w:sz w:val="22"/>
                <w:szCs w:val="22"/>
              </w:rPr>
              <w:t>…………………………</w:t>
            </w:r>
            <w:r w:rsidR="0005376F" w:rsidRPr="006A277D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  <w:p w14:paraId="775D52B6" w14:textId="77777777" w:rsidR="006F51EB" w:rsidRDefault="00F64F4B" w:rsidP="00F64F4B">
            <w:pPr>
              <w:pStyle w:val="Tekstpodstawowy"/>
              <w:tabs>
                <w:tab w:val="left" w:pos="7371"/>
              </w:tabs>
              <w:rPr>
                <w:rFonts w:ascii="Aptos" w:hAnsi="Aptos" w:cs="Arial"/>
                <w:i/>
                <w:iCs/>
                <w:sz w:val="22"/>
                <w:szCs w:val="22"/>
              </w:rPr>
            </w:pPr>
            <w:r w:rsidRPr="00DF30A4">
              <w:rPr>
                <w:rFonts w:ascii="Aptos" w:hAnsi="Aptos" w:cs="Arial"/>
                <w:i/>
                <w:iCs/>
                <w:sz w:val="22"/>
                <w:szCs w:val="22"/>
              </w:rPr>
              <w:t xml:space="preserve">nazwa i adres </w:t>
            </w:r>
          </w:p>
          <w:p w14:paraId="78C77007" w14:textId="7A71B5EE" w:rsidR="00F64F4B" w:rsidRPr="00DF30A4" w:rsidRDefault="00DF30A4" w:rsidP="00F64F4B">
            <w:pPr>
              <w:pStyle w:val="Tekstpodstawowy"/>
              <w:tabs>
                <w:tab w:val="left" w:pos="7371"/>
              </w:tabs>
              <w:rPr>
                <w:rFonts w:ascii="Aptos" w:hAnsi="Aptos" w:cs="Arial"/>
                <w:i/>
                <w:iCs/>
                <w:sz w:val="22"/>
                <w:szCs w:val="22"/>
              </w:rPr>
            </w:pPr>
            <w:r w:rsidRPr="00DF30A4">
              <w:rPr>
                <w:rFonts w:ascii="Aptos" w:hAnsi="Aptos" w:cs="Arial"/>
                <w:i/>
                <w:iCs/>
                <w:sz w:val="22"/>
                <w:szCs w:val="22"/>
              </w:rPr>
              <w:t>Wnioskodawcy (</w:t>
            </w:r>
            <w:proofErr w:type="spellStart"/>
            <w:r w:rsidR="00E04170" w:rsidRPr="00DF30A4">
              <w:rPr>
                <w:rFonts w:ascii="Aptos" w:hAnsi="Aptos" w:cs="Arial"/>
                <w:i/>
                <w:iCs/>
                <w:sz w:val="22"/>
                <w:szCs w:val="22"/>
              </w:rPr>
              <w:t>Granto</w:t>
            </w:r>
            <w:r w:rsidR="00F64F4B" w:rsidRPr="00DF30A4">
              <w:rPr>
                <w:rFonts w:ascii="Aptos" w:hAnsi="Aptos" w:cs="Arial"/>
                <w:i/>
                <w:iCs/>
                <w:sz w:val="22"/>
                <w:szCs w:val="22"/>
              </w:rPr>
              <w:t>biorcy</w:t>
            </w:r>
            <w:proofErr w:type="spellEnd"/>
            <w:r w:rsidRPr="00DF30A4">
              <w:rPr>
                <w:rFonts w:ascii="Aptos" w:hAnsi="Aptos" w:cs="Arial"/>
                <w:i/>
                <w:iCs/>
                <w:sz w:val="22"/>
                <w:szCs w:val="22"/>
              </w:rPr>
              <w:t>)</w:t>
            </w:r>
            <w:r w:rsidR="00F64F4B" w:rsidRPr="00DF30A4">
              <w:rPr>
                <w:rFonts w:ascii="Aptos" w:hAnsi="Aptos" w:cs="Arial"/>
                <w:i/>
                <w:iCs/>
                <w:sz w:val="22"/>
                <w:szCs w:val="22"/>
              </w:rPr>
              <w:t xml:space="preserve"> partnera</w:t>
            </w:r>
            <w:r w:rsidR="0005376F" w:rsidRPr="00DF30A4">
              <w:rPr>
                <w:rStyle w:val="Odwoanieprzypisudolnego"/>
                <w:rFonts w:ascii="Aptos" w:hAnsi="Aptos" w:cs="Arial"/>
                <w:i/>
                <w:iCs/>
                <w:sz w:val="22"/>
                <w:szCs w:val="22"/>
              </w:rPr>
              <w:footnoteReference w:id="1"/>
            </w:r>
          </w:p>
          <w:p w14:paraId="1A9F6194" w14:textId="77777777" w:rsidR="00F64F4B" w:rsidRPr="006A277D" w:rsidRDefault="00F64F4B" w:rsidP="00F64F4B">
            <w:pPr>
              <w:pStyle w:val="Tekstpodstawowy"/>
              <w:tabs>
                <w:tab w:val="left" w:pos="7371"/>
              </w:tabs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395" w:type="dxa"/>
          </w:tcPr>
          <w:p w14:paraId="1F07DABF" w14:textId="77777777" w:rsidR="00F64F4B" w:rsidRPr="006A277D" w:rsidRDefault="00F64F4B" w:rsidP="00F64F4B">
            <w:pPr>
              <w:pStyle w:val="Tekstpodstawowy"/>
              <w:tabs>
                <w:tab w:val="left" w:pos="7371"/>
              </w:tabs>
              <w:rPr>
                <w:rFonts w:ascii="Aptos" w:hAnsi="Aptos" w:cs="Arial"/>
                <w:sz w:val="22"/>
                <w:szCs w:val="22"/>
              </w:rPr>
            </w:pPr>
          </w:p>
          <w:p w14:paraId="6C4D6EE0" w14:textId="77777777" w:rsidR="00F64F4B" w:rsidRPr="006A277D" w:rsidRDefault="00F64F4B" w:rsidP="00F64F4B">
            <w:pPr>
              <w:pStyle w:val="Tekstpodstawowy"/>
              <w:tabs>
                <w:tab w:val="left" w:pos="7371"/>
              </w:tabs>
              <w:rPr>
                <w:rFonts w:ascii="Aptos" w:hAnsi="Aptos" w:cs="Arial"/>
                <w:sz w:val="22"/>
                <w:szCs w:val="22"/>
              </w:rPr>
            </w:pPr>
            <w:r w:rsidRPr="006A277D">
              <w:rPr>
                <w:rFonts w:ascii="Aptos" w:hAnsi="Aptos" w:cs="Arial"/>
                <w:sz w:val="22"/>
                <w:szCs w:val="22"/>
              </w:rPr>
              <w:t>…………………………</w:t>
            </w:r>
          </w:p>
          <w:p w14:paraId="6F6F3551" w14:textId="59962FD7" w:rsidR="00F64F4B" w:rsidRPr="00DF30A4" w:rsidRDefault="00F64F4B" w:rsidP="00F64F4B">
            <w:pPr>
              <w:pStyle w:val="Tekstpodstawowy"/>
              <w:tabs>
                <w:tab w:val="left" w:pos="7371"/>
              </w:tabs>
              <w:rPr>
                <w:rFonts w:ascii="Aptos" w:hAnsi="Aptos" w:cs="Arial"/>
                <w:i/>
                <w:iCs/>
                <w:sz w:val="22"/>
                <w:szCs w:val="22"/>
              </w:rPr>
            </w:pPr>
            <w:r w:rsidRPr="00DF30A4">
              <w:rPr>
                <w:rFonts w:ascii="Aptos" w:hAnsi="Aptos" w:cs="Arial"/>
                <w:i/>
                <w:iCs/>
                <w:sz w:val="22"/>
                <w:szCs w:val="22"/>
              </w:rPr>
              <w:t>miejsc</w:t>
            </w:r>
            <w:r w:rsidR="00940B01" w:rsidRPr="00DF30A4">
              <w:rPr>
                <w:rFonts w:ascii="Aptos" w:hAnsi="Aptos" w:cs="Arial"/>
                <w:i/>
                <w:iCs/>
                <w:sz w:val="22"/>
                <w:szCs w:val="22"/>
              </w:rPr>
              <w:t>owość</w:t>
            </w:r>
          </w:p>
        </w:tc>
      </w:tr>
    </w:tbl>
    <w:p w14:paraId="767A217C" w14:textId="77777777" w:rsidR="00E607D7" w:rsidRPr="006A277D" w:rsidRDefault="00E607D7" w:rsidP="00E607D7">
      <w:pPr>
        <w:spacing w:after="240" w:line="276" w:lineRule="auto"/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</w:p>
    <w:p w14:paraId="760B0644" w14:textId="77777777" w:rsidR="00E607D7" w:rsidRPr="006A277D" w:rsidRDefault="00E607D7" w:rsidP="00E607D7">
      <w:pPr>
        <w:spacing w:after="240" w:line="276" w:lineRule="auto"/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</w:p>
    <w:p w14:paraId="28431D81" w14:textId="77777777" w:rsidR="00E607D7" w:rsidRPr="006A277D" w:rsidRDefault="00E607D7" w:rsidP="00E607D7">
      <w:pPr>
        <w:spacing w:after="240" w:line="276" w:lineRule="auto"/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</w:p>
    <w:p w14:paraId="5B3E9A2E" w14:textId="64546098" w:rsidR="00E607D7" w:rsidRPr="006A277D" w:rsidRDefault="00E607D7" w:rsidP="00E607D7">
      <w:pPr>
        <w:spacing w:after="240" w:line="276" w:lineRule="auto"/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  <w:r w:rsidRPr="006A277D">
        <w:rPr>
          <w:rFonts w:ascii="Aptos" w:hAnsi="Aptos" w:cs="Arial"/>
          <w:b/>
          <w:bCs/>
          <w:color w:val="000000"/>
          <w:sz w:val="22"/>
          <w:szCs w:val="22"/>
        </w:rPr>
        <w:t>Oświadczenie o kwalifikowalności podatku VAT</w:t>
      </w:r>
      <w:r w:rsidR="0005376F" w:rsidRPr="006A277D">
        <w:rPr>
          <w:rStyle w:val="Odwoanieprzypisudolnego"/>
          <w:rFonts w:ascii="Aptos" w:hAnsi="Aptos" w:cs="Arial"/>
          <w:b/>
          <w:bCs/>
          <w:color w:val="000000"/>
          <w:sz w:val="22"/>
          <w:szCs w:val="22"/>
        </w:rPr>
        <w:footnoteReference w:id="2"/>
      </w:r>
    </w:p>
    <w:p w14:paraId="63EA5E48" w14:textId="322D3049" w:rsidR="0005376F" w:rsidRPr="006A277D" w:rsidRDefault="00E607D7" w:rsidP="0005376F">
      <w:pPr>
        <w:spacing w:line="276" w:lineRule="auto"/>
        <w:jc w:val="both"/>
        <w:rPr>
          <w:rFonts w:ascii="Aptos" w:hAnsi="Aptos" w:cs="Arial"/>
          <w:bCs/>
          <w:color w:val="000000"/>
          <w:sz w:val="22"/>
          <w:szCs w:val="22"/>
        </w:rPr>
      </w:pPr>
      <w:r w:rsidRPr="006A277D">
        <w:rPr>
          <w:rFonts w:ascii="Aptos" w:hAnsi="Aptos" w:cs="Arial"/>
          <w:bCs/>
          <w:color w:val="000000"/>
          <w:sz w:val="22"/>
          <w:szCs w:val="22"/>
        </w:rPr>
        <w:t xml:space="preserve">W związku z ubieganiem się o dotację ze środków Programu Pomoc Techniczna dla Funduszy Europejskich 2021-2027 </w:t>
      </w:r>
      <w:r w:rsidR="0005376F" w:rsidRPr="006A277D">
        <w:rPr>
          <w:rFonts w:ascii="Aptos" w:hAnsi="Aptos" w:cs="Arial"/>
          <w:bCs/>
          <w:color w:val="000000"/>
          <w:sz w:val="22"/>
          <w:szCs w:val="22"/>
        </w:rPr>
        <w:t xml:space="preserve">w ramach </w:t>
      </w:r>
      <w:r w:rsidR="00E04170">
        <w:rPr>
          <w:rFonts w:ascii="Aptos" w:hAnsi="Aptos" w:cs="Arial"/>
          <w:bCs/>
          <w:color w:val="000000"/>
          <w:sz w:val="22"/>
          <w:szCs w:val="22"/>
        </w:rPr>
        <w:t xml:space="preserve">naboru </w:t>
      </w:r>
      <w:r w:rsidR="00E04170" w:rsidRPr="00E04170">
        <w:rPr>
          <w:rFonts w:ascii="Aptos" w:hAnsi="Aptos" w:cs="Arial"/>
          <w:bCs/>
          <w:color w:val="000000"/>
          <w:sz w:val="22"/>
          <w:szCs w:val="22"/>
        </w:rPr>
        <w:t>wniosków o dofinansowanie projektów objętych gminnymi programami rewitalizacji</w:t>
      </w:r>
      <w:r w:rsidR="0005376F" w:rsidRPr="006A277D">
        <w:rPr>
          <w:rFonts w:ascii="Aptos" w:hAnsi="Aptos" w:cs="Arial"/>
          <w:bCs/>
          <w:color w:val="000000"/>
          <w:sz w:val="22"/>
          <w:szCs w:val="22"/>
        </w:rPr>
        <w:t xml:space="preserve"> „Regionalne Granty na Rewitalizację</w:t>
      </w:r>
      <w:r w:rsidR="00D8389F">
        <w:rPr>
          <w:rFonts w:ascii="Aptos" w:hAnsi="Aptos" w:cs="Arial"/>
          <w:bCs/>
          <w:color w:val="000000"/>
          <w:sz w:val="22"/>
          <w:szCs w:val="22"/>
        </w:rPr>
        <w:t xml:space="preserve"> </w:t>
      </w:r>
      <w:r w:rsidR="0005376F" w:rsidRPr="006A277D">
        <w:rPr>
          <w:rFonts w:ascii="Aptos" w:hAnsi="Aptos" w:cs="Arial"/>
          <w:bCs/>
          <w:color w:val="000000"/>
          <w:sz w:val="22"/>
          <w:szCs w:val="22"/>
        </w:rPr>
        <w:t>na</w:t>
      </w:r>
      <w:r w:rsidR="00D8389F">
        <w:rPr>
          <w:rFonts w:ascii="Aptos" w:hAnsi="Aptos" w:cs="Arial"/>
          <w:bCs/>
          <w:color w:val="000000"/>
          <w:sz w:val="22"/>
          <w:szCs w:val="22"/>
        </w:rPr>
        <w:t xml:space="preserve"> </w:t>
      </w:r>
      <w:r w:rsidR="0005376F" w:rsidRPr="006A277D">
        <w:rPr>
          <w:rFonts w:ascii="Aptos" w:hAnsi="Aptos" w:cs="Arial"/>
          <w:bCs/>
          <w:color w:val="000000"/>
          <w:sz w:val="22"/>
          <w:szCs w:val="22"/>
        </w:rPr>
        <w:t xml:space="preserve">Mazowszu” </w:t>
      </w:r>
      <w:r w:rsidRPr="006A277D">
        <w:rPr>
          <w:rFonts w:ascii="Aptos" w:hAnsi="Aptos" w:cs="Arial"/>
          <w:bCs/>
          <w:color w:val="000000"/>
          <w:sz w:val="22"/>
          <w:szCs w:val="22"/>
        </w:rPr>
        <w:t>na</w:t>
      </w:r>
      <w:r w:rsidR="00E04170">
        <w:rPr>
          <w:rFonts w:ascii="Aptos" w:hAnsi="Aptos" w:cs="Arial"/>
          <w:bCs/>
          <w:color w:val="000000"/>
          <w:sz w:val="22"/>
          <w:szCs w:val="22"/>
        </w:rPr>
        <w:t> </w:t>
      </w:r>
      <w:r w:rsidRPr="006A277D">
        <w:rPr>
          <w:rFonts w:ascii="Aptos" w:hAnsi="Aptos" w:cs="Arial"/>
          <w:bCs/>
          <w:color w:val="000000"/>
          <w:sz w:val="22"/>
          <w:szCs w:val="22"/>
        </w:rPr>
        <w:t>realizację projektu</w:t>
      </w:r>
      <w:r w:rsidR="0005376F" w:rsidRPr="006A277D">
        <w:rPr>
          <w:rFonts w:ascii="Aptos" w:hAnsi="Aptos" w:cs="Arial"/>
          <w:bCs/>
          <w:color w:val="000000"/>
          <w:sz w:val="22"/>
          <w:szCs w:val="22"/>
        </w:rPr>
        <w:t xml:space="preserve"> pn.</w:t>
      </w:r>
      <w:r w:rsidRPr="006A277D">
        <w:rPr>
          <w:rFonts w:ascii="Aptos" w:hAnsi="Aptos" w:cs="Arial"/>
          <w:bCs/>
          <w:color w:val="000000"/>
          <w:sz w:val="22"/>
          <w:szCs w:val="22"/>
        </w:rPr>
        <w:t xml:space="preserve"> ..................................</w:t>
      </w:r>
    </w:p>
    <w:p w14:paraId="0BADB68C" w14:textId="34F36C4D" w:rsidR="00E607D7" w:rsidRPr="006A277D" w:rsidRDefault="00E607D7" w:rsidP="0005376F">
      <w:pPr>
        <w:spacing w:line="276" w:lineRule="auto"/>
        <w:jc w:val="both"/>
        <w:rPr>
          <w:rFonts w:ascii="Aptos" w:hAnsi="Aptos" w:cs="Arial"/>
          <w:bCs/>
          <w:color w:val="000000"/>
          <w:sz w:val="22"/>
          <w:szCs w:val="22"/>
        </w:rPr>
      </w:pPr>
      <w:r w:rsidRPr="006A277D">
        <w:rPr>
          <w:rFonts w:ascii="Aptos" w:hAnsi="Aptos" w:cs="Arial"/>
          <w:bCs/>
          <w:color w:val="000000"/>
          <w:sz w:val="22"/>
          <w:szCs w:val="22"/>
        </w:rPr>
        <w:t xml:space="preserve">oświadczam, że realizując powyższy projekt nie </w:t>
      </w:r>
      <w:r w:rsidR="0005376F" w:rsidRPr="006A277D">
        <w:rPr>
          <w:rFonts w:ascii="Aptos" w:hAnsi="Aptos" w:cs="Arial"/>
          <w:bCs/>
          <w:color w:val="000000"/>
          <w:sz w:val="22"/>
          <w:szCs w:val="22"/>
        </w:rPr>
        <w:t>jest możliwe</w:t>
      </w:r>
      <w:r w:rsidRPr="006A277D">
        <w:rPr>
          <w:rFonts w:ascii="Aptos" w:hAnsi="Aptos" w:cs="Arial"/>
          <w:bCs/>
          <w:color w:val="000000"/>
          <w:sz w:val="22"/>
          <w:szCs w:val="22"/>
        </w:rPr>
        <w:t xml:space="preserve"> odzyska</w:t>
      </w:r>
      <w:r w:rsidR="0005376F" w:rsidRPr="006A277D">
        <w:rPr>
          <w:rFonts w:ascii="Aptos" w:hAnsi="Aptos" w:cs="Arial"/>
          <w:bCs/>
          <w:color w:val="000000"/>
          <w:sz w:val="22"/>
          <w:szCs w:val="22"/>
        </w:rPr>
        <w:t>nie</w:t>
      </w:r>
      <w:r w:rsidRPr="006A277D">
        <w:rPr>
          <w:rFonts w:ascii="Aptos" w:hAnsi="Aptos" w:cs="Arial"/>
          <w:bCs/>
          <w:color w:val="000000"/>
          <w:sz w:val="22"/>
          <w:szCs w:val="22"/>
        </w:rPr>
        <w:t xml:space="preserve"> w żaden sposób poniesionego kosztu podatku VAT, którego wysokość została zawarta w budżecie projektu. </w:t>
      </w:r>
    </w:p>
    <w:p w14:paraId="2240D88D" w14:textId="1C979D97" w:rsidR="00E607D7" w:rsidRPr="006A277D" w:rsidRDefault="00E607D7" w:rsidP="0005376F">
      <w:pPr>
        <w:spacing w:line="276" w:lineRule="auto"/>
        <w:jc w:val="both"/>
        <w:rPr>
          <w:rFonts w:ascii="Aptos" w:hAnsi="Aptos" w:cs="Arial"/>
          <w:bCs/>
          <w:color w:val="000000"/>
          <w:sz w:val="22"/>
          <w:szCs w:val="22"/>
        </w:rPr>
      </w:pPr>
      <w:r w:rsidRPr="006A277D">
        <w:rPr>
          <w:rFonts w:ascii="Aptos" w:hAnsi="Aptos" w:cs="Arial"/>
          <w:bCs/>
          <w:color w:val="000000"/>
          <w:sz w:val="22"/>
          <w:szCs w:val="22"/>
        </w:rPr>
        <w:t xml:space="preserve">Jednocześnie zobowiązuję się do zwrotu zrefundowanej w ramach projektu części poniesionego </w:t>
      </w:r>
      <w:r w:rsidR="00425EC8">
        <w:rPr>
          <w:rFonts w:ascii="Aptos" w:hAnsi="Aptos" w:cs="Arial"/>
          <w:bCs/>
          <w:color w:val="000000"/>
          <w:sz w:val="22"/>
          <w:szCs w:val="22"/>
        </w:rPr>
        <w:t xml:space="preserve">podatku </w:t>
      </w:r>
      <w:r w:rsidRPr="006A277D">
        <w:rPr>
          <w:rFonts w:ascii="Aptos" w:hAnsi="Aptos" w:cs="Arial"/>
          <w:bCs/>
          <w:color w:val="000000"/>
          <w:sz w:val="22"/>
          <w:szCs w:val="22"/>
        </w:rPr>
        <w:t xml:space="preserve">VAT, jeżeli zaistnieją przesłanki umożliwiające odzyskanie tego </w:t>
      </w:r>
      <w:r w:rsidR="00064DB8" w:rsidRPr="006A277D">
        <w:rPr>
          <w:rFonts w:ascii="Aptos" w:hAnsi="Aptos" w:cs="Arial"/>
          <w:bCs/>
          <w:color w:val="000000"/>
          <w:sz w:val="22"/>
          <w:szCs w:val="22"/>
        </w:rPr>
        <w:t>podatku</w:t>
      </w:r>
      <w:r w:rsidR="00DC2B4D">
        <w:rPr>
          <w:rStyle w:val="Odwoanieprzypisudolnego"/>
          <w:rFonts w:ascii="Aptos" w:hAnsi="Aptos" w:cs="Arial"/>
          <w:bCs/>
          <w:color w:val="000000"/>
          <w:sz w:val="22"/>
          <w:szCs w:val="22"/>
        </w:rPr>
        <w:footnoteReference w:id="3"/>
      </w:r>
      <w:r w:rsidR="00064DB8" w:rsidRPr="006A277D">
        <w:rPr>
          <w:rFonts w:ascii="Aptos" w:hAnsi="Aptos" w:cs="Arial"/>
          <w:bCs/>
          <w:color w:val="000000"/>
          <w:sz w:val="22"/>
          <w:szCs w:val="22"/>
        </w:rPr>
        <w:t>.</w:t>
      </w:r>
    </w:p>
    <w:p w14:paraId="2CC05BD6" w14:textId="77777777" w:rsidR="00E607D7" w:rsidRDefault="00E607D7" w:rsidP="0005376F">
      <w:pPr>
        <w:spacing w:after="120" w:line="276" w:lineRule="auto"/>
        <w:jc w:val="both"/>
        <w:rPr>
          <w:rFonts w:ascii="Aptos" w:hAnsi="Aptos" w:cs="Arial"/>
          <w:bCs/>
          <w:color w:val="000000"/>
          <w:sz w:val="22"/>
          <w:szCs w:val="22"/>
        </w:rPr>
      </w:pPr>
      <w:r w:rsidRPr="006A277D">
        <w:rPr>
          <w:rFonts w:ascii="Aptos" w:hAnsi="Aptos" w:cs="Arial"/>
          <w:bCs/>
          <w:color w:val="000000"/>
          <w:sz w:val="22"/>
          <w:szCs w:val="22"/>
        </w:rPr>
        <w:t>Zobowiązuję się również do udostępniania dokumentacji finansowo-księgowej oraz udzielania uprawnionym organom kontrolnym informacji umożliwiających weryfikację kwalifikowalności podatku VAT.</w:t>
      </w:r>
    </w:p>
    <w:p w14:paraId="52696A7E" w14:textId="77777777" w:rsidR="00DC2B4D" w:rsidRDefault="00DC2B4D" w:rsidP="0005376F">
      <w:pPr>
        <w:spacing w:after="120" w:line="276" w:lineRule="auto"/>
        <w:jc w:val="both"/>
        <w:rPr>
          <w:rFonts w:ascii="Aptos" w:hAnsi="Aptos" w:cs="Arial"/>
          <w:bCs/>
          <w:color w:val="000000"/>
          <w:sz w:val="22"/>
          <w:szCs w:val="22"/>
        </w:rPr>
      </w:pPr>
    </w:p>
    <w:p w14:paraId="4CCC1B2B" w14:textId="77777777" w:rsidR="00DC2B4D" w:rsidRDefault="00DC2B4D" w:rsidP="0005376F">
      <w:pPr>
        <w:spacing w:after="120" w:line="276" w:lineRule="auto"/>
        <w:jc w:val="both"/>
        <w:rPr>
          <w:rFonts w:ascii="Aptos" w:hAnsi="Aptos" w:cs="Arial"/>
          <w:bCs/>
          <w:color w:val="000000"/>
          <w:sz w:val="22"/>
          <w:szCs w:val="22"/>
        </w:rPr>
      </w:pPr>
    </w:p>
    <w:p w14:paraId="6F507417" w14:textId="77777777" w:rsidR="00DC2B4D" w:rsidRPr="006A277D" w:rsidRDefault="00DC2B4D" w:rsidP="0005376F">
      <w:pPr>
        <w:spacing w:after="120" w:line="276" w:lineRule="auto"/>
        <w:jc w:val="both"/>
        <w:rPr>
          <w:rFonts w:ascii="Aptos" w:hAnsi="Aptos" w:cs="Arial"/>
          <w:bCs/>
          <w:color w:val="000000"/>
          <w:sz w:val="22"/>
          <w:szCs w:val="22"/>
        </w:rPr>
      </w:pPr>
    </w:p>
    <w:p w14:paraId="0C12B612" w14:textId="4A4FDE97" w:rsidR="00064DB8" w:rsidRPr="00DC2B4D" w:rsidRDefault="004222F6" w:rsidP="00DC2B4D">
      <w:pPr>
        <w:spacing w:before="840" w:after="120" w:line="280" w:lineRule="exact"/>
        <w:ind w:left="2829" w:firstLine="709"/>
        <w:jc w:val="center"/>
        <w:rPr>
          <w:rFonts w:ascii="Aptos" w:hAnsi="Aptos" w:cs="Arial"/>
          <w:i/>
          <w:iCs/>
          <w:sz w:val="22"/>
          <w:szCs w:val="22"/>
        </w:rPr>
      </w:pPr>
      <w:r w:rsidRPr="006A277D">
        <w:rPr>
          <w:rFonts w:ascii="Aptos" w:hAnsi="Aptos" w:cs="Arial"/>
          <w:i/>
          <w:iCs/>
          <w:sz w:val="22"/>
          <w:szCs w:val="22"/>
        </w:rPr>
        <w:t>(podpisano kwalifikowanym podpisem elektronicznym</w:t>
      </w:r>
      <w:r w:rsidR="00DC2B4D">
        <w:rPr>
          <w:rFonts w:ascii="Aptos" w:hAnsi="Aptos" w:cs="Arial"/>
          <w:i/>
          <w:iCs/>
          <w:sz w:val="22"/>
          <w:szCs w:val="22"/>
        </w:rPr>
        <w:t>)</w:t>
      </w:r>
    </w:p>
    <w:sectPr w:rsidR="00064DB8" w:rsidRPr="00DC2B4D" w:rsidSect="00804937">
      <w:headerReference w:type="default" r:id="rId8"/>
      <w:footerReference w:type="even" r:id="rId9"/>
      <w:footerReference w:type="default" r:id="rId10"/>
      <w:pgSz w:w="11906" w:h="16838" w:code="9"/>
      <w:pgMar w:top="1276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7BB8" w14:textId="77777777" w:rsidR="006937F3" w:rsidRDefault="006937F3">
      <w:r>
        <w:separator/>
      </w:r>
    </w:p>
  </w:endnote>
  <w:endnote w:type="continuationSeparator" w:id="0">
    <w:p w14:paraId="4D29B6E6" w14:textId="77777777" w:rsidR="006937F3" w:rsidRDefault="0069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0CC8" w14:textId="77777777" w:rsidR="009E37F0" w:rsidRDefault="009E37F0" w:rsidP="005E7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7A4473" w14:textId="77777777" w:rsidR="009E37F0" w:rsidRDefault="009E37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1745"/>
      <w:docPartObj>
        <w:docPartGallery w:val="Page Numbers (Bottom of Page)"/>
        <w:docPartUnique/>
      </w:docPartObj>
    </w:sdtPr>
    <w:sdtEndPr/>
    <w:sdtContent>
      <w:p w14:paraId="07C1D858" w14:textId="39DC1AC8" w:rsidR="00F377D3" w:rsidRDefault="00F377D3">
        <w:pPr>
          <w:pStyle w:val="Stopka"/>
          <w:jc w:val="right"/>
        </w:pPr>
        <w:r w:rsidRPr="00804937">
          <w:rPr>
            <w:rFonts w:ascii="Aptos" w:hAnsi="Aptos"/>
            <w:noProof/>
          </w:rPr>
          <w:drawing>
            <wp:inline distT="0" distB="0" distL="0" distR="0" wp14:anchorId="4AD8B99C" wp14:editId="77557B46">
              <wp:extent cx="5401310" cy="408305"/>
              <wp:effectExtent l="0" t="0" r="8890" b="0"/>
              <wp:docPr id="177120376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1310" cy="408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5BEC" w14:textId="77777777" w:rsidR="006937F3" w:rsidRDefault="006937F3">
      <w:r>
        <w:separator/>
      </w:r>
    </w:p>
  </w:footnote>
  <w:footnote w:type="continuationSeparator" w:id="0">
    <w:p w14:paraId="0A278113" w14:textId="77777777" w:rsidR="006937F3" w:rsidRDefault="006937F3">
      <w:r>
        <w:continuationSeparator/>
      </w:r>
    </w:p>
  </w:footnote>
  <w:footnote w:id="1">
    <w:p w14:paraId="39FDAACD" w14:textId="553FA5FA" w:rsidR="0005376F" w:rsidRPr="006A277D" w:rsidRDefault="0005376F" w:rsidP="00DC2B4D">
      <w:pPr>
        <w:pStyle w:val="Tekstprzypisudolnego"/>
        <w:jc w:val="both"/>
        <w:rPr>
          <w:rFonts w:ascii="Aptos" w:hAnsi="Aptos"/>
        </w:rPr>
      </w:pPr>
      <w:r w:rsidRPr="006A277D">
        <w:rPr>
          <w:rStyle w:val="Odwoanieprzypisudolnego"/>
          <w:rFonts w:ascii="Aptos" w:hAnsi="Aptos"/>
        </w:rPr>
        <w:footnoteRef/>
      </w:r>
      <w:r w:rsidR="006A277D">
        <w:rPr>
          <w:rFonts w:ascii="Aptos" w:hAnsi="Aptos"/>
        </w:rPr>
        <w:t> </w:t>
      </w:r>
      <w:r w:rsidRPr="006A277D">
        <w:rPr>
          <w:rFonts w:ascii="Aptos" w:hAnsi="Aptos"/>
        </w:rPr>
        <w:t>Niepotrzebne skreślić.</w:t>
      </w:r>
    </w:p>
  </w:footnote>
  <w:footnote w:id="2">
    <w:p w14:paraId="140A94EB" w14:textId="260BC7F7" w:rsidR="0005376F" w:rsidRPr="00DC2B4D" w:rsidRDefault="0005376F" w:rsidP="00DC2B4D">
      <w:pPr>
        <w:pStyle w:val="Tekstprzypisudolnego"/>
        <w:jc w:val="both"/>
        <w:rPr>
          <w:rFonts w:ascii="Aptos" w:hAnsi="Aptos"/>
        </w:rPr>
      </w:pPr>
      <w:r w:rsidRPr="00DC2B4D">
        <w:rPr>
          <w:rStyle w:val="Odwoanieprzypisudolnego"/>
          <w:rFonts w:ascii="Aptos" w:hAnsi="Aptos"/>
        </w:rPr>
        <w:footnoteRef/>
      </w:r>
      <w:r w:rsidR="006A277D" w:rsidRPr="00DC2B4D">
        <w:rPr>
          <w:rFonts w:ascii="Aptos" w:hAnsi="Aptos"/>
        </w:rPr>
        <w:t> </w:t>
      </w:r>
      <w:r w:rsidRPr="00DC2B4D">
        <w:rPr>
          <w:rFonts w:ascii="Aptos" w:hAnsi="Aptos"/>
        </w:rPr>
        <w:t xml:space="preserve">Oświadczenie może być modyfikowane w przypadku, gdy </w:t>
      </w:r>
      <w:r w:rsidR="00DF30A4">
        <w:rPr>
          <w:rFonts w:ascii="Aptos" w:hAnsi="Aptos"/>
        </w:rPr>
        <w:t>Wnioskodawca (</w:t>
      </w:r>
      <w:proofErr w:type="spellStart"/>
      <w:r w:rsidR="00E04170">
        <w:rPr>
          <w:rFonts w:ascii="Aptos" w:hAnsi="Aptos"/>
        </w:rPr>
        <w:t>Granto</w:t>
      </w:r>
      <w:r w:rsidRPr="00DC2B4D">
        <w:rPr>
          <w:rFonts w:ascii="Aptos" w:hAnsi="Aptos"/>
        </w:rPr>
        <w:t>biorca</w:t>
      </w:r>
      <w:proofErr w:type="spellEnd"/>
      <w:r w:rsidR="00DF30A4">
        <w:rPr>
          <w:rFonts w:ascii="Aptos" w:hAnsi="Aptos"/>
        </w:rPr>
        <w:t>)</w:t>
      </w:r>
      <w:r w:rsidRPr="00DC2B4D">
        <w:rPr>
          <w:rFonts w:ascii="Aptos" w:hAnsi="Aptos"/>
        </w:rPr>
        <w:t xml:space="preserve"> / partner kwalifikuje VAT wyłącznie w odniesieniu do poszczególnych kategorii wydatków.</w:t>
      </w:r>
    </w:p>
  </w:footnote>
  <w:footnote w:id="3">
    <w:p w14:paraId="23058E6A" w14:textId="1ADFB9E8" w:rsidR="00DC2B4D" w:rsidRDefault="00DC2B4D" w:rsidP="00DC2B4D">
      <w:pPr>
        <w:pStyle w:val="Tekstprzypisudolnego"/>
        <w:jc w:val="both"/>
      </w:pPr>
      <w:r w:rsidRPr="00DC2B4D">
        <w:rPr>
          <w:rStyle w:val="Odwoanieprzypisudolnego"/>
          <w:rFonts w:ascii="Aptos" w:hAnsi="Aptos"/>
        </w:rPr>
        <w:footnoteRef/>
      </w:r>
      <w:r w:rsidRPr="00DC2B4D">
        <w:rPr>
          <w:rFonts w:ascii="Aptos" w:hAnsi="Aptos"/>
        </w:rPr>
        <w:t xml:space="preserve"> Por. z art. 91 ust. 7 ustawy z dnia 11 marca 2004 r. o podatku od towarów i usług (Dz. U. z 202</w:t>
      </w:r>
      <w:r>
        <w:rPr>
          <w:rFonts w:ascii="Aptos" w:hAnsi="Aptos"/>
        </w:rPr>
        <w:t>5</w:t>
      </w:r>
      <w:r w:rsidRPr="00DC2B4D">
        <w:rPr>
          <w:rFonts w:ascii="Aptos" w:hAnsi="Aptos"/>
        </w:rPr>
        <w:t xml:space="preserve"> r. poz. </w:t>
      </w:r>
      <w:r>
        <w:rPr>
          <w:rFonts w:ascii="Aptos" w:hAnsi="Aptos"/>
        </w:rPr>
        <w:t>775,</w:t>
      </w:r>
      <w:r w:rsidRPr="00DC2B4D">
        <w:rPr>
          <w:rFonts w:ascii="Aptos" w:hAnsi="Aptos"/>
        </w:rPr>
        <w:t xml:space="preserve"> z </w:t>
      </w:r>
      <w:proofErr w:type="spellStart"/>
      <w:r w:rsidRPr="00DC2B4D">
        <w:rPr>
          <w:rFonts w:ascii="Aptos" w:hAnsi="Aptos"/>
        </w:rPr>
        <w:t>późn</w:t>
      </w:r>
      <w:proofErr w:type="spellEnd"/>
      <w:r w:rsidRPr="00DC2B4D">
        <w:rPr>
          <w:rFonts w:ascii="Aptos" w:hAnsi="Aptos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E391" w14:textId="1C0D957E" w:rsidR="00B40038" w:rsidRPr="005B4E31" w:rsidRDefault="00F377D3" w:rsidP="005B4E31">
    <w:pPr>
      <w:pStyle w:val="Nagwek"/>
      <w:jc w:val="center"/>
      <w:rPr>
        <w:rFonts w:ascii="Arial" w:hAnsi="Arial" w:cs="Arial"/>
        <w:i/>
      </w:rPr>
    </w:pPr>
    <w:r w:rsidRPr="00804937">
      <w:rPr>
        <w:rFonts w:ascii="Aptos" w:hAnsi="Aptos"/>
        <w:noProof/>
      </w:rPr>
      <w:drawing>
        <wp:inline distT="0" distB="0" distL="0" distR="0" wp14:anchorId="2A8C073A" wp14:editId="58FDFCF5">
          <wp:extent cx="1999615" cy="798830"/>
          <wp:effectExtent l="0" t="0" r="0" b="0"/>
          <wp:docPr id="2806749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387"/>
    <w:multiLevelType w:val="multilevel"/>
    <w:tmpl w:val="6F5A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1406CA"/>
    <w:multiLevelType w:val="multilevel"/>
    <w:tmpl w:val="EA34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7491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3" w15:restartNumberingAfterBreak="0">
    <w:nsid w:val="2BFD4D0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4" w15:restartNumberingAfterBreak="0">
    <w:nsid w:val="5F2848EA"/>
    <w:multiLevelType w:val="hybridMultilevel"/>
    <w:tmpl w:val="4C84EDF8"/>
    <w:lvl w:ilvl="0" w:tplc="69DEC314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5" w15:restartNumberingAfterBreak="0">
    <w:nsid w:val="6E852E46"/>
    <w:multiLevelType w:val="hybridMultilevel"/>
    <w:tmpl w:val="5F4A3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101B0"/>
    <w:multiLevelType w:val="multilevel"/>
    <w:tmpl w:val="6F5A5F64"/>
    <w:numStyleLink w:val="Biecalista1"/>
  </w:abstractNum>
  <w:abstractNum w:abstractNumId="7" w15:restartNumberingAfterBreak="0">
    <w:nsid w:val="780661DE"/>
    <w:multiLevelType w:val="multilevel"/>
    <w:tmpl w:val="6F5A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9A174FC"/>
    <w:multiLevelType w:val="multilevel"/>
    <w:tmpl w:val="6F5A5F64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D1444CC"/>
    <w:multiLevelType w:val="hybridMultilevel"/>
    <w:tmpl w:val="B59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86471">
    <w:abstractNumId w:val="4"/>
  </w:num>
  <w:num w:numId="2" w16cid:durableId="802694073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 w16cid:durableId="1073240100">
    <w:abstractNumId w:val="1"/>
  </w:num>
  <w:num w:numId="4" w16cid:durableId="1169520104">
    <w:abstractNumId w:val="2"/>
  </w:num>
  <w:num w:numId="5" w16cid:durableId="1727215611">
    <w:abstractNumId w:val="3"/>
  </w:num>
  <w:num w:numId="6" w16cid:durableId="958536105">
    <w:abstractNumId w:val="0"/>
  </w:num>
  <w:num w:numId="7" w16cid:durableId="491679350">
    <w:abstractNumId w:val="7"/>
  </w:num>
  <w:num w:numId="8" w16cid:durableId="1721828421">
    <w:abstractNumId w:val="8"/>
  </w:num>
  <w:num w:numId="9" w16cid:durableId="1611816117">
    <w:abstractNumId w:val="9"/>
  </w:num>
  <w:num w:numId="10" w16cid:durableId="963273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6"/>
    <w:rsid w:val="00002673"/>
    <w:rsid w:val="000111C3"/>
    <w:rsid w:val="00034E62"/>
    <w:rsid w:val="0003636A"/>
    <w:rsid w:val="000464BE"/>
    <w:rsid w:val="0005376F"/>
    <w:rsid w:val="00063EDF"/>
    <w:rsid w:val="00064DB8"/>
    <w:rsid w:val="00085141"/>
    <w:rsid w:val="00090878"/>
    <w:rsid w:val="00093ACF"/>
    <w:rsid w:val="00094902"/>
    <w:rsid w:val="000A16C7"/>
    <w:rsid w:val="000A6525"/>
    <w:rsid w:val="000B7C81"/>
    <w:rsid w:val="000C6D98"/>
    <w:rsid w:val="000E01D1"/>
    <w:rsid w:val="000E7F55"/>
    <w:rsid w:val="000F5B89"/>
    <w:rsid w:val="00102AB5"/>
    <w:rsid w:val="00117DDE"/>
    <w:rsid w:val="00121202"/>
    <w:rsid w:val="00137A67"/>
    <w:rsid w:val="00145681"/>
    <w:rsid w:val="001728C6"/>
    <w:rsid w:val="00173E30"/>
    <w:rsid w:val="00190F90"/>
    <w:rsid w:val="001930A9"/>
    <w:rsid w:val="001C7B80"/>
    <w:rsid w:val="001D387C"/>
    <w:rsid w:val="001E166D"/>
    <w:rsid w:val="001E173F"/>
    <w:rsid w:val="001E34CE"/>
    <w:rsid w:val="001E50E7"/>
    <w:rsid w:val="001F29E5"/>
    <w:rsid w:val="00205F8F"/>
    <w:rsid w:val="00212355"/>
    <w:rsid w:val="0022134B"/>
    <w:rsid w:val="002322FA"/>
    <w:rsid w:val="002329F4"/>
    <w:rsid w:val="00233349"/>
    <w:rsid w:val="00244062"/>
    <w:rsid w:val="00247C19"/>
    <w:rsid w:val="0026432E"/>
    <w:rsid w:val="00270C83"/>
    <w:rsid w:val="00274573"/>
    <w:rsid w:val="002745EE"/>
    <w:rsid w:val="00283DD7"/>
    <w:rsid w:val="00287A4E"/>
    <w:rsid w:val="002915FB"/>
    <w:rsid w:val="00297219"/>
    <w:rsid w:val="002A082D"/>
    <w:rsid w:val="002B5EF6"/>
    <w:rsid w:val="002D5982"/>
    <w:rsid w:val="002E2D7D"/>
    <w:rsid w:val="002E4437"/>
    <w:rsid w:val="002F1336"/>
    <w:rsid w:val="00300AC6"/>
    <w:rsid w:val="00303584"/>
    <w:rsid w:val="00305B5B"/>
    <w:rsid w:val="00320193"/>
    <w:rsid w:val="00326291"/>
    <w:rsid w:val="00327899"/>
    <w:rsid w:val="0035179F"/>
    <w:rsid w:val="003632E0"/>
    <w:rsid w:val="00364EFA"/>
    <w:rsid w:val="00375DF8"/>
    <w:rsid w:val="003822A6"/>
    <w:rsid w:val="003874D5"/>
    <w:rsid w:val="00397916"/>
    <w:rsid w:val="003B6018"/>
    <w:rsid w:val="003B61AD"/>
    <w:rsid w:val="003D1BF6"/>
    <w:rsid w:val="003E4B47"/>
    <w:rsid w:val="003F020C"/>
    <w:rsid w:val="003F4592"/>
    <w:rsid w:val="00407AC5"/>
    <w:rsid w:val="00416B4D"/>
    <w:rsid w:val="004222F6"/>
    <w:rsid w:val="00425EC8"/>
    <w:rsid w:val="00437BEE"/>
    <w:rsid w:val="00445156"/>
    <w:rsid w:val="00445BE8"/>
    <w:rsid w:val="00456A85"/>
    <w:rsid w:val="00460D69"/>
    <w:rsid w:val="00467A65"/>
    <w:rsid w:val="00467AB5"/>
    <w:rsid w:val="004719E6"/>
    <w:rsid w:val="004850EB"/>
    <w:rsid w:val="004E28D1"/>
    <w:rsid w:val="004E6175"/>
    <w:rsid w:val="00500D79"/>
    <w:rsid w:val="00507ED9"/>
    <w:rsid w:val="00517320"/>
    <w:rsid w:val="005334F7"/>
    <w:rsid w:val="00534A28"/>
    <w:rsid w:val="00544E40"/>
    <w:rsid w:val="00554715"/>
    <w:rsid w:val="00557D0C"/>
    <w:rsid w:val="0057424B"/>
    <w:rsid w:val="0057606B"/>
    <w:rsid w:val="00583F4B"/>
    <w:rsid w:val="0058515C"/>
    <w:rsid w:val="0058783B"/>
    <w:rsid w:val="005924F9"/>
    <w:rsid w:val="005A5AA0"/>
    <w:rsid w:val="005B4E31"/>
    <w:rsid w:val="005C1428"/>
    <w:rsid w:val="005D0FF4"/>
    <w:rsid w:val="005D4D76"/>
    <w:rsid w:val="005D78D6"/>
    <w:rsid w:val="005E77A3"/>
    <w:rsid w:val="005F4F3B"/>
    <w:rsid w:val="00600DE3"/>
    <w:rsid w:val="00616B4B"/>
    <w:rsid w:val="00617320"/>
    <w:rsid w:val="00623212"/>
    <w:rsid w:val="006356B3"/>
    <w:rsid w:val="00654D0A"/>
    <w:rsid w:val="00664DF0"/>
    <w:rsid w:val="00673316"/>
    <w:rsid w:val="00677D42"/>
    <w:rsid w:val="00680A50"/>
    <w:rsid w:val="0068521C"/>
    <w:rsid w:val="00686326"/>
    <w:rsid w:val="00686962"/>
    <w:rsid w:val="006937F3"/>
    <w:rsid w:val="006A064F"/>
    <w:rsid w:val="006A2404"/>
    <w:rsid w:val="006A277D"/>
    <w:rsid w:val="006A2AB2"/>
    <w:rsid w:val="006B2CB0"/>
    <w:rsid w:val="006C131F"/>
    <w:rsid w:val="006C23C0"/>
    <w:rsid w:val="006C59FB"/>
    <w:rsid w:val="006C6A17"/>
    <w:rsid w:val="006C7CE1"/>
    <w:rsid w:val="006F181C"/>
    <w:rsid w:val="006F51EB"/>
    <w:rsid w:val="006F6721"/>
    <w:rsid w:val="00703427"/>
    <w:rsid w:val="00732B3B"/>
    <w:rsid w:val="00742504"/>
    <w:rsid w:val="007476AE"/>
    <w:rsid w:val="007542FD"/>
    <w:rsid w:val="00757A4D"/>
    <w:rsid w:val="00786DF4"/>
    <w:rsid w:val="007947F3"/>
    <w:rsid w:val="00797C3F"/>
    <w:rsid w:val="007A4351"/>
    <w:rsid w:val="007A6B21"/>
    <w:rsid w:val="007A6D80"/>
    <w:rsid w:val="007C1CA3"/>
    <w:rsid w:val="007D1CE1"/>
    <w:rsid w:val="007E1D59"/>
    <w:rsid w:val="007E35C1"/>
    <w:rsid w:val="007E39D1"/>
    <w:rsid w:val="00802C8A"/>
    <w:rsid w:val="00804359"/>
    <w:rsid w:val="00804937"/>
    <w:rsid w:val="008053FD"/>
    <w:rsid w:val="00807D0F"/>
    <w:rsid w:val="00811EC2"/>
    <w:rsid w:val="008330CD"/>
    <w:rsid w:val="0084141E"/>
    <w:rsid w:val="00841AEF"/>
    <w:rsid w:val="0084356C"/>
    <w:rsid w:val="00845DAF"/>
    <w:rsid w:val="0084725A"/>
    <w:rsid w:val="00854DF8"/>
    <w:rsid w:val="0085782A"/>
    <w:rsid w:val="008608DE"/>
    <w:rsid w:val="00862467"/>
    <w:rsid w:val="008632A7"/>
    <w:rsid w:val="00864076"/>
    <w:rsid w:val="00864DDD"/>
    <w:rsid w:val="00883F81"/>
    <w:rsid w:val="008A022D"/>
    <w:rsid w:val="008A4BCA"/>
    <w:rsid w:val="008B1214"/>
    <w:rsid w:val="008B3AA2"/>
    <w:rsid w:val="008B4D24"/>
    <w:rsid w:val="008C5FCE"/>
    <w:rsid w:val="008D5E26"/>
    <w:rsid w:val="008E4EA1"/>
    <w:rsid w:val="008E7132"/>
    <w:rsid w:val="008E7223"/>
    <w:rsid w:val="008F63C6"/>
    <w:rsid w:val="00907C75"/>
    <w:rsid w:val="00911588"/>
    <w:rsid w:val="00912187"/>
    <w:rsid w:val="00932103"/>
    <w:rsid w:val="00932356"/>
    <w:rsid w:val="009334C0"/>
    <w:rsid w:val="00940B01"/>
    <w:rsid w:val="00943F99"/>
    <w:rsid w:val="00944DAF"/>
    <w:rsid w:val="009463BC"/>
    <w:rsid w:val="00962FFB"/>
    <w:rsid w:val="009769DA"/>
    <w:rsid w:val="00982CFB"/>
    <w:rsid w:val="00987098"/>
    <w:rsid w:val="0099067B"/>
    <w:rsid w:val="009A4103"/>
    <w:rsid w:val="009B37E3"/>
    <w:rsid w:val="009B3967"/>
    <w:rsid w:val="009C05D3"/>
    <w:rsid w:val="009E37F0"/>
    <w:rsid w:val="009E4034"/>
    <w:rsid w:val="009E5CB8"/>
    <w:rsid w:val="009F5117"/>
    <w:rsid w:val="00A01BF4"/>
    <w:rsid w:val="00A23D87"/>
    <w:rsid w:val="00A2486B"/>
    <w:rsid w:val="00A33A27"/>
    <w:rsid w:val="00A403D5"/>
    <w:rsid w:val="00A45088"/>
    <w:rsid w:val="00A46B55"/>
    <w:rsid w:val="00A612F7"/>
    <w:rsid w:val="00A77966"/>
    <w:rsid w:val="00A869DB"/>
    <w:rsid w:val="00A87D3A"/>
    <w:rsid w:val="00A95F9B"/>
    <w:rsid w:val="00AB545C"/>
    <w:rsid w:val="00AB7FC5"/>
    <w:rsid w:val="00AD2446"/>
    <w:rsid w:val="00AD30E0"/>
    <w:rsid w:val="00AD356D"/>
    <w:rsid w:val="00AD7D95"/>
    <w:rsid w:val="00B04920"/>
    <w:rsid w:val="00B16315"/>
    <w:rsid w:val="00B20B52"/>
    <w:rsid w:val="00B31591"/>
    <w:rsid w:val="00B3364D"/>
    <w:rsid w:val="00B37188"/>
    <w:rsid w:val="00B40038"/>
    <w:rsid w:val="00B522CB"/>
    <w:rsid w:val="00B53257"/>
    <w:rsid w:val="00B542C1"/>
    <w:rsid w:val="00B81658"/>
    <w:rsid w:val="00B8494B"/>
    <w:rsid w:val="00B84CC0"/>
    <w:rsid w:val="00B949BC"/>
    <w:rsid w:val="00BA6F99"/>
    <w:rsid w:val="00BB6C68"/>
    <w:rsid w:val="00BC0E79"/>
    <w:rsid w:val="00BC54C9"/>
    <w:rsid w:val="00BC6206"/>
    <w:rsid w:val="00BD12B4"/>
    <w:rsid w:val="00BD42D4"/>
    <w:rsid w:val="00BE2B7A"/>
    <w:rsid w:val="00BE4015"/>
    <w:rsid w:val="00BF2DF5"/>
    <w:rsid w:val="00C24214"/>
    <w:rsid w:val="00C26A32"/>
    <w:rsid w:val="00C33973"/>
    <w:rsid w:val="00C366C0"/>
    <w:rsid w:val="00C42392"/>
    <w:rsid w:val="00C42517"/>
    <w:rsid w:val="00C573E6"/>
    <w:rsid w:val="00C6030D"/>
    <w:rsid w:val="00C62398"/>
    <w:rsid w:val="00C73685"/>
    <w:rsid w:val="00C8170D"/>
    <w:rsid w:val="00C90736"/>
    <w:rsid w:val="00CA14C0"/>
    <w:rsid w:val="00CB1538"/>
    <w:rsid w:val="00CB1886"/>
    <w:rsid w:val="00CD50C0"/>
    <w:rsid w:val="00CE0E2C"/>
    <w:rsid w:val="00CF0536"/>
    <w:rsid w:val="00D0095D"/>
    <w:rsid w:val="00D07FD3"/>
    <w:rsid w:val="00D41078"/>
    <w:rsid w:val="00D430FB"/>
    <w:rsid w:val="00D5463D"/>
    <w:rsid w:val="00D54EDF"/>
    <w:rsid w:val="00D63692"/>
    <w:rsid w:val="00D73B8B"/>
    <w:rsid w:val="00D81507"/>
    <w:rsid w:val="00D81CC1"/>
    <w:rsid w:val="00D8389F"/>
    <w:rsid w:val="00D95978"/>
    <w:rsid w:val="00DA756C"/>
    <w:rsid w:val="00DB2978"/>
    <w:rsid w:val="00DC2B4D"/>
    <w:rsid w:val="00DC7B49"/>
    <w:rsid w:val="00DC7D78"/>
    <w:rsid w:val="00DD7608"/>
    <w:rsid w:val="00DE2809"/>
    <w:rsid w:val="00DE4715"/>
    <w:rsid w:val="00DF30A4"/>
    <w:rsid w:val="00DF7AFC"/>
    <w:rsid w:val="00E04170"/>
    <w:rsid w:val="00E051AD"/>
    <w:rsid w:val="00E115A7"/>
    <w:rsid w:val="00E1508C"/>
    <w:rsid w:val="00E1548A"/>
    <w:rsid w:val="00E27F64"/>
    <w:rsid w:val="00E348B9"/>
    <w:rsid w:val="00E35638"/>
    <w:rsid w:val="00E35D62"/>
    <w:rsid w:val="00E46E5C"/>
    <w:rsid w:val="00E475D0"/>
    <w:rsid w:val="00E55A36"/>
    <w:rsid w:val="00E566E2"/>
    <w:rsid w:val="00E607D7"/>
    <w:rsid w:val="00E6220E"/>
    <w:rsid w:val="00E65A1A"/>
    <w:rsid w:val="00E918B2"/>
    <w:rsid w:val="00E95749"/>
    <w:rsid w:val="00E9697C"/>
    <w:rsid w:val="00EB3C27"/>
    <w:rsid w:val="00EC0816"/>
    <w:rsid w:val="00EC7FC1"/>
    <w:rsid w:val="00ED5ECD"/>
    <w:rsid w:val="00EE3C45"/>
    <w:rsid w:val="00EE3E62"/>
    <w:rsid w:val="00EF246A"/>
    <w:rsid w:val="00EF461D"/>
    <w:rsid w:val="00F038A3"/>
    <w:rsid w:val="00F04830"/>
    <w:rsid w:val="00F05F08"/>
    <w:rsid w:val="00F17DC1"/>
    <w:rsid w:val="00F232AF"/>
    <w:rsid w:val="00F2637B"/>
    <w:rsid w:val="00F33AC0"/>
    <w:rsid w:val="00F373FF"/>
    <w:rsid w:val="00F377D3"/>
    <w:rsid w:val="00F40D89"/>
    <w:rsid w:val="00F61932"/>
    <w:rsid w:val="00F64F4B"/>
    <w:rsid w:val="00F84566"/>
    <w:rsid w:val="00F87124"/>
    <w:rsid w:val="00F91449"/>
    <w:rsid w:val="00FA57B9"/>
    <w:rsid w:val="00FB3122"/>
    <w:rsid w:val="00FD19A3"/>
    <w:rsid w:val="00FD548C"/>
    <w:rsid w:val="00FD784F"/>
    <w:rsid w:val="00FE0674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6D2F6"/>
  <w15:chartTrackingRefBased/>
  <w15:docId w15:val="{8FB6EB7B-7F63-46CB-856D-419B5405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agwek2"/>
    <w:link w:val="Nagwek1Znak"/>
    <w:qFormat/>
    <w:rsid w:val="00940B01"/>
    <w:pPr>
      <w:spacing w:before="2160" w:after="720" w:line="264" w:lineRule="atLeast"/>
      <w:ind w:left="2552" w:hanging="2552"/>
      <w:outlineLvl w:val="0"/>
    </w:pPr>
    <w:rPr>
      <w:rFonts w:ascii="Arial" w:hAnsi="Arial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40B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2F1336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rsid w:val="00B371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718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3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rsid w:val="00190F90"/>
    <w:pPr>
      <w:numPr>
        <w:numId w:val="8"/>
      </w:numPr>
    </w:pPr>
  </w:style>
  <w:style w:type="character" w:styleId="Numerstrony">
    <w:name w:val="page number"/>
    <w:basedOn w:val="Domylnaczcionkaakapitu"/>
    <w:rsid w:val="00CA14C0"/>
  </w:style>
  <w:style w:type="paragraph" w:styleId="Tekstdymka">
    <w:name w:val="Balloon Text"/>
    <w:basedOn w:val="Normalny"/>
    <w:semiHidden/>
    <w:rsid w:val="008B121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rsid w:val="000F5B89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semiHidden/>
    <w:rsid w:val="000F5B89"/>
    <w:rPr>
      <w:vertAlign w:val="superscript"/>
    </w:rPr>
  </w:style>
  <w:style w:type="character" w:customStyle="1" w:styleId="StopkaZnak">
    <w:name w:val="Stopka Znak"/>
    <w:link w:val="Stopka"/>
    <w:uiPriority w:val="99"/>
    <w:locked/>
    <w:rsid w:val="00B949BC"/>
  </w:style>
  <w:style w:type="character" w:styleId="Odwoaniedokomentarza">
    <w:name w:val="annotation reference"/>
    <w:rsid w:val="008578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782A"/>
  </w:style>
  <w:style w:type="character" w:customStyle="1" w:styleId="TekstkomentarzaZnak">
    <w:name w:val="Tekst komentarza Znak"/>
    <w:basedOn w:val="Domylnaczcionkaakapitu"/>
    <w:link w:val="Tekstkomentarza"/>
    <w:rsid w:val="0085782A"/>
  </w:style>
  <w:style w:type="paragraph" w:styleId="Tematkomentarza">
    <w:name w:val="annotation subject"/>
    <w:basedOn w:val="Tekstkomentarza"/>
    <w:next w:val="Tekstkomentarza"/>
    <w:link w:val="TematkomentarzaZnak"/>
    <w:rsid w:val="0085782A"/>
    <w:rPr>
      <w:b/>
      <w:bCs/>
    </w:rPr>
  </w:style>
  <w:style w:type="character" w:customStyle="1" w:styleId="TematkomentarzaZnak">
    <w:name w:val="Temat komentarza Znak"/>
    <w:link w:val="Tematkomentarza"/>
    <w:rsid w:val="0085782A"/>
    <w:rPr>
      <w:b/>
      <w:bCs/>
    </w:rPr>
  </w:style>
  <w:style w:type="paragraph" w:styleId="NormalnyWeb">
    <w:name w:val="Normal (Web)"/>
    <w:basedOn w:val="Normalny"/>
    <w:uiPriority w:val="99"/>
    <w:unhideWhenUsed/>
    <w:rsid w:val="00173E30"/>
    <w:pPr>
      <w:spacing w:before="100" w:beforeAutospacing="1" w:after="100" w:afterAutospacing="1"/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40038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rsid w:val="00804359"/>
  </w:style>
  <w:style w:type="paragraph" w:styleId="Tekstpodstawowy">
    <w:name w:val="Body Text"/>
    <w:basedOn w:val="Normalny"/>
    <w:link w:val="TekstpodstawowyZnak"/>
    <w:rsid w:val="00804359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804359"/>
    <w:rPr>
      <w:sz w:val="24"/>
      <w:szCs w:val="24"/>
    </w:rPr>
  </w:style>
  <w:style w:type="paragraph" w:styleId="Poprawka">
    <w:name w:val="Revision"/>
    <w:hidden/>
    <w:uiPriority w:val="99"/>
    <w:semiHidden/>
    <w:rsid w:val="00757A4D"/>
  </w:style>
  <w:style w:type="character" w:customStyle="1" w:styleId="Nagwek1Znak">
    <w:name w:val="Nagłówek 1 Znak"/>
    <w:basedOn w:val="Domylnaczcionkaakapitu"/>
    <w:link w:val="Nagwek1"/>
    <w:rsid w:val="00940B01"/>
    <w:rPr>
      <w:rFonts w:ascii="Arial" w:hAnsi="Arial"/>
      <w:b/>
      <w:sz w:val="36"/>
    </w:rPr>
  </w:style>
  <w:style w:type="character" w:customStyle="1" w:styleId="Nagwek2Znak">
    <w:name w:val="Nagłówek 2 Znak"/>
    <w:basedOn w:val="Domylnaczcionkaakapitu"/>
    <w:link w:val="Nagwek2"/>
    <w:semiHidden/>
    <w:rsid w:val="00940B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2">
    <w:name w:val="Body Text 2"/>
    <w:basedOn w:val="Normalny"/>
    <w:link w:val="Tekstpodstawowy2Znak"/>
    <w:rsid w:val="00E607D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607D7"/>
  </w:style>
  <w:style w:type="paragraph" w:styleId="Tekstprzypisukocowego">
    <w:name w:val="endnote text"/>
    <w:basedOn w:val="Normalny"/>
    <w:link w:val="TekstprzypisukocowegoZnak"/>
    <w:rsid w:val="00064DB8"/>
  </w:style>
  <w:style w:type="character" w:customStyle="1" w:styleId="TekstprzypisukocowegoZnak">
    <w:name w:val="Tekst przypisu końcowego Znak"/>
    <w:basedOn w:val="Domylnaczcionkaakapitu"/>
    <w:link w:val="Tekstprzypisukocowego"/>
    <w:rsid w:val="00064DB8"/>
  </w:style>
  <w:style w:type="character" w:styleId="Odwoanieprzypisukocowego">
    <w:name w:val="endnote reference"/>
    <w:basedOn w:val="Domylnaczcionkaakapitu"/>
    <w:rsid w:val="00064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5434">
      <w:bodyDiv w:val="1"/>
      <w:marLeft w:val="40"/>
      <w:marRight w:val="4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808080"/>
            <w:right w:val="none" w:sz="0" w:space="0" w:color="auto"/>
          </w:divBdr>
        </w:div>
        <w:div w:id="62011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3671-073A-42F1-8688-2BEB993F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VAT</vt:lpstr>
    </vt:vector>
  </TitlesOfParts>
  <Company>UKIE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VAT</dc:title>
  <dc:subject/>
  <dc:creator>Tryba Katarzyna</dc:creator>
  <cp:keywords>Regionalne Granty na Rewitalizację na Mazowszu</cp:keywords>
  <cp:lastModifiedBy>Wiśniewski Michał</cp:lastModifiedBy>
  <cp:revision>11</cp:revision>
  <cp:lastPrinted>2026-05-15T06:21:00Z</cp:lastPrinted>
  <dcterms:created xsi:type="dcterms:W3CDTF">2026-05-15T06:34:00Z</dcterms:created>
  <dcterms:modified xsi:type="dcterms:W3CDTF">2026-06-10T10:09:00Z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