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9EA8" w14:textId="0FF7D48D" w:rsidR="00E33B77" w:rsidRDefault="000B60AC" w:rsidP="00C75062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1419E427" w14:textId="4B3022BF" w:rsidR="00043F9B" w:rsidRPr="00A81C80" w:rsidRDefault="00853DDF" w:rsidP="00E33B77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Uchwała Nr</w:t>
      </w:r>
      <w:r w:rsidR="005627CA">
        <w:rPr>
          <w:rFonts w:ascii="Arial" w:eastAsia="Arial" w:hAnsi="Arial" w:cs="Arial"/>
          <w:b/>
          <w:sz w:val="18"/>
        </w:rPr>
        <w:t xml:space="preserve"> 1/CVI/2026</w:t>
      </w:r>
      <w:r w:rsidR="00885971" w:rsidRPr="00A81C80">
        <w:rPr>
          <w:rFonts w:ascii="Arial" w:eastAsia="Arial" w:hAnsi="Arial" w:cs="Arial"/>
          <w:b/>
          <w:sz w:val="18"/>
        </w:rPr>
        <w:t xml:space="preserve"> </w:t>
      </w:r>
      <w:r w:rsidR="00BA1D18">
        <w:rPr>
          <w:rFonts w:ascii="Arial" w:eastAsia="Arial" w:hAnsi="Arial" w:cs="Arial"/>
          <w:b/>
          <w:sz w:val="18"/>
        </w:rPr>
        <w:t xml:space="preserve"> </w:t>
      </w:r>
      <w:r w:rsidR="002E11D2">
        <w:rPr>
          <w:rFonts w:ascii="Arial" w:eastAsia="Arial" w:hAnsi="Arial" w:cs="Arial"/>
          <w:b/>
          <w:sz w:val="18"/>
        </w:rPr>
        <w:t xml:space="preserve">  </w:t>
      </w:r>
      <w:r w:rsidR="00BA1D18">
        <w:rPr>
          <w:rFonts w:ascii="Arial" w:eastAsia="Arial" w:hAnsi="Arial" w:cs="Arial"/>
          <w:b/>
          <w:sz w:val="18"/>
        </w:rPr>
        <w:t xml:space="preserve">  </w:t>
      </w:r>
    </w:p>
    <w:p w14:paraId="40526E08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1189968A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z dnia</w:t>
      </w:r>
      <w:r w:rsidR="005627CA">
        <w:rPr>
          <w:rFonts w:ascii="Arial" w:eastAsia="Arial" w:hAnsi="Arial" w:cs="Arial"/>
          <w:b/>
          <w:sz w:val="18"/>
        </w:rPr>
        <w:t xml:space="preserve"> 11 lutego 2026 roku</w:t>
      </w:r>
      <w:r w:rsidR="00E557A7">
        <w:rPr>
          <w:rFonts w:ascii="Arial" w:eastAsia="Arial" w:hAnsi="Arial" w:cs="Arial"/>
          <w:b/>
          <w:sz w:val="18"/>
        </w:rPr>
        <w:t xml:space="preserve"> </w:t>
      </w:r>
      <w:r w:rsidR="00793612">
        <w:rPr>
          <w:rFonts w:ascii="Arial" w:eastAsia="Arial" w:hAnsi="Arial" w:cs="Arial"/>
          <w:b/>
          <w:sz w:val="18"/>
        </w:rPr>
        <w:t xml:space="preserve">  </w:t>
      </w:r>
      <w:r w:rsidR="005E444A">
        <w:rPr>
          <w:rFonts w:ascii="Arial" w:eastAsia="Arial" w:hAnsi="Arial" w:cs="Arial"/>
          <w:b/>
          <w:sz w:val="18"/>
        </w:rPr>
        <w:t xml:space="preserve">   </w:t>
      </w:r>
      <w:r w:rsidR="00793612">
        <w:rPr>
          <w:rFonts w:ascii="Arial" w:eastAsia="Arial" w:hAnsi="Arial" w:cs="Arial"/>
          <w:b/>
          <w:sz w:val="18"/>
        </w:rPr>
        <w:t xml:space="preserve">   </w:t>
      </w:r>
      <w:r w:rsidR="002E11D2">
        <w:rPr>
          <w:rFonts w:ascii="Arial" w:eastAsia="Arial" w:hAnsi="Arial" w:cs="Arial"/>
          <w:b/>
          <w:sz w:val="18"/>
        </w:rPr>
        <w:t xml:space="preserve">           </w:t>
      </w:r>
      <w:r w:rsidR="00793612">
        <w:rPr>
          <w:rFonts w:ascii="Arial" w:eastAsia="Arial" w:hAnsi="Arial" w:cs="Arial"/>
          <w:b/>
          <w:sz w:val="18"/>
        </w:rPr>
        <w:t xml:space="preserve"> 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0B9CEE3D" w14:textId="576CA912" w:rsidR="00E33B77" w:rsidRDefault="005E444A" w:rsidP="00E33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5E444A">
        <w:rPr>
          <w:rFonts w:ascii="Arial" w:eastAsia="Arial" w:hAnsi="Arial" w:cs="Arial"/>
          <w:b/>
          <w:sz w:val="18"/>
          <w:szCs w:val="18"/>
        </w:rPr>
        <w:t>w sprawie zatwierdzenia Sprawozdania końcowego z wdrażania Regionalnego Programu Operacyjnego Województwa Mazowieckiego na lata 2014-2020</w:t>
      </w:r>
    </w:p>
    <w:p w14:paraId="7B3F9733" w14:textId="77777777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945464D" w14:textId="77777777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bookmarkEnd w:id="0"/>
    <w:p w14:paraId="55283678" w14:textId="7BF4A941" w:rsidR="00043F9B" w:rsidRPr="00496B68" w:rsidRDefault="00790786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</w:t>
      </w:r>
      <w:r w:rsidR="00A2070B" w:rsidRPr="00496B68">
        <w:rPr>
          <w:rFonts w:ascii="Arial" w:eastAsia="Arial" w:hAnsi="Arial" w:cs="Arial"/>
          <w:sz w:val="18"/>
        </w:rPr>
        <w:t>a podstawie art. 50</w:t>
      </w:r>
      <w:r w:rsidR="00B74D8A" w:rsidRPr="00496B68">
        <w:rPr>
          <w:rFonts w:ascii="Arial" w:eastAsia="Arial" w:hAnsi="Arial" w:cs="Arial"/>
          <w:sz w:val="18"/>
        </w:rPr>
        <w:t xml:space="preserve"> ust.1 </w:t>
      </w:r>
      <w:r w:rsidR="00853DDF" w:rsidRPr="00496B68">
        <w:rPr>
          <w:rFonts w:ascii="Arial" w:eastAsia="Arial" w:hAnsi="Arial" w:cs="Arial"/>
          <w:sz w:val="18"/>
        </w:rPr>
        <w:t>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496B68">
        <w:rPr>
          <w:rFonts w:ascii="Arial" w:eastAsia="Arial" w:hAnsi="Arial" w:cs="Arial"/>
          <w:sz w:val="18"/>
        </w:rPr>
        <w:t>,</w:t>
      </w:r>
      <w:r w:rsidR="00853DDF" w:rsidRPr="00496B68">
        <w:rPr>
          <w:rFonts w:ascii="Arial" w:eastAsia="Arial" w:hAnsi="Arial" w:cs="Arial"/>
          <w:sz w:val="18"/>
        </w:rPr>
        <w:t xml:space="preserve"> z </w:t>
      </w:r>
      <w:proofErr w:type="spellStart"/>
      <w:r w:rsidR="00853DDF" w:rsidRPr="00496B68">
        <w:rPr>
          <w:rFonts w:ascii="Arial" w:eastAsia="Arial" w:hAnsi="Arial" w:cs="Arial"/>
          <w:sz w:val="18"/>
        </w:rPr>
        <w:t>późn</w:t>
      </w:r>
      <w:proofErr w:type="spellEnd"/>
      <w:r w:rsidR="00853DDF" w:rsidRPr="00496B68">
        <w:rPr>
          <w:rFonts w:ascii="Arial" w:eastAsia="Arial" w:hAnsi="Arial" w:cs="Arial"/>
          <w:sz w:val="18"/>
        </w:rPr>
        <w:t>. zm.</w:t>
      </w:r>
      <w:r w:rsidR="00290F5E" w:rsidRPr="00496B68">
        <w:rPr>
          <w:rStyle w:val="Odwoanieprzypisudolnego"/>
          <w:rFonts w:ascii="Arial" w:eastAsia="Arial" w:hAnsi="Arial" w:cs="Arial"/>
          <w:sz w:val="18"/>
        </w:rPr>
        <w:footnoteReference w:id="1"/>
      </w:r>
      <w:r w:rsidR="00853DDF" w:rsidRPr="00496B68">
        <w:rPr>
          <w:rFonts w:ascii="Arial" w:eastAsia="Arial" w:hAnsi="Arial" w:cs="Arial"/>
          <w:sz w:val="18"/>
        </w:rPr>
        <w:t>), w</w:t>
      </w:r>
      <w:r w:rsidR="00853DDF" w:rsidRPr="00F6782B">
        <w:rPr>
          <w:rFonts w:ascii="Arial" w:eastAsia="Arial" w:hAnsi="Arial" w:cs="Arial"/>
          <w:sz w:val="18"/>
        </w:rPr>
        <w:t> związku z art. 14 ust. 10 ustawy z</w:t>
      </w:r>
      <w:r w:rsidR="005629F5" w:rsidRPr="00F6782B">
        <w:rPr>
          <w:rFonts w:ascii="Arial" w:eastAsia="Arial" w:hAnsi="Arial" w:cs="Arial"/>
          <w:sz w:val="18"/>
        </w:rPr>
        <w:t> </w:t>
      </w:r>
      <w:r w:rsidR="00853DDF" w:rsidRPr="00F6782B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F6782B">
        <w:rPr>
          <w:rFonts w:ascii="Arial" w:eastAsia="Arial" w:hAnsi="Arial" w:cs="Arial"/>
          <w:sz w:val="18"/>
        </w:rPr>
        <w:t>20</w:t>
      </w:r>
      <w:r w:rsidR="00853DDF" w:rsidRPr="00F6782B">
        <w:rPr>
          <w:rFonts w:ascii="Arial" w:eastAsia="Arial" w:hAnsi="Arial" w:cs="Arial"/>
          <w:sz w:val="18"/>
        </w:rPr>
        <w:t xml:space="preserve"> r. poz.</w:t>
      </w:r>
      <w:r w:rsidR="0008734C" w:rsidRPr="00F6782B">
        <w:rPr>
          <w:rFonts w:ascii="Arial" w:eastAsia="Arial" w:hAnsi="Arial" w:cs="Arial"/>
          <w:sz w:val="18"/>
        </w:rPr>
        <w:t xml:space="preserve"> 818</w:t>
      </w:r>
      <w:r w:rsidR="00853DDF" w:rsidRPr="00F6782B">
        <w:rPr>
          <w:rFonts w:ascii="Arial" w:eastAsia="Arial" w:hAnsi="Arial" w:cs="Arial"/>
          <w:sz w:val="18"/>
        </w:rPr>
        <w:t>)</w:t>
      </w:r>
      <w:r w:rsidR="00853DDF" w:rsidRPr="00A81C80">
        <w:rPr>
          <w:rFonts w:ascii="Arial" w:eastAsia="Arial" w:hAnsi="Arial" w:cs="Arial"/>
          <w:sz w:val="18"/>
          <w:szCs w:val="18"/>
        </w:rPr>
        <w:t>,</w:t>
      </w:r>
      <w:r w:rsidR="00853DDF" w:rsidRPr="00A81C80">
        <w:rPr>
          <w:rFonts w:ascii="Arial" w:eastAsia="Arial" w:hAnsi="Arial" w:cs="Arial"/>
          <w:sz w:val="18"/>
        </w:rPr>
        <w:t xml:space="preserve"> </w:t>
      </w:r>
      <w:r w:rsidR="005C54D0" w:rsidRPr="00A81C80">
        <w:rPr>
          <w:rFonts w:ascii="Arial" w:eastAsia="Arial" w:hAnsi="Arial" w:cs="Arial"/>
          <w:sz w:val="18"/>
        </w:rPr>
        <w:t xml:space="preserve">w związku </w:t>
      </w:r>
      <w:r w:rsidR="00853DDF" w:rsidRPr="00A81C80">
        <w:rPr>
          <w:rFonts w:ascii="Arial" w:eastAsia="Arial" w:hAnsi="Arial" w:cs="Arial"/>
          <w:sz w:val="18"/>
        </w:rPr>
        <w:t xml:space="preserve">z rozdziałem 5 pkt 5 lit. </w:t>
      </w:r>
      <w:r w:rsidR="00D92225">
        <w:rPr>
          <w:rFonts w:ascii="Arial" w:eastAsia="Arial" w:hAnsi="Arial" w:cs="Arial"/>
          <w:sz w:val="18"/>
        </w:rPr>
        <w:t>b</w:t>
      </w:r>
      <w:r w:rsidR="00853DDF" w:rsidRPr="00A81C80">
        <w:rPr>
          <w:rFonts w:ascii="Arial" w:eastAsia="Arial" w:hAnsi="Arial" w:cs="Arial"/>
          <w:sz w:val="18"/>
        </w:rPr>
        <w:t xml:space="preserve"> Wytycznych Ministra Inwestycji i Rozwoju w zakresie komitetów monitorujących na lata 2014-2020 z dnia 20 lutego 2018 r., § 6 pkt </w:t>
      </w:r>
      <w:r w:rsidR="00CD224F">
        <w:rPr>
          <w:rFonts w:ascii="Arial" w:eastAsia="Arial" w:hAnsi="Arial" w:cs="Arial"/>
          <w:sz w:val="18"/>
        </w:rPr>
        <w:t>2</w:t>
      </w:r>
      <w:r w:rsidR="00853DDF" w:rsidRPr="00A81C80">
        <w:rPr>
          <w:rFonts w:ascii="Arial" w:eastAsia="Arial" w:hAnsi="Arial" w:cs="Arial"/>
          <w:sz w:val="18"/>
        </w:rPr>
        <w:t xml:space="preserve"> uchwały Nr 144/7/14 Zarządu Województwa Mazowieckiego z dnia 23 grudnia 2014 r. w sprawie powołania Komitetu Monitorującego Regionalny Program Operacyjny Województwa Mazowieckiego na lata 2014 – 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2"/>
      </w:r>
      <w:r w:rsidR="00853DDF" w:rsidRPr="00A81C80">
        <w:rPr>
          <w:rFonts w:ascii="Arial" w:eastAsia="Arial" w:hAnsi="Arial" w:cs="Arial"/>
          <w:sz w:val="18"/>
        </w:rPr>
        <w:t xml:space="preserve"> oraz § 4 ust. 3 pkt </w:t>
      </w:r>
      <w:r w:rsidR="00CD224F">
        <w:rPr>
          <w:rFonts w:ascii="Arial" w:eastAsia="Arial" w:hAnsi="Arial" w:cs="Arial"/>
          <w:sz w:val="18"/>
        </w:rPr>
        <w:t>2</w:t>
      </w:r>
      <w:r w:rsidR="00853DDF" w:rsidRPr="00A81C80">
        <w:rPr>
          <w:rFonts w:ascii="Arial" w:eastAsia="Arial" w:hAnsi="Arial" w:cs="Arial"/>
          <w:sz w:val="18"/>
        </w:rPr>
        <w:t xml:space="preserve"> Regulaminu Prac Komitetu Monitorującego Regionalny Program Operacyjny Województwa Mazowieckiego na lata 2014-2020 stanowiącego załącznik do uchwały nr 51/XXVIII/2017 Komitetu Monitorującego Regionalny Program Operacyjny Województwa Mazowieckiego na lata 2014-2020 </w:t>
      </w:r>
      <w:r w:rsidR="00853DDF" w:rsidRPr="00496B68">
        <w:rPr>
          <w:rFonts w:ascii="Arial" w:eastAsia="Arial" w:hAnsi="Arial" w:cs="Arial"/>
          <w:sz w:val="18"/>
        </w:rPr>
        <w:t xml:space="preserve">z dnia 15 września 2017 r. </w:t>
      </w:r>
      <w:r w:rsidR="00D92225" w:rsidRPr="00496B68">
        <w:rPr>
          <w:rFonts w:ascii="Arial" w:eastAsia="Arial" w:hAnsi="Arial" w:cs="Arial"/>
          <w:sz w:val="18"/>
        </w:rPr>
        <w:br/>
      </w:r>
      <w:r w:rsidR="00853DDF" w:rsidRPr="00496B68">
        <w:rPr>
          <w:rFonts w:ascii="Arial" w:eastAsia="Arial" w:hAnsi="Arial" w:cs="Arial"/>
          <w:sz w:val="18"/>
        </w:rPr>
        <w:t>w sprawie przyjęcia Regulaminu prac Komitetu Monitorującego Regionalny Program Operacyjny Województwa Mazowieckiego na lata 2014-2020</w:t>
      </w:r>
      <w:r w:rsidR="00AB5242" w:rsidRPr="00496B68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496B68">
        <w:rPr>
          <w:rFonts w:ascii="Arial" w:eastAsia="Arial" w:hAnsi="Arial" w:cs="Arial"/>
          <w:sz w:val="18"/>
        </w:rPr>
        <w:t>,</w:t>
      </w:r>
      <w:r w:rsidR="00853DDF" w:rsidRPr="00496B68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1.</w:t>
      </w:r>
    </w:p>
    <w:p w14:paraId="661504BA" w14:textId="191E0C92" w:rsidR="004E3370" w:rsidRPr="00E33B77" w:rsidRDefault="004E3370" w:rsidP="00C605BD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E33B77">
        <w:rPr>
          <w:rFonts w:ascii="Arial" w:eastAsia="Arial" w:hAnsi="Arial" w:cs="Arial"/>
          <w:sz w:val="18"/>
          <w:shd w:val="clear" w:color="auto" w:fill="FFFFFF"/>
        </w:rPr>
        <w:t xml:space="preserve">Zatwierdza się </w:t>
      </w:r>
      <w:r w:rsidR="005E444A" w:rsidRPr="005E444A">
        <w:rPr>
          <w:rFonts w:ascii="Arial" w:eastAsia="Arial" w:hAnsi="Arial" w:cs="Arial"/>
          <w:sz w:val="18"/>
          <w:shd w:val="clear" w:color="auto" w:fill="FFFFFF"/>
        </w:rPr>
        <w:t>Sprawozdani</w:t>
      </w:r>
      <w:r w:rsidR="00CD224F">
        <w:rPr>
          <w:rFonts w:ascii="Arial" w:eastAsia="Arial" w:hAnsi="Arial" w:cs="Arial"/>
          <w:sz w:val="18"/>
          <w:shd w:val="clear" w:color="auto" w:fill="FFFFFF"/>
        </w:rPr>
        <w:t>e</w:t>
      </w:r>
      <w:r w:rsidR="005E444A" w:rsidRPr="005E444A">
        <w:rPr>
          <w:rFonts w:ascii="Arial" w:eastAsia="Arial" w:hAnsi="Arial" w:cs="Arial"/>
          <w:sz w:val="18"/>
          <w:shd w:val="clear" w:color="auto" w:fill="FFFFFF"/>
        </w:rPr>
        <w:t xml:space="preserve"> końcowe z wdrażania Regionalnego Programu Operacyjnego Województwa Mazowieckiego na lata 2014-2020</w:t>
      </w:r>
      <w:r w:rsidR="00C605BD">
        <w:rPr>
          <w:rFonts w:ascii="Arial" w:eastAsia="Arial" w:hAnsi="Arial" w:cs="Arial"/>
          <w:sz w:val="18"/>
          <w:shd w:val="clear" w:color="auto" w:fill="FFFFFF"/>
        </w:rPr>
        <w:t xml:space="preserve">, </w:t>
      </w:r>
      <w:r w:rsidR="00CD224F" w:rsidRPr="00CD224F">
        <w:rPr>
          <w:rFonts w:ascii="Arial" w:eastAsia="Arial" w:hAnsi="Arial" w:cs="Arial"/>
          <w:sz w:val="18"/>
          <w:shd w:val="clear" w:color="auto" w:fill="FFFFFF"/>
        </w:rPr>
        <w:t>w brzmieniu stanowiącym załącznik do uchwały.</w:t>
      </w:r>
    </w:p>
    <w:p w14:paraId="49547C0D" w14:textId="77777777" w:rsidR="00E33B77" w:rsidRDefault="00E33B77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2090C129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2.</w:t>
      </w: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D757221" w14:textId="77777777" w:rsidR="00381306" w:rsidRDefault="00381306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6E95EFAA" w14:textId="581BCC32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A946A3">
        <w:rPr>
          <w:rFonts w:ascii="Arial" w:eastAsia="Arial" w:hAnsi="Arial" w:cs="Arial"/>
          <w:b/>
          <w:bCs/>
          <w:sz w:val="18"/>
        </w:rPr>
        <w:t>3</w:t>
      </w:r>
      <w:r w:rsidRPr="00A946A3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30276125" w:rsidR="000B2326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F6086EC" w14:textId="77777777" w:rsidR="00C605BD" w:rsidRDefault="00C605BD" w:rsidP="00C605BD">
      <w:pPr>
        <w:pStyle w:val="NormalnyWeb"/>
        <w:pageBreakBefore/>
        <w:ind w:left="3402" w:firstLine="56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Uzasadnienie</w:t>
      </w:r>
    </w:p>
    <w:p w14:paraId="45A72FE5" w14:textId="4E17CE3F" w:rsidR="00DA4739" w:rsidRDefault="0004179C" w:rsidP="00A022C2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C605BD">
        <w:rPr>
          <w:rFonts w:ascii="Arial" w:hAnsi="Arial" w:cs="Arial"/>
          <w:sz w:val="18"/>
          <w:szCs w:val="18"/>
        </w:rPr>
        <w:t>prawozda</w:t>
      </w:r>
      <w:r>
        <w:rPr>
          <w:rFonts w:ascii="Arial" w:hAnsi="Arial" w:cs="Arial"/>
          <w:sz w:val="18"/>
          <w:szCs w:val="18"/>
        </w:rPr>
        <w:t>nie</w:t>
      </w:r>
      <w:r w:rsidR="00C605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końcowe </w:t>
      </w:r>
      <w:r w:rsidR="00C605BD">
        <w:rPr>
          <w:rFonts w:ascii="Arial" w:hAnsi="Arial" w:cs="Arial"/>
          <w:sz w:val="18"/>
          <w:szCs w:val="18"/>
        </w:rPr>
        <w:t xml:space="preserve">z realizacji Regionalnego Programu Operacyjnego Województwa Mazowieckiego na lata 2014-2020 wynika z art. 50 ust. 1 rozporządzenia Parlamentu Europejskiego i Rady (UE) nr 1303/2013 </w:t>
      </w:r>
      <w:r w:rsidR="00DA4739">
        <w:rPr>
          <w:rFonts w:ascii="Arial" w:hAnsi="Arial" w:cs="Arial"/>
          <w:sz w:val="18"/>
          <w:szCs w:val="18"/>
        </w:rPr>
        <w:br/>
      </w:r>
      <w:r w:rsidR="00C605BD">
        <w:rPr>
          <w:rFonts w:ascii="Arial" w:hAnsi="Arial" w:cs="Arial"/>
          <w:sz w:val="18"/>
          <w:szCs w:val="18"/>
        </w:rPr>
        <w:t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(„rozporządzenie ogólne”)</w:t>
      </w:r>
      <w:r w:rsidR="00DA4739">
        <w:rPr>
          <w:rFonts w:ascii="Arial" w:hAnsi="Arial" w:cs="Arial"/>
          <w:sz w:val="18"/>
          <w:szCs w:val="18"/>
        </w:rPr>
        <w:t xml:space="preserve"> </w:t>
      </w:r>
      <w:r w:rsidR="00C605BD">
        <w:rPr>
          <w:rFonts w:ascii="Arial" w:hAnsi="Arial" w:cs="Arial"/>
          <w:sz w:val="18"/>
          <w:szCs w:val="18"/>
        </w:rPr>
        <w:t xml:space="preserve">oraz </w:t>
      </w:r>
      <w:r w:rsidR="00DA4739">
        <w:rPr>
          <w:rFonts w:ascii="Arial" w:hAnsi="Arial" w:cs="Arial"/>
          <w:sz w:val="18"/>
          <w:szCs w:val="18"/>
        </w:rPr>
        <w:t xml:space="preserve">z Wytycznych w zakresie </w:t>
      </w:r>
      <w:r w:rsidR="00C605BD">
        <w:rPr>
          <w:rFonts w:ascii="Arial" w:hAnsi="Arial" w:cs="Arial"/>
          <w:sz w:val="18"/>
          <w:szCs w:val="18"/>
        </w:rPr>
        <w:t xml:space="preserve">sprawozdawczości na lata 2014-2020. </w:t>
      </w:r>
    </w:p>
    <w:p w14:paraId="57DAB848" w14:textId="2313EA7F" w:rsidR="00C605BD" w:rsidRDefault="00C605BD" w:rsidP="00DA4739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Sprawozdanie zostało opracowane na podstawie wzoru przedstawionego w załączniku V do rozporządzenia wykonawczego Komisji (UE) 2015/207 z dnia 20 stycznia 2015 r. ustanawiającego szczegółowe zasady wykonania rozporządzenia Parlamentu Europejskiego i Rady (UE) nr 1303/2013 w odniesieniu do wzoru sprawozdania </w:t>
      </w:r>
      <w:r w:rsidR="00DA4739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z postępów, formatu dokumentu służącego przekazywaniu informacji na temat dużych projektów, wzorów wspólnego planu działania, sprawozdań z wdrażania w ramach celu „Inwestycje na rzecz wzrostu i 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 ramach celu „Europejska współpraca terytorialna” ze zmianami określonymi w rozporządzeniu wykonawczym Komisji (UE) 2018/277 z dnia 23 lutego 2018 r.</w:t>
      </w:r>
    </w:p>
    <w:p w14:paraId="291C2D8D" w14:textId="30D5045F" w:rsidR="00793612" w:rsidRPr="00990A47" w:rsidRDefault="00C605BD" w:rsidP="00A022C2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IZ odpowiada za przedłożenie Sprawozdania </w:t>
      </w:r>
      <w:r w:rsidR="0004179C">
        <w:rPr>
          <w:rFonts w:ascii="Arial" w:hAnsi="Arial" w:cs="Arial"/>
          <w:sz w:val="18"/>
          <w:szCs w:val="18"/>
        </w:rPr>
        <w:t>końcowego</w:t>
      </w:r>
      <w:r>
        <w:rPr>
          <w:rFonts w:ascii="Arial" w:hAnsi="Arial" w:cs="Arial"/>
          <w:sz w:val="18"/>
          <w:szCs w:val="18"/>
        </w:rPr>
        <w:t xml:space="preserve"> do KE, zatwierdzonego przez Komitet Monitorujący RPO WM 2014-2020, w terminie do </w:t>
      </w:r>
      <w:r w:rsidR="0004179C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 </w:t>
      </w:r>
      <w:r w:rsidR="0004179C">
        <w:rPr>
          <w:rFonts w:ascii="Arial" w:hAnsi="Arial" w:cs="Arial"/>
          <w:sz w:val="18"/>
          <w:szCs w:val="18"/>
        </w:rPr>
        <w:t>lutego</w:t>
      </w:r>
      <w:r>
        <w:rPr>
          <w:rFonts w:ascii="Arial" w:hAnsi="Arial" w:cs="Arial"/>
          <w:sz w:val="18"/>
          <w:szCs w:val="18"/>
        </w:rPr>
        <w:t xml:space="preserve"> 202</w:t>
      </w:r>
      <w:r w:rsidR="0004179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r. za pośrednictwem systemu SFC2014.</w:t>
      </w:r>
    </w:p>
    <w:sectPr w:rsidR="00793612" w:rsidRPr="00990A47" w:rsidSect="00C605B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B6C9" w14:textId="77777777" w:rsidR="00E94D9E" w:rsidRDefault="00E94D9E" w:rsidP="00290F5E">
      <w:pPr>
        <w:spacing w:after="0" w:line="240" w:lineRule="auto"/>
      </w:pPr>
      <w:r>
        <w:separator/>
      </w:r>
    </w:p>
  </w:endnote>
  <w:endnote w:type="continuationSeparator" w:id="0">
    <w:p w14:paraId="12507AFB" w14:textId="77777777" w:rsidR="00E94D9E" w:rsidRDefault="00E94D9E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6052" w14:textId="77777777" w:rsidR="00E94D9E" w:rsidRDefault="00E94D9E" w:rsidP="00290F5E">
      <w:pPr>
        <w:spacing w:after="0" w:line="240" w:lineRule="auto"/>
      </w:pPr>
      <w:r>
        <w:separator/>
      </w:r>
    </w:p>
  </w:footnote>
  <w:footnote w:type="continuationSeparator" w:id="0">
    <w:p w14:paraId="2166E610" w14:textId="77777777" w:rsidR="00E94D9E" w:rsidRDefault="00E94D9E" w:rsidP="00290F5E">
      <w:pPr>
        <w:spacing w:after="0" w:line="240" w:lineRule="auto"/>
      </w:pPr>
      <w:r>
        <w:continuationSeparator/>
      </w:r>
    </w:p>
  </w:footnote>
  <w:footnote w:id="1">
    <w:p w14:paraId="13181F33" w14:textId="7715875A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  <w:r w:rsidR="007601AC">
        <w:rPr>
          <w:rFonts w:ascii="Arial" w:hAnsi="Arial" w:cs="Arial"/>
          <w:sz w:val="16"/>
          <w:szCs w:val="16"/>
        </w:rPr>
        <w:t xml:space="preserve">, </w:t>
      </w:r>
      <w:r w:rsidR="007601AC" w:rsidRPr="00A03BF5">
        <w:rPr>
          <w:rFonts w:ascii="Arial" w:hAnsi="Arial" w:cs="Arial"/>
          <w:sz w:val="16"/>
          <w:szCs w:val="16"/>
        </w:rPr>
        <w:t>Dz. Urz.UE.L.</w:t>
      </w:r>
      <w:r w:rsidR="007601AC">
        <w:rPr>
          <w:rFonts w:ascii="Arial" w:hAnsi="Arial" w:cs="Arial"/>
          <w:sz w:val="16"/>
          <w:szCs w:val="16"/>
        </w:rPr>
        <w:t xml:space="preserve">2022.109 str.1, </w:t>
      </w:r>
      <w:r w:rsidR="007601AC" w:rsidRPr="00A03BF5">
        <w:rPr>
          <w:rFonts w:ascii="Arial" w:hAnsi="Arial" w:cs="Arial"/>
          <w:sz w:val="16"/>
          <w:szCs w:val="16"/>
        </w:rPr>
        <w:t>Dz. Urz.UE.L.</w:t>
      </w:r>
      <w:r w:rsidR="007601AC">
        <w:rPr>
          <w:rFonts w:ascii="Arial" w:hAnsi="Arial" w:cs="Arial"/>
          <w:sz w:val="16"/>
          <w:szCs w:val="16"/>
        </w:rPr>
        <w:t xml:space="preserve">2022.115 str. 38, </w:t>
      </w:r>
      <w:r w:rsidR="007601AC" w:rsidRPr="00A03BF5">
        <w:rPr>
          <w:rFonts w:ascii="Arial" w:hAnsi="Arial" w:cs="Arial"/>
          <w:sz w:val="16"/>
          <w:szCs w:val="16"/>
        </w:rPr>
        <w:t>Dz. Urz.UE.L.</w:t>
      </w:r>
      <w:r w:rsidR="007601AC">
        <w:rPr>
          <w:rFonts w:ascii="Arial" w:hAnsi="Arial" w:cs="Arial"/>
          <w:sz w:val="16"/>
          <w:szCs w:val="16"/>
        </w:rPr>
        <w:t xml:space="preserve">2022.275 str. 23, </w:t>
      </w:r>
      <w:r w:rsidR="007601AC" w:rsidRPr="00A03BF5">
        <w:rPr>
          <w:rFonts w:ascii="Arial" w:hAnsi="Arial" w:cs="Arial"/>
          <w:sz w:val="16"/>
          <w:szCs w:val="16"/>
        </w:rPr>
        <w:t>Dz. Urz.UE.L.</w:t>
      </w:r>
      <w:r w:rsidR="007601AC">
        <w:rPr>
          <w:rFonts w:ascii="Arial" w:hAnsi="Arial" w:cs="Arial"/>
          <w:sz w:val="16"/>
          <w:szCs w:val="16"/>
        </w:rPr>
        <w:t xml:space="preserve">2023.63 str.1 oraz </w:t>
      </w:r>
      <w:r w:rsidR="007601AC" w:rsidRPr="00A03BF5">
        <w:rPr>
          <w:rFonts w:ascii="Arial" w:hAnsi="Arial" w:cs="Arial"/>
          <w:sz w:val="16"/>
          <w:szCs w:val="16"/>
        </w:rPr>
        <w:t>Dz. Urz.UE.L.</w:t>
      </w:r>
      <w:r w:rsidR="007601AC">
        <w:rPr>
          <w:rFonts w:ascii="Arial" w:hAnsi="Arial" w:cs="Arial"/>
          <w:sz w:val="16"/>
          <w:szCs w:val="16"/>
        </w:rPr>
        <w:t>2024 r. str. 795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0FF6758B" w:rsidR="00AB5242" w:rsidRPr="00496B68" w:rsidRDefault="00AB5242" w:rsidP="00AB5242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</w:t>
      </w:r>
      <w:r w:rsidR="00E347B4">
        <w:rPr>
          <w:rFonts w:ascii="Arial" w:hAnsi="Arial" w:cs="Arial"/>
          <w:sz w:val="16"/>
          <w:szCs w:val="16"/>
        </w:rPr>
        <w:t>77</w:t>
      </w:r>
      <w:r w:rsidRPr="00AB5242">
        <w:rPr>
          <w:rFonts w:ascii="Arial" w:hAnsi="Arial" w:cs="Arial"/>
          <w:sz w:val="16"/>
          <w:szCs w:val="16"/>
        </w:rPr>
        <w:t xml:space="preserve">/XXXV/2018 z dnia 10 maja 2018 </w:t>
      </w:r>
      <w:r w:rsidRPr="00496B68">
        <w:rPr>
          <w:rFonts w:ascii="Arial" w:hAnsi="Arial" w:cs="Arial"/>
          <w:sz w:val="16"/>
          <w:szCs w:val="16"/>
        </w:rPr>
        <w:t>r</w:t>
      </w:r>
      <w:r w:rsidR="0008734C" w:rsidRPr="00496B68">
        <w:rPr>
          <w:rFonts w:ascii="Arial" w:hAnsi="Arial" w:cs="Arial"/>
          <w:sz w:val="16"/>
          <w:szCs w:val="16"/>
        </w:rPr>
        <w:t>.</w:t>
      </w:r>
      <w:r w:rsidR="004F443A" w:rsidRPr="00496B68">
        <w:rPr>
          <w:rFonts w:ascii="Arial" w:hAnsi="Arial" w:cs="Arial"/>
          <w:sz w:val="16"/>
          <w:szCs w:val="16"/>
        </w:rPr>
        <w:t xml:space="preserve"> oraz Nr</w:t>
      </w:r>
      <w:r w:rsidR="0057186E" w:rsidRPr="00496B68">
        <w:rPr>
          <w:rFonts w:ascii="Arial" w:hAnsi="Arial" w:cs="Arial"/>
          <w:sz w:val="16"/>
          <w:szCs w:val="16"/>
        </w:rPr>
        <w:t xml:space="preserve"> </w:t>
      </w:r>
      <w:r w:rsidR="004F443A" w:rsidRPr="00496B68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6C8"/>
    <w:multiLevelType w:val="hybridMultilevel"/>
    <w:tmpl w:val="2B7ED8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E8651F7"/>
    <w:multiLevelType w:val="hybridMultilevel"/>
    <w:tmpl w:val="82883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218"/>
    <w:multiLevelType w:val="hybridMultilevel"/>
    <w:tmpl w:val="B8342E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F353BCD"/>
    <w:multiLevelType w:val="hybridMultilevel"/>
    <w:tmpl w:val="C150C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61D4"/>
    <w:multiLevelType w:val="hybridMultilevel"/>
    <w:tmpl w:val="AC16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C3555"/>
    <w:multiLevelType w:val="hybridMultilevel"/>
    <w:tmpl w:val="71CE4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5"/>
  </w:num>
  <w:num w:numId="2" w16cid:durableId="361632155">
    <w:abstractNumId w:val="2"/>
  </w:num>
  <w:num w:numId="3" w16cid:durableId="1961835059">
    <w:abstractNumId w:val="0"/>
  </w:num>
  <w:num w:numId="4" w16cid:durableId="273635217">
    <w:abstractNumId w:val="3"/>
  </w:num>
  <w:num w:numId="5" w16cid:durableId="2090417417">
    <w:abstractNumId w:val="6"/>
  </w:num>
  <w:num w:numId="6" w16cid:durableId="1455515331">
    <w:abstractNumId w:val="1"/>
  </w:num>
  <w:num w:numId="7" w16cid:durableId="241062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6896"/>
    <w:rsid w:val="0004179C"/>
    <w:rsid w:val="00043F9B"/>
    <w:rsid w:val="0008734C"/>
    <w:rsid w:val="000A2F7D"/>
    <w:rsid w:val="000B2326"/>
    <w:rsid w:val="000B60AC"/>
    <w:rsid w:val="000E544D"/>
    <w:rsid w:val="000F1A0D"/>
    <w:rsid w:val="00137471"/>
    <w:rsid w:val="001755CD"/>
    <w:rsid w:val="00183BEB"/>
    <w:rsid w:val="001851D7"/>
    <w:rsid w:val="001A2013"/>
    <w:rsid w:val="001D37A8"/>
    <w:rsid w:val="001D5979"/>
    <w:rsid w:val="001E14A5"/>
    <w:rsid w:val="001E3086"/>
    <w:rsid w:val="001E5935"/>
    <w:rsid w:val="00260208"/>
    <w:rsid w:val="00285B48"/>
    <w:rsid w:val="00290F5E"/>
    <w:rsid w:val="002E11D2"/>
    <w:rsid w:val="0030202B"/>
    <w:rsid w:val="00323304"/>
    <w:rsid w:val="003612EE"/>
    <w:rsid w:val="003635FE"/>
    <w:rsid w:val="00366F89"/>
    <w:rsid w:val="00370F50"/>
    <w:rsid w:val="00381306"/>
    <w:rsid w:val="0038230B"/>
    <w:rsid w:val="00386C90"/>
    <w:rsid w:val="003C4D6A"/>
    <w:rsid w:val="0040056D"/>
    <w:rsid w:val="00460226"/>
    <w:rsid w:val="00462E0F"/>
    <w:rsid w:val="00496B68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3C03"/>
    <w:rsid w:val="005548D1"/>
    <w:rsid w:val="00557BFE"/>
    <w:rsid w:val="005627CA"/>
    <w:rsid w:val="005629F5"/>
    <w:rsid w:val="0057186E"/>
    <w:rsid w:val="005727EE"/>
    <w:rsid w:val="00593554"/>
    <w:rsid w:val="005A2B08"/>
    <w:rsid w:val="005B5E33"/>
    <w:rsid w:val="005C265D"/>
    <w:rsid w:val="005C54D0"/>
    <w:rsid w:val="005D28C5"/>
    <w:rsid w:val="005E444A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3539"/>
    <w:rsid w:val="00707217"/>
    <w:rsid w:val="00755C04"/>
    <w:rsid w:val="007601AC"/>
    <w:rsid w:val="00764F0F"/>
    <w:rsid w:val="00765F8F"/>
    <w:rsid w:val="00772CD9"/>
    <w:rsid w:val="00790786"/>
    <w:rsid w:val="007915D0"/>
    <w:rsid w:val="00793612"/>
    <w:rsid w:val="007A3946"/>
    <w:rsid w:val="007C2B3E"/>
    <w:rsid w:val="00802476"/>
    <w:rsid w:val="00805FC8"/>
    <w:rsid w:val="00823086"/>
    <w:rsid w:val="008462F0"/>
    <w:rsid w:val="00853DDF"/>
    <w:rsid w:val="00885971"/>
    <w:rsid w:val="008F481F"/>
    <w:rsid w:val="00953DF9"/>
    <w:rsid w:val="00954226"/>
    <w:rsid w:val="00960C5B"/>
    <w:rsid w:val="009655EB"/>
    <w:rsid w:val="00980A8C"/>
    <w:rsid w:val="00980E46"/>
    <w:rsid w:val="00990A47"/>
    <w:rsid w:val="00993462"/>
    <w:rsid w:val="009D154D"/>
    <w:rsid w:val="009D2309"/>
    <w:rsid w:val="009D4B6E"/>
    <w:rsid w:val="00A022C2"/>
    <w:rsid w:val="00A06380"/>
    <w:rsid w:val="00A2070B"/>
    <w:rsid w:val="00A20B3A"/>
    <w:rsid w:val="00A31105"/>
    <w:rsid w:val="00A34BC8"/>
    <w:rsid w:val="00A3756D"/>
    <w:rsid w:val="00A57679"/>
    <w:rsid w:val="00A77D95"/>
    <w:rsid w:val="00A81C80"/>
    <w:rsid w:val="00A946A3"/>
    <w:rsid w:val="00AB5242"/>
    <w:rsid w:val="00AB5E85"/>
    <w:rsid w:val="00AC6CCA"/>
    <w:rsid w:val="00AD3EDD"/>
    <w:rsid w:val="00AF283B"/>
    <w:rsid w:val="00B024D6"/>
    <w:rsid w:val="00B27971"/>
    <w:rsid w:val="00B5175E"/>
    <w:rsid w:val="00B71910"/>
    <w:rsid w:val="00B74D8A"/>
    <w:rsid w:val="00BA1D18"/>
    <w:rsid w:val="00BA7B1D"/>
    <w:rsid w:val="00BF0608"/>
    <w:rsid w:val="00C546B9"/>
    <w:rsid w:val="00C56BD2"/>
    <w:rsid w:val="00C57317"/>
    <w:rsid w:val="00C605BD"/>
    <w:rsid w:val="00C66BB6"/>
    <w:rsid w:val="00C75062"/>
    <w:rsid w:val="00C75075"/>
    <w:rsid w:val="00CC1490"/>
    <w:rsid w:val="00CD102B"/>
    <w:rsid w:val="00CD224F"/>
    <w:rsid w:val="00CE4C4A"/>
    <w:rsid w:val="00CF5B1C"/>
    <w:rsid w:val="00D0693B"/>
    <w:rsid w:val="00D205AC"/>
    <w:rsid w:val="00D30B9D"/>
    <w:rsid w:val="00D37AB8"/>
    <w:rsid w:val="00D41295"/>
    <w:rsid w:val="00D4545C"/>
    <w:rsid w:val="00D50490"/>
    <w:rsid w:val="00D534B7"/>
    <w:rsid w:val="00D56AAF"/>
    <w:rsid w:val="00D738D4"/>
    <w:rsid w:val="00D76F54"/>
    <w:rsid w:val="00D87B24"/>
    <w:rsid w:val="00D9220F"/>
    <w:rsid w:val="00D92225"/>
    <w:rsid w:val="00DA4739"/>
    <w:rsid w:val="00DA4A08"/>
    <w:rsid w:val="00DD2D03"/>
    <w:rsid w:val="00DE5E04"/>
    <w:rsid w:val="00DF4F2B"/>
    <w:rsid w:val="00E05E44"/>
    <w:rsid w:val="00E266FE"/>
    <w:rsid w:val="00E33B77"/>
    <w:rsid w:val="00E347B4"/>
    <w:rsid w:val="00E557A7"/>
    <w:rsid w:val="00E576D7"/>
    <w:rsid w:val="00E6161B"/>
    <w:rsid w:val="00E816E8"/>
    <w:rsid w:val="00E92C5A"/>
    <w:rsid w:val="00E94D9E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6782B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andard">
    <w:name w:val="Standard"/>
    <w:rsid w:val="00793612"/>
    <w:pPr>
      <w:suppressAutoHyphens/>
      <w:autoSpaceDN w:val="0"/>
      <w:spacing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qFormat/>
    <w:locked/>
    <w:rsid w:val="00E33B77"/>
  </w:style>
  <w:style w:type="paragraph" w:styleId="NormalnyWeb">
    <w:name w:val="Normal (Web)"/>
    <w:basedOn w:val="Standard"/>
    <w:rsid w:val="00C605BD"/>
    <w:pPr>
      <w:spacing w:before="280" w:after="280" w:line="240" w:lineRule="auto"/>
    </w:pPr>
    <w:rPr>
      <w:rFonts w:eastAsia="Times New Roman" w:cs="Times New Roman"/>
      <w:lang w:bidi="ar-SA"/>
    </w:rPr>
  </w:style>
  <w:style w:type="paragraph" w:styleId="Poprawka">
    <w:name w:val="Revision"/>
    <w:hidden/>
    <w:uiPriority w:val="99"/>
    <w:semiHidden/>
    <w:rsid w:val="00366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Instytucja Zarządzająca FEM 2021-2027</cp:lastModifiedBy>
  <cp:revision>6</cp:revision>
  <cp:lastPrinted>2026-01-13T14:05:00Z</cp:lastPrinted>
  <dcterms:created xsi:type="dcterms:W3CDTF">2026-01-13T13:28:00Z</dcterms:created>
  <dcterms:modified xsi:type="dcterms:W3CDTF">2026-02-11T10:47:00Z</dcterms:modified>
</cp:coreProperties>
</file>