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7D" w14:textId="251B371E" w:rsidR="00783664" w:rsidRPr="001B4BF6" w:rsidRDefault="00964C1D" w:rsidP="00456065">
      <w:pPr>
        <w:tabs>
          <w:tab w:val="center" w:pos="4535"/>
        </w:tabs>
        <w:spacing w:after="0" w:line="360" w:lineRule="auto"/>
        <w:rPr>
          <w:rFonts w:cstheme="minorHAnsi"/>
          <w:bCs/>
          <w:i/>
          <w:iCs/>
          <w:color w:val="000000" w:themeColor="text1"/>
        </w:rPr>
      </w:pPr>
      <w:r w:rsidRPr="001B4BF6">
        <w:rPr>
          <w:rFonts w:cstheme="minorHAnsi"/>
          <w:bCs/>
          <w:i/>
          <w:iCs/>
          <w:color w:val="000000" w:themeColor="text1"/>
        </w:rPr>
        <w:tab/>
      </w:r>
    </w:p>
    <w:p w14:paraId="45728DDE" w14:textId="2507F2E7" w:rsidR="00D83EC0" w:rsidRPr="001B4BF6" w:rsidRDefault="00D83EC0" w:rsidP="00456065">
      <w:pPr>
        <w:tabs>
          <w:tab w:val="center" w:pos="4535"/>
        </w:tabs>
        <w:spacing w:after="0" w:line="360" w:lineRule="auto"/>
        <w:jc w:val="center"/>
        <w:rPr>
          <w:rFonts w:cstheme="minorHAnsi"/>
          <w:b/>
          <w:color w:val="000000" w:themeColor="text1"/>
        </w:rPr>
      </w:pPr>
      <w:r w:rsidRPr="001B4BF6">
        <w:rPr>
          <w:rFonts w:cstheme="minorHAnsi"/>
          <w:b/>
          <w:color w:val="000000" w:themeColor="text1"/>
        </w:rPr>
        <w:t>PROTOKÓŁ</w:t>
      </w:r>
    </w:p>
    <w:p w14:paraId="56B94CD9" w14:textId="37B97850" w:rsidR="00D83EC0" w:rsidRPr="001B4BF6" w:rsidRDefault="00207A07" w:rsidP="00456065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 xml:space="preserve">przebiegu </w:t>
      </w:r>
      <w:r w:rsidR="008F4B7F" w:rsidRPr="001B4BF6">
        <w:rPr>
          <w:rFonts w:cstheme="minorHAnsi"/>
          <w:b/>
          <w:bCs/>
          <w:color w:val="000000" w:themeColor="text1"/>
        </w:rPr>
        <w:t>X</w:t>
      </w:r>
      <w:r w:rsidR="00F840EB" w:rsidRPr="001B4BF6">
        <w:rPr>
          <w:rFonts w:cstheme="minorHAnsi"/>
          <w:b/>
          <w:bCs/>
          <w:color w:val="000000" w:themeColor="text1"/>
        </w:rPr>
        <w:t>X</w:t>
      </w:r>
      <w:r w:rsidR="001E33B3" w:rsidRPr="001B4BF6">
        <w:rPr>
          <w:rFonts w:cstheme="minorHAnsi"/>
          <w:b/>
          <w:bCs/>
          <w:color w:val="000000" w:themeColor="text1"/>
        </w:rPr>
        <w:t>X</w:t>
      </w:r>
      <w:r w:rsidR="00D83EC0" w:rsidRPr="001B4BF6">
        <w:rPr>
          <w:rFonts w:cstheme="minorHAnsi"/>
          <w:b/>
          <w:bCs/>
          <w:color w:val="000000" w:themeColor="text1"/>
        </w:rPr>
        <w:t xml:space="preserve"> posiedzenia Komitetu Monitorującego</w:t>
      </w:r>
      <w:r w:rsidR="005E4894" w:rsidRPr="001B4BF6">
        <w:rPr>
          <w:rFonts w:cstheme="minorHAnsi"/>
          <w:b/>
          <w:bCs/>
          <w:color w:val="000000" w:themeColor="text1"/>
        </w:rPr>
        <w:t xml:space="preserve"> program</w:t>
      </w:r>
    </w:p>
    <w:p w14:paraId="1DC5FA73" w14:textId="73C8F547" w:rsidR="00D83EC0" w:rsidRPr="001B4BF6" w:rsidRDefault="005E4894" w:rsidP="00456065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 xml:space="preserve">Fundusze Europejskie dla Mazowsza </w:t>
      </w:r>
      <w:r w:rsidR="00D83EC0" w:rsidRPr="001B4BF6">
        <w:rPr>
          <w:rFonts w:cstheme="minorHAnsi"/>
          <w:b/>
          <w:bCs/>
          <w:color w:val="000000" w:themeColor="text1"/>
        </w:rPr>
        <w:t>202</w:t>
      </w:r>
      <w:r w:rsidRPr="001B4BF6">
        <w:rPr>
          <w:rFonts w:cstheme="minorHAnsi"/>
          <w:b/>
          <w:bCs/>
          <w:color w:val="000000" w:themeColor="text1"/>
        </w:rPr>
        <w:t>1-2027</w:t>
      </w:r>
    </w:p>
    <w:p w14:paraId="4F25CA8B" w14:textId="7531F7E8" w:rsidR="00D83EC0" w:rsidRPr="001B4BF6" w:rsidRDefault="00D83EC0" w:rsidP="00456065">
      <w:pPr>
        <w:tabs>
          <w:tab w:val="left" w:pos="6045"/>
        </w:tabs>
        <w:spacing w:after="0" w:line="360" w:lineRule="auto"/>
        <w:rPr>
          <w:rFonts w:cstheme="minorHAnsi"/>
          <w:b/>
          <w:bCs/>
          <w:color w:val="000000" w:themeColor="text1"/>
        </w:rPr>
      </w:pPr>
    </w:p>
    <w:p w14:paraId="00260022" w14:textId="781E8E47" w:rsidR="003A3F2E" w:rsidRPr="001B4BF6" w:rsidRDefault="00D83EC0" w:rsidP="00951510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Informacje ogólne</w:t>
      </w:r>
    </w:p>
    <w:p w14:paraId="00AE88FD" w14:textId="33887FB1" w:rsidR="00853B5E" w:rsidRPr="001B4BF6" w:rsidRDefault="000F0466" w:rsidP="00741A7E">
      <w:pPr>
        <w:spacing w:before="24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20</w:t>
      </w:r>
      <w:r w:rsidR="004450EF" w:rsidRPr="001B4BF6">
        <w:rPr>
          <w:rFonts w:cstheme="minorHAnsi"/>
          <w:color w:val="000000" w:themeColor="text1"/>
        </w:rPr>
        <w:t xml:space="preserve"> </w:t>
      </w:r>
      <w:r w:rsidRPr="001B4BF6">
        <w:rPr>
          <w:rFonts w:cstheme="minorHAnsi"/>
          <w:color w:val="000000" w:themeColor="text1"/>
        </w:rPr>
        <w:t xml:space="preserve">listopada </w:t>
      </w:r>
      <w:r w:rsidR="001F0F62" w:rsidRPr="001B4BF6">
        <w:rPr>
          <w:rFonts w:cstheme="minorHAnsi"/>
          <w:color w:val="000000" w:themeColor="text1"/>
        </w:rPr>
        <w:t>202</w:t>
      </w:r>
      <w:r w:rsidR="00511D12" w:rsidRPr="001B4BF6">
        <w:rPr>
          <w:rFonts w:cstheme="minorHAnsi"/>
          <w:color w:val="000000" w:themeColor="text1"/>
        </w:rPr>
        <w:t>5</w:t>
      </w:r>
      <w:r w:rsidR="00D83EC0" w:rsidRPr="001B4BF6">
        <w:rPr>
          <w:rFonts w:cstheme="minorHAnsi"/>
          <w:color w:val="000000" w:themeColor="text1"/>
        </w:rPr>
        <w:t xml:space="preserve"> r</w:t>
      </w:r>
      <w:r w:rsidR="00F34623" w:rsidRPr="001B4BF6">
        <w:rPr>
          <w:rFonts w:cstheme="minorHAnsi"/>
          <w:color w:val="000000" w:themeColor="text1"/>
        </w:rPr>
        <w:t>oku</w:t>
      </w:r>
      <w:r w:rsidR="00AA7423" w:rsidRPr="001B4BF6">
        <w:rPr>
          <w:rFonts w:cstheme="minorHAnsi"/>
          <w:color w:val="000000" w:themeColor="text1"/>
        </w:rPr>
        <w:t xml:space="preserve"> </w:t>
      </w:r>
      <w:r w:rsidR="002D4DB0" w:rsidRPr="001B4BF6">
        <w:rPr>
          <w:rFonts w:cstheme="minorHAnsi"/>
          <w:color w:val="000000" w:themeColor="text1"/>
        </w:rPr>
        <w:t xml:space="preserve">odbyło się </w:t>
      </w:r>
      <w:r w:rsidR="00535E4C" w:rsidRPr="001B4BF6">
        <w:rPr>
          <w:rFonts w:cstheme="minorHAnsi"/>
          <w:color w:val="000000" w:themeColor="text1"/>
        </w:rPr>
        <w:t xml:space="preserve">w formie hybrydowej </w:t>
      </w:r>
      <w:r w:rsidRPr="001B4BF6">
        <w:rPr>
          <w:rFonts w:cstheme="minorHAnsi"/>
          <w:color w:val="000000" w:themeColor="text1"/>
        </w:rPr>
        <w:t>trzydzieste</w:t>
      </w:r>
      <w:r w:rsidR="00833BFA" w:rsidRPr="001B4BF6">
        <w:rPr>
          <w:rFonts w:cstheme="minorHAnsi"/>
          <w:color w:val="000000" w:themeColor="text1"/>
        </w:rPr>
        <w:t xml:space="preserve"> posiedzenie</w:t>
      </w:r>
      <w:r w:rsidR="00D83EC0" w:rsidRPr="001B4BF6">
        <w:rPr>
          <w:rFonts w:cstheme="minorHAnsi"/>
          <w:color w:val="000000" w:themeColor="text1"/>
        </w:rPr>
        <w:t xml:space="preserve"> Komitetu Monitorującego </w:t>
      </w:r>
      <w:r w:rsidR="005E4894" w:rsidRPr="001B4BF6">
        <w:rPr>
          <w:rFonts w:cstheme="minorHAnsi"/>
          <w:color w:val="000000" w:themeColor="text1"/>
        </w:rPr>
        <w:t xml:space="preserve">program Fundusze Europejskie dla Mazowsza 2021-2027. </w:t>
      </w:r>
      <w:r w:rsidR="00681EBA" w:rsidRPr="001B4BF6">
        <w:rPr>
          <w:rFonts w:cstheme="minorHAnsi"/>
          <w:color w:val="000000" w:themeColor="text1"/>
        </w:rPr>
        <w:t>W spotkaniu uczestniczył</w:t>
      </w:r>
      <w:r w:rsidR="00736356" w:rsidRPr="001B4BF6">
        <w:rPr>
          <w:rFonts w:cstheme="minorHAnsi"/>
          <w:color w:val="000000" w:themeColor="text1"/>
        </w:rPr>
        <w:t>o</w:t>
      </w:r>
      <w:r w:rsidR="002539D7" w:rsidRPr="001B4BF6">
        <w:rPr>
          <w:rFonts w:cstheme="minorHAnsi"/>
          <w:color w:val="000000" w:themeColor="text1"/>
        </w:rPr>
        <w:t xml:space="preserve"> </w:t>
      </w:r>
      <w:r w:rsidR="0059463B" w:rsidRPr="001B4BF6">
        <w:rPr>
          <w:rFonts w:cstheme="minorHAnsi"/>
          <w:color w:val="000000" w:themeColor="text1"/>
        </w:rPr>
        <w:t xml:space="preserve">łącznie </w:t>
      </w:r>
      <w:r w:rsidR="00D713E1" w:rsidRPr="001B4BF6">
        <w:rPr>
          <w:rFonts w:cstheme="minorHAnsi"/>
          <w:color w:val="000000" w:themeColor="text1"/>
        </w:rPr>
        <w:t>75</w:t>
      </w:r>
      <w:r w:rsidR="007D4800" w:rsidRPr="001B4BF6">
        <w:rPr>
          <w:rFonts w:cstheme="minorHAnsi"/>
          <w:color w:val="000000" w:themeColor="text1"/>
        </w:rPr>
        <w:t xml:space="preserve"> </w:t>
      </w:r>
      <w:r w:rsidR="00F87843" w:rsidRPr="001B4BF6">
        <w:rPr>
          <w:rFonts w:cstheme="minorHAnsi"/>
          <w:color w:val="000000" w:themeColor="text1"/>
        </w:rPr>
        <w:t>o</w:t>
      </w:r>
      <w:r w:rsidR="00217F7F" w:rsidRPr="001B4BF6">
        <w:rPr>
          <w:rFonts w:cstheme="minorHAnsi"/>
          <w:color w:val="000000" w:themeColor="text1"/>
        </w:rPr>
        <w:t>s</w:t>
      </w:r>
      <w:r w:rsidR="007D4800" w:rsidRPr="001B4BF6">
        <w:rPr>
          <w:rFonts w:cstheme="minorHAnsi"/>
          <w:color w:val="000000" w:themeColor="text1"/>
        </w:rPr>
        <w:t>ób</w:t>
      </w:r>
      <w:r w:rsidR="00535E4C" w:rsidRPr="001B4BF6">
        <w:rPr>
          <w:rFonts w:cstheme="minorHAnsi"/>
          <w:color w:val="000000" w:themeColor="text1"/>
        </w:rPr>
        <w:t xml:space="preserve">, </w:t>
      </w:r>
      <w:r w:rsidR="0059463B" w:rsidRPr="001B4BF6">
        <w:rPr>
          <w:rFonts w:cstheme="minorHAnsi"/>
          <w:color w:val="000000" w:themeColor="text1"/>
        </w:rPr>
        <w:t>w tym</w:t>
      </w:r>
      <w:r w:rsidR="009018AC" w:rsidRPr="001B4BF6">
        <w:rPr>
          <w:rFonts w:cstheme="minorHAnsi"/>
          <w:color w:val="000000" w:themeColor="text1"/>
        </w:rPr>
        <w:t xml:space="preserve"> </w:t>
      </w:r>
      <w:r w:rsidR="00D713E1" w:rsidRPr="001B4BF6">
        <w:rPr>
          <w:rFonts w:cstheme="minorHAnsi"/>
          <w:color w:val="000000" w:themeColor="text1"/>
        </w:rPr>
        <w:t>55</w:t>
      </w:r>
      <w:r w:rsidR="00CD6B7E" w:rsidRPr="001B4BF6">
        <w:rPr>
          <w:rFonts w:cstheme="minorHAnsi"/>
          <w:color w:val="000000" w:themeColor="text1"/>
        </w:rPr>
        <w:t xml:space="preserve"> </w:t>
      </w:r>
      <w:r w:rsidR="00463C86" w:rsidRPr="001B4BF6">
        <w:rPr>
          <w:rFonts w:cstheme="minorHAnsi"/>
          <w:color w:val="000000" w:themeColor="text1"/>
        </w:rPr>
        <w:t>przedstawicieli Komitetu Monitorującego</w:t>
      </w:r>
      <w:r w:rsidR="006A5EAC" w:rsidRPr="001B4BF6">
        <w:rPr>
          <w:rFonts w:cstheme="minorHAnsi"/>
          <w:color w:val="000000" w:themeColor="text1"/>
        </w:rPr>
        <w:t xml:space="preserve"> </w:t>
      </w:r>
      <w:r w:rsidR="00D250B2" w:rsidRPr="001B4BF6">
        <w:rPr>
          <w:rFonts w:cstheme="minorHAnsi"/>
          <w:color w:val="000000" w:themeColor="text1"/>
        </w:rPr>
        <w:t>(</w:t>
      </w:r>
      <w:r w:rsidR="00D713E1" w:rsidRPr="001B4BF6">
        <w:rPr>
          <w:rFonts w:cstheme="minorHAnsi"/>
          <w:color w:val="000000" w:themeColor="text1"/>
        </w:rPr>
        <w:t>27</w:t>
      </w:r>
      <w:r w:rsidR="00857947" w:rsidRPr="001B4BF6">
        <w:rPr>
          <w:rFonts w:cstheme="minorHAnsi"/>
          <w:color w:val="000000" w:themeColor="text1"/>
        </w:rPr>
        <w:t xml:space="preserve"> </w:t>
      </w:r>
      <w:r w:rsidR="00D250B2" w:rsidRPr="001B4BF6">
        <w:rPr>
          <w:rFonts w:cstheme="minorHAnsi"/>
          <w:color w:val="000000" w:themeColor="text1"/>
        </w:rPr>
        <w:t>os</w:t>
      </w:r>
      <w:r w:rsidR="00FC32CE" w:rsidRPr="001B4BF6">
        <w:rPr>
          <w:rFonts w:cstheme="minorHAnsi"/>
          <w:color w:val="000000" w:themeColor="text1"/>
        </w:rPr>
        <w:t>ób</w:t>
      </w:r>
      <w:r w:rsidR="00227C7E" w:rsidRPr="001B4BF6">
        <w:rPr>
          <w:rFonts w:cstheme="minorHAnsi"/>
          <w:color w:val="000000" w:themeColor="text1"/>
        </w:rPr>
        <w:t xml:space="preserve"> </w:t>
      </w:r>
      <w:r w:rsidR="00F6319E" w:rsidRPr="001B4BF6">
        <w:rPr>
          <w:rFonts w:cstheme="minorHAnsi"/>
          <w:color w:val="000000" w:themeColor="text1"/>
        </w:rPr>
        <w:t xml:space="preserve">stacjonarnie i </w:t>
      </w:r>
      <w:r w:rsidR="00D713E1" w:rsidRPr="001B4BF6">
        <w:rPr>
          <w:rFonts w:cstheme="minorHAnsi"/>
          <w:color w:val="000000" w:themeColor="text1"/>
        </w:rPr>
        <w:t>28</w:t>
      </w:r>
      <w:r w:rsidR="00CD6B7E" w:rsidRPr="001B4BF6">
        <w:rPr>
          <w:rFonts w:cstheme="minorHAnsi"/>
          <w:color w:val="000000" w:themeColor="text1"/>
        </w:rPr>
        <w:t xml:space="preserve"> </w:t>
      </w:r>
      <w:r w:rsidR="00D250B2" w:rsidRPr="001B4BF6">
        <w:rPr>
          <w:rFonts w:cstheme="minorHAnsi"/>
          <w:color w:val="000000" w:themeColor="text1"/>
        </w:rPr>
        <w:t>os</w:t>
      </w:r>
      <w:r w:rsidR="00FC32CE" w:rsidRPr="001B4BF6">
        <w:rPr>
          <w:rFonts w:cstheme="minorHAnsi"/>
          <w:color w:val="000000" w:themeColor="text1"/>
        </w:rPr>
        <w:t>ób</w:t>
      </w:r>
      <w:r w:rsidR="00D250B2" w:rsidRPr="001B4BF6">
        <w:rPr>
          <w:rFonts w:cstheme="minorHAnsi"/>
          <w:color w:val="000000" w:themeColor="text1"/>
        </w:rPr>
        <w:t xml:space="preserve"> online). Ponadto</w:t>
      </w:r>
      <w:r w:rsidR="002833BB" w:rsidRPr="001B4BF6">
        <w:rPr>
          <w:rFonts w:cstheme="minorHAnsi"/>
          <w:color w:val="000000" w:themeColor="text1"/>
        </w:rPr>
        <w:t xml:space="preserve"> w spotkaniu </w:t>
      </w:r>
      <w:r w:rsidR="009F3F80" w:rsidRPr="001B4BF6">
        <w:rPr>
          <w:rFonts w:cstheme="minorHAnsi"/>
          <w:color w:val="000000" w:themeColor="text1"/>
        </w:rPr>
        <w:t xml:space="preserve">uczestniczył </w:t>
      </w:r>
      <w:r w:rsidR="00D713E1" w:rsidRPr="001B4BF6">
        <w:rPr>
          <w:rFonts w:cstheme="minorHAnsi"/>
          <w:color w:val="000000" w:themeColor="text1"/>
        </w:rPr>
        <w:t>1</w:t>
      </w:r>
      <w:r w:rsidR="00041C74" w:rsidRPr="001B4BF6">
        <w:rPr>
          <w:rFonts w:cstheme="minorHAnsi"/>
          <w:color w:val="000000" w:themeColor="text1"/>
        </w:rPr>
        <w:t xml:space="preserve"> przedstawiciel Komisji </w:t>
      </w:r>
      <w:r w:rsidR="00951F84" w:rsidRPr="001B4BF6">
        <w:rPr>
          <w:rFonts w:cstheme="minorHAnsi"/>
          <w:color w:val="000000" w:themeColor="text1"/>
        </w:rPr>
        <w:t>Europejskiej</w:t>
      </w:r>
      <w:r w:rsidR="00041C74" w:rsidRPr="001B4BF6">
        <w:rPr>
          <w:rFonts w:cstheme="minorHAnsi"/>
          <w:color w:val="000000" w:themeColor="text1"/>
        </w:rPr>
        <w:t xml:space="preserve"> oraz </w:t>
      </w:r>
      <w:r w:rsidR="00D713E1" w:rsidRPr="001B4BF6">
        <w:rPr>
          <w:rFonts w:cstheme="minorHAnsi"/>
          <w:color w:val="000000" w:themeColor="text1"/>
        </w:rPr>
        <w:t>19</w:t>
      </w:r>
      <w:r w:rsidR="00041C74" w:rsidRPr="001B4BF6">
        <w:rPr>
          <w:rFonts w:cstheme="minorHAnsi"/>
          <w:color w:val="000000" w:themeColor="text1"/>
        </w:rPr>
        <w:t xml:space="preserve"> </w:t>
      </w:r>
      <w:r w:rsidR="006A5EAC" w:rsidRPr="001B4BF6">
        <w:rPr>
          <w:rFonts w:cstheme="minorHAnsi"/>
          <w:color w:val="000000" w:themeColor="text1"/>
        </w:rPr>
        <w:t>goś</w:t>
      </w:r>
      <w:r w:rsidR="00C6298A" w:rsidRPr="001B4BF6">
        <w:rPr>
          <w:rFonts w:cstheme="minorHAnsi"/>
          <w:color w:val="000000" w:themeColor="text1"/>
        </w:rPr>
        <w:t>ci</w:t>
      </w:r>
      <w:r w:rsidR="001F43BC" w:rsidRPr="001B4BF6">
        <w:rPr>
          <w:rFonts w:cstheme="minorHAnsi"/>
          <w:color w:val="000000" w:themeColor="text1"/>
        </w:rPr>
        <w:t xml:space="preserve">. </w:t>
      </w:r>
      <w:r w:rsidR="006A5EAC" w:rsidRPr="001B4BF6">
        <w:rPr>
          <w:rFonts w:cstheme="minorHAnsi"/>
          <w:color w:val="000000" w:themeColor="text1"/>
        </w:rPr>
        <w:t>Do głosowania uprawnion</w:t>
      </w:r>
      <w:r w:rsidR="006002FB" w:rsidRPr="001B4BF6">
        <w:rPr>
          <w:rFonts w:cstheme="minorHAnsi"/>
          <w:color w:val="000000" w:themeColor="text1"/>
        </w:rPr>
        <w:t>ych</w:t>
      </w:r>
      <w:r w:rsidR="00D6529F" w:rsidRPr="001B4BF6">
        <w:rPr>
          <w:rFonts w:cstheme="minorHAnsi"/>
          <w:color w:val="000000" w:themeColor="text1"/>
        </w:rPr>
        <w:t xml:space="preserve"> </w:t>
      </w:r>
      <w:r w:rsidR="006A5EAC" w:rsidRPr="001B4BF6">
        <w:rPr>
          <w:rFonts w:cstheme="minorHAnsi"/>
          <w:color w:val="000000" w:themeColor="text1"/>
        </w:rPr>
        <w:t>był</w:t>
      </w:r>
      <w:r w:rsidR="006002FB" w:rsidRPr="001B4BF6">
        <w:rPr>
          <w:rFonts w:cstheme="minorHAnsi"/>
          <w:color w:val="000000" w:themeColor="text1"/>
        </w:rPr>
        <w:t>o</w:t>
      </w:r>
      <w:r w:rsidR="009D2F51" w:rsidRPr="001B4BF6">
        <w:rPr>
          <w:rFonts w:cstheme="minorHAnsi"/>
          <w:color w:val="000000" w:themeColor="text1"/>
        </w:rPr>
        <w:t xml:space="preserve"> łącznie</w:t>
      </w:r>
      <w:r w:rsidR="006A5EAC" w:rsidRPr="001B4BF6">
        <w:rPr>
          <w:rFonts w:cstheme="minorHAnsi"/>
          <w:color w:val="000000" w:themeColor="text1"/>
        </w:rPr>
        <w:t xml:space="preserve"> </w:t>
      </w:r>
      <w:r w:rsidR="00D713E1" w:rsidRPr="001B4BF6">
        <w:rPr>
          <w:rFonts w:cstheme="minorHAnsi"/>
          <w:color w:val="000000" w:themeColor="text1"/>
        </w:rPr>
        <w:t>46</w:t>
      </w:r>
      <w:r w:rsidR="00CD6B7E" w:rsidRPr="001B4BF6">
        <w:rPr>
          <w:rFonts w:cstheme="minorHAnsi"/>
          <w:color w:val="000000" w:themeColor="text1"/>
        </w:rPr>
        <w:t xml:space="preserve"> </w:t>
      </w:r>
      <w:r w:rsidR="006A5EAC" w:rsidRPr="001B4BF6">
        <w:rPr>
          <w:rFonts w:cstheme="minorHAnsi"/>
          <w:color w:val="000000" w:themeColor="text1"/>
        </w:rPr>
        <w:t>os</w:t>
      </w:r>
      <w:r w:rsidR="006002FB" w:rsidRPr="001B4BF6">
        <w:rPr>
          <w:rFonts w:cstheme="minorHAnsi"/>
          <w:color w:val="000000" w:themeColor="text1"/>
        </w:rPr>
        <w:t>ób</w:t>
      </w:r>
      <w:r w:rsidR="00736356" w:rsidRPr="001B4BF6">
        <w:rPr>
          <w:rFonts w:cstheme="minorHAnsi"/>
          <w:color w:val="000000" w:themeColor="text1"/>
        </w:rPr>
        <w:t>.</w:t>
      </w:r>
    </w:p>
    <w:p w14:paraId="67459993" w14:textId="77777777" w:rsidR="00456065" w:rsidRPr="001B4BF6" w:rsidRDefault="00456065" w:rsidP="00741A7E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7FFFD2AC" w14:textId="6FBFABFF" w:rsidR="00D93C96" w:rsidRPr="001B4BF6" w:rsidRDefault="00D83EC0" w:rsidP="00951510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1. Powitanie i przyjęcie porządku spotkania</w:t>
      </w:r>
    </w:p>
    <w:p w14:paraId="7D628391" w14:textId="6FC60577" w:rsidR="00833D4F" w:rsidRPr="001B4BF6" w:rsidRDefault="009F131D" w:rsidP="00741A7E">
      <w:pPr>
        <w:spacing w:before="24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Posiedzenie otworzył </w:t>
      </w:r>
      <w:r w:rsidR="004E21F0" w:rsidRPr="001B4BF6">
        <w:rPr>
          <w:rFonts w:cstheme="minorHAnsi"/>
          <w:color w:val="000000" w:themeColor="text1"/>
        </w:rPr>
        <w:t>P</w:t>
      </w:r>
      <w:r w:rsidRPr="001B4BF6">
        <w:rPr>
          <w:rFonts w:cstheme="minorHAnsi"/>
          <w:color w:val="000000" w:themeColor="text1"/>
        </w:rPr>
        <w:t xml:space="preserve">an </w:t>
      </w:r>
      <w:r w:rsidR="001861C4" w:rsidRPr="001B4BF6">
        <w:rPr>
          <w:rFonts w:cstheme="minorHAnsi"/>
          <w:color w:val="000000" w:themeColor="text1"/>
        </w:rPr>
        <w:t>Wiesław Raboszuk</w:t>
      </w:r>
      <w:r w:rsidR="001B1D36" w:rsidRPr="001B4BF6">
        <w:rPr>
          <w:rFonts w:cstheme="minorHAnsi"/>
          <w:color w:val="000000" w:themeColor="text1"/>
        </w:rPr>
        <w:t xml:space="preserve">, </w:t>
      </w:r>
      <w:r w:rsidR="001861C4" w:rsidRPr="001B4BF6">
        <w:rPr>
          <w:rFonts w:cstheme="minorHAnsi"/>
          <w:color w:val="000000" w:themeColor="text1"/>
        </w:rPr>
        <w:t xml:space="preserve">Wicemarszałek, </w:t>
      </w:r>
      <w:r w:rsidR="009C6791" w:rsidRPr="001B4BF6">
        <w:rPr>
          <w:rFonts w:cstheme="minorHAnsi"/>
          <w:color w:val="000000" w:themeColor="text1"/>
        </w:rPr>
        <w:t>Z</w:t>
      </w:r>
      <w:r w:rsidR="001861C4" w:rsidRPr="001B4BF6">
        <w:rPr>
          <w:rFonts w:cstheme="minorHAnsi"/>
          <w:color w:val="000000" w:themeColor="text1"/>
        </w:rPr>
        <w:t xml:space="preserve">astępca </w:t>
      </w:r>
      <w:r w:rsidR="009C6791" w:rsidRPr="001B4BF6">
        <w:rPr>
          <w:rFonts w:cstheme="minorHAnsi"/>
          <w:color w:val="000000" w:themeColor="text1"/>
        </w:rPr>
        <w:t>P</w:t>
      </w:r>
      <w:r w:rsidR="001861C4" w:rsidRPr="001B4BF6">
        <w:rPr>
          <w:rFonts w:cstheme="minorHAnsi"/>
          <w:color w:val="000000" w:themeColor="text1"/>
        </w:rPr>
        <w:t>rzewodniczącego Komitetu Monitorującego program Fundusze Europejskie dla Mazowsza 2021-2027</w:t>
      </w:r>
      <w:r w:rsidR="006E5E35" w:rsidRPr="001B4BF6">
        <w:rPr>
          <w:rFonts w:cstheme="minorHAnsi"/>
          <w:color w:val="000000" w:themeColor="text1"/>
        </w:rPr>
        <w:t xml:space="preserve">. </w:t>
      </w:r>
      <w:r w:rsidR="00F1101F" w:rsidRPr="001B4BF6">
        <w:rPr>
          <w:rFonts w:cstheme="minorHAnsi"/>
          <w:color w:val="000000" w:themeColor="text1"/>
        </w:rPr>
        <w:t>Z</w:t>
      </w:r>
      <w:r w:rsidR="006E5E35" w:rsidRPr="001B4BF6">
        <w:rPr>
          <w:rFonts w:cstheme="minorHAnsi"/>
          <w:color w:val="000000" w:themeColor="text1"/>
        </w:rPr>
        <w:t>a</w:t>
      </w:r>
      <w:r w:rsidR="00A80BDB" w:rsidRPr="001B4BF6">
        <w:rPr>
          <w:rFonts w:cstheme="minorHAnsi"/>
          <w:color w:val="000000" w:themeColor="text1"/>
        </w:rPr>
        <w:t>pytał</w:t>
      </w:r>
      <w:r w:rsidR="006E5E35" w:rsidRPr="001B4BF6">
        <w:rPr>
          <w:rFonts w:cstheme="minorHAnsi"/>
          <w:color w:val="000000" w:themeColor="text1"/>
        </w:rPr>
        <w:t xml:space="preserve"> o </w:t>
      </w:r>
      <w:r w:rsidR="00992214" w:rsidRPr="001B4BF6">
        <w:rPr>
          <w:rFonts w:cstheme="minorHAnsi"/>
          <w:color w:val="000000" w:themeColor="text1"/>
        </w:rPr>
        <w:t>uwagi do porządku obrad.</w:t>
      </w:r>
      <w:r w:rsidR="00F32F46" w:rsidRPr="001B4BF6">
        <w:rPr>
          <w:rFonts w:cstheme="minorHAnsi"/>
          <w:color w:val="000000" w:themeColor="text1"/>
        </w:rPr>
        <w:t xml:space="preserve"> </w:t>
      </w:r>
      <w:r w:rsidRPr="001B4BF6">
        <w:rPr>
          <w:rFonts w:cstheme="minorHAnsi"/>
          <w:color w:val="000000" w:themeColor="text1"/>
        </w:rPr>
        <w:t>Wobec braku uwag rozpoczęto realizację agendy</w:t>
      </w:r>
      <w:r w:rsidR="00451388" w:rsidRPr="001B4BF6">
        <w:rPr>
          <w:rFonts w:cstheme="minorHAnsi"/>
          <w:color w:val="000000" w:themeColor="text1"/>
        </w:rPr>
        <w:t xml:space="preserve"> (agenda stanowi załącznik nr 1</w:t>
      </w:r>
      <w:r w:rsidR="002051AF" w:rsidRPr="001B4BF6">
        <w:rPr>
          <w:rFonts w:cstheme="minorHAnsi"/>
          <w:color w:val="000000" w:themeColor="text1"/>
        </w:rPr>
        <w:t> </w:t>
      </w:r>
      <w:r w:rsidR="00451388" w:rsidRPr="001B4BF6">
        <w:rPr>
          <w:rFonts w:cstheme="minorHAnsi"/>
          <w:color w:val="000000" w:themeColor="text1"/>
        </w:rPr>
        <w:t>do niniejszego protokołu).</w:t>
      </w:r>
      <w:r w:rsidR="00833D4F" w:rsidRPr="001B4BF6">
        <w:rPr>
          <w:rFonts w:cstheme="minorHAnsi"/>
          <w:color w:val="000000" w:themeColor="text1"/>
        </w:rPr>
        <w:t xml:space="preserve"> </w:t>
      </w:r>
    </w:p>
    <w:p w14:paraId="0B933411" w14:textId="77777777" w:rsidR="00025FAC" w:rsidRPr="001B4BF6" w:rsidRDefault="00025FAC" w:rsidP="00741A7E">
      <w:pPr>
        <w:tabs>
          <w:tab w:val="left" w:pos="505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BE32BA0" w14:textId="57163F9C" w:rsidR="001861C4" w:rsidRPr="001B4BF6" w:rsidRDefault="00025FAC" w:rsidP="00951510">
      <w:pPr>
        <w:tabs>
          <w:tab w:val="left" w:pos="505"/>
        </w:tabs>
        <w:spacing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2</w:t>
      </w:r>
      <w:r w:rsidR="008F4B7F" w:rsidRPr="001B4BF6">
        <w:rPr>
          <w:rFonts w:cstheme="minorHAnsi"/>
          <w:b/>
          <w:bCs/>
          <w:color w:val="000000" w:themeColor="text1"/>
        </w:rPr>
        <w:t xml:space="preserve">. </w:t>
      </w:r>
      <w:r w:rsidR="006E5E35" w:rsidRPr="001B4BF6">
        <w:rPr>
          <w:rFonts w:cstheme="minorHAnsi"/>
          <w:b/>
          <w:bCs/>
          <w:color w:val="000000" w:themeColor="text1"/>
        </w:rPr>
        <w:t>Informacja o stanie realizacji Programu Fundusze Europejskie dla Mazowsza 2021-2027</w:t>
      </w:r>
    </w:p>
    <w:p w14:paraId="0E41C507" w14:textId="052477E7" w:rsidR="00F70CF9" w:rsidRPr="001B4BF6" w:rsidRDefault="00C61227" w:rsidP="00127B5B">
      <w:pPr>
        <w:spacing w:before="240"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</w:t>
      </w:r>
      <w:r w:rsidR="00025FAC" w:rsidRPr="001B4BF6">
        <w:rPr>
          <w:rFonts w:cstheme="minorHAnsi"/>
          <w:color w:val="000000" w:themeColor="text1"/>
        </w:rPr>
        <w:t>Marcin Wajda</w:t>
      </w:r>
      <w:r w:rsidRPr="001B4BF6">
        <w:rPr>
          <w:rFonts w:cstheme="minorHAnsi"/>
          <w:color w:val="000000" w:themeColor="text1"/>
        </w:rPr>
        <w:t xml:space="preserve">, </w:t>
      </w:r>
      <w:r w:rsidR="007A07D8" w:rsidRPr="001B4BF6">
        <w:rPr>
          <w:rFonts w:cstheme="minorHAnsi"/>
          <w:color w:val="000000" w:themeColor="text1"/>
        </w:rPr>
        <w:t>D</w:t>
      </w:r>
      <w:r w:rsidR="0081760E" w:rsidRPr="001B4BF6">
        <w:rPr>
          <w:rFonts w:cstheme="minorHAnsi"/>
          <w:color w:val="000000" w:themeColor="text1"/>
        </w:rPr>
        <w:t>yrektor</w:t>
      </w:r>
      <w:r w:rsidRPr="001B4BF6">
        <w:rPr>
          <w:rFonts w:cstheme="minorHAnsi"/>
          <w:color w:val="000000" w:themeColor="text1"/>
        </w:rPr>
        <w:t xml:space="preserve"> Departamentu Rozwoju Regionalnego i Funduszy Europejskich </w:t>
      </w:r>
      <w:r w:rsidR="009A233E" w:rsidRPr="001B4BF6">
        <w:rPr>
          <w:rFonts w:cstheme="minorHAnsi"/>
          <w:color w:val="000000" w:themeColor="text1"/>
        </w:rPr>
        <w:t xml:space="preserve">przedstawił </w:t>
      </w:r>
      <w:r w:rsidR="00E201C2" w:rsidRPr="001B4BF6">
        <w:rPr>
          <w:rFonts w:cstheme="minorHAnsi"/>
          <w:color w:val="000000" w:themeColor="text1"/>
        </w:rPr>
        <w:t>i</w:t>
      </w:r>
      <w:r w:rsidR="009A233E" w:rsidRPr="001B4BF6">
        <w:rPr>
          <w:rFonts w:cstheme="minorHAnsi"/>
          <w:color w:val="000000" w:themeColor="text1"/>
        </w:rPr>
        <w:t>nformacj</w:t>
      </w:r>
      <w:r w:rsidR="00E201C2" w:rsidRPr="001B4BF6">
        <w:rPr>
          <w:rFonts w:cstheme="minorHAnsi"/>
          <w:color w:val="000000" w:themeColor="text1"/>
        </w:rPr>
        <w:t>ę</w:t>
      </w:r>
      <w:r w:rsidR="009A233E" w:rsidRPr="001B4BF6">
        <w:rPr>
          <w:rFonts w:cstheme="minorHAnsi"/>
          <w:color w:val="000000" w:themeColor="text1"/>
        </w:rPr>
        <w:t xml:space="preserve"> o stanie realizacji Programu Fundusze Europejskie dla Mazowsza 2021 – 2027 (</w:t>
      </w:r>
      <w:r w:rsidR="007A07D8" w:rsidRPr="001B4BF6">
        <w:rPr>
          <w:rFonts w:cstheme="minorHAnsi"/>
          <w:color w:val="000000" w:themeColor="text1"/>
        </w:rPr>
        <w:t>informacja</w:t>
      </w:r>
      <w:r w:rsidR="009A233E" w:rsidRPr="001B4BF6">
        <w:rPr>
          <w:rFonts w:cstheme="minorHAnsi"/>
          <w:color w:val="000000" w:themeColor="text1"/>
        </w:rPr>
        <w:t xml:space="preserve"> stanowi załącznik nr 2 do niniejszego protokołu).</w:t>
      </w:r>
      <w:r w:rsidR="00F70CF9" w:rsidRPr="001B4BF6">
        <w:rPr>
          <w:rFonts w:cstheme="minorHAnsi"/>
          <w:color w:val="000000" w:themeColor="text1"/>
        </w:rPr>
        <w:t xml:space="preserve"> Dodał, że duża część środków w</w:t>
      </w:r>
      <w:r w:rsidR="00087711" w:rsidRPr="001B4BF6">
        <w:rPr>
          <w:rFonts w:cstheme="minorHAnsi"/>
          <w:color w:val="000000" w:themeColor="text1"/>
        </w:rPr>
        <w:t> </w:t>
      </w:r>
      <w:r w:rsidR="00F70CF9" w:rsidRPr="001B4BF6">
        <w:rPr>
          <w:rFonts w:cstheme="minorHAnsi"/>
          <w:color w:val="000000" w:themeColor="text1"/>
        </w:rPr>
        <w:t xml:space="preserve">perspektywie 2021-2027 jest już </w:t>
      </w:r>
      <w:r w:rsidR="00951F84" w:rsidRPr="001B4BF6">
        <w:rPr>
          <w:rFonts w:cstheme="minorHAnsi"/>
          <w:color w:val="000000" w:themeColor="text1"/>
        </w:rPr>
        <w:t>rozdysponowana,</w:t>
      </w:r>
      <w:r w:rsidR="00F70CF9" w:rsidRPr="001B4BF6">
        <w:rPr>
          <w:rFonts w:cstheme="minorHAnsi"/>
          <w:color w:val="000000" w:themeColor="text1"/>
        </w:rPr>
        <w:t xml:space="preserve"> ale również dużo naborów jest przed nami. Zachęcił do przekazywania informacji potencjalnie zainteresowany</w:t>
      </w:r>
      <w:r w:rsidR="001A17CC" w:rsidRPr="001B4BF6">
        <w:rPr>
          <w:rFonts w:cstheme="minorHAnsi"/>
          <w:color w:val="000000" w:themeColor="text1"/>
        </w:rPr>
        <w:t>m</w:t>
      </w:r>
      <w:r w:rsidR="00F70CF9" w:rsidRPr="001B4BF6">
        <w:rPr>
          <w:rFonts w:cstheme="minorHAnsi"/>
          <w:color w:val="000000" w:themeColor="text1"/>
        </w:rPr>
        <w:t xml:space="preserve">, że nabory jeszcze trwają </w:t>
      </w:r>
      <w:r w:rsidR="001A17CC" w:rsidRPr="001B4BF6">
        <w:rPr>
          <w:rFonts w:cstheme="minorHAnsi"/>
          <w:color w:val="000000" w:themeColor="text1"/>
        </w:rPr>
        <w:t>i </w:t>
      </w:r>
      <w:r w:rsidR="00F70CF9" w:rsidRPr="001B4BF6">
        <w:rPr>
          <w:rFonts w:cstheme="minorHAnsi"/>
          <w:color w:val="000000" w:themeColor="text1"/>
        </w:rPr>
        <w:t xml:space="preserve">można się </w:t>
      </w:r>
      <w:r w:rsidR="001A17CC" w:rsidRPr="001B4BF6">
        <w:rPr>
          <w:rFonts w:cstheme="minorHAnsi"/>
          <w:color w:val="000000" w:themeColor="text1"/>
        </w:rPr>
        <w:t xml:space="preserve">z nimi </w:t>
      </w:r>
      <w:r w:rsidR="00F70CF9" w:rsidRPr="001B4BF6">
        <w:rPr>
          <w:rFonts w:cstheme="minorHAnsi"/>
          <w:color w:val="000000" w:themeColor="text1"/>
        </w:rPr>
        <w:t xml:space="preserve">zapoznać w harmonogramie naborów wniosków FEM 2021-2027. Nadmienił, że zasada n+3 na 2025 rok została już spełniona i nie ma ryzyka </w:t>
      </w:r>
      <w:r w:rsidR="00626A34" w:rsidRPr="001B4BF6">
        <w:rPr>
          <w:rFonts w:cstheme="minorHAnsi"/>
          <w:color w:val="000000" w:themeColor="text1"/>
        </w:rPr>
        <w:t xml:space="preserve">utraty żadnych środków </w:t>
      </w:r>
      <w:r w:rsidR="00F70CF9" w:rsidRPr="001B4BF6">
        <w:rPr>
          <w:rFonts w:cstheme="minorHAnsi"/>
          <w:color w:val="000000" w:themeColor="text1"/>
        </w:rPr>
        <w:t>w programie Fundusze Europejskie dla Mazowsza.</w:t>
      </w:r>
    </w:p>
    <w:p w14:paraId="359F03CF" w14:textId="7DE00A56" w:rsidR="00F70CF9" w:rsidRPr="001B4BF6" w:rsidRDefault="00F70CF9" w:rsidP="00536B98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 Wiesław Raboszuk podziękował wszystkim, którzy przyczynili się do spełnienia zasady n+3 i</w:t>
      </w:r>
      <w:r w:rsidR="00087711" w:rsidRPr="001B4BF6">
        <w:rPr>
          <w:rFonts w:cstheme="minorHAnsi"/>
          <w:color w:val="000000" w:themeColor="text1"/>
        </w:rPr>
        <w:t> </w:t>
      </w:r>
      <w:r w:rsidRPr="001B4BF6">
        <w:rPr>
          <w:rFonts w:cstheme="minorHAnsi"/>
          <w:color w:val="000000" w:themeColor="text1"/>
        </w:rPr>
        <w:t>poinformował, że trwają prace nad nową zasadą na 2026 rok.</w:t>
      </w:r>
    </w:p>
    <w:p w14:paraId="5B1CFC3E" w14:textId="63188B7E" w:rsidR="00536B98" w:rsidRPr="001B4BF6" w:rsidRDefault="00536B98" w:rsidP="00536B98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Krzysztof Kosiński, Prezydent Ciechanowa </w:t>
      </w:r>
      <w:r w:rsidR="00951F84" w:rsidRPr="001B4BF6">
        <w:rPr>
          <w:rFonts w:cstheme="minorHAnsi"/>
          <w:color w:val="000000" w:themeColor="text1"/>
        </w:rPr>
        <w:t>spytał,</w:t>
      </w:r>
      <w:r w:rsidRPr="001B4BF6">
        <w:rPr>
          <w:rFonts w:cstheme="minorHAnsi"/>
          <w:color w:val="000000" w:themeColor="text1"/>
        </w:rPr>
        <w:t xml:space="preserve"> czy są już decyzje dotyczące przesunięć </w:t>
      </w:r>
      <w:r w:rsidR="00951F84" w:rsidRPr="001B4BF6">
        <w:rPr>
          <w:rFonts w:cstheme="minorHAnsi"/>
          <w:color w:val="000000" w:themeColor="text1"/>
        </w:rPr>
        <w:t>tam,</w:t>
      </w:r>
      <w:r w:rsidRPr="001B4BF6">
        <w:rPr>
          <w:rFonts w:cstheme="minorHAnsi"/>
          <w:color w:val="000000" w:themeColor="text1"/>
        </w:rPr>
        <w:t xml:space="preserve"> gdzie kontraktacja jest zakończona i alokacja nie została wykorzystana i czy Zarząd Województwa przymierzał się do </w:t>
      </w:r>
      <w:r w:rsidR="00951F84" w:rsidRPr="001B4BF6">
        <w:rPr>
          <w:rFonts w:cstheme="minorHAnsi"/>
          <w:color w:val="000000" w:themeColor="text1"/>
        </w:rPr>
        <w:t>propozycji,</w:t>
      </w:r>
      <w:r w:rsidRPr="001B4BF6">
        <w:rPr>
          <w:rFonts w:cstheme="minorHAnsi"/>
          <w:color w:val="000000" w:themeColor="text1"/>
        </w:rPr>
        <w:t xml:space="preserve"> gdzie środki te będą potrzebne oraz czy będą ogłaszane nowe nabory.</w:t>
      </w:r>
    </w:p>
    <w:p w14:paraId="08D7A3BB" w14:textId="2481F9E0" w:rsidR="00536B98" w:rsidRPr="001B4BF6" w:rsidRDefault="00536B98" w:rsidP="001A17CC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Marcin Wajda poinformował, że Zarząd będzie finansował </w:t>
      </w:r>
      <w:r w:rsidR="00C9525D" w:rsidRPr="001B4BF6">
        <w:rPr>
          <w:rFonts w:cstheme="minorHAnsi"/>
          <w:color w:val="000000" w:themeColor="text1"/>
        </w:rPr>
        <w:t xml:space="preserve">niewielką część listy rezerwowej, więc będą przesuwane środki na finansowanie działań, które pojawiają się w drugiej osi. Dodał, że </w:t>
      </w:r>
      <w:r w:rsidR="00C9525D" w:rsidRPr="001B4BF6">
        <w:rPr>
          <w:rFonts w:cstheme="minorHAnsi"/>
          <w:color w:val="000000" w:themeColor="text1"/>
        </w:rPr>
        <w:lastRenderedPageBreak/>
        <w:t>pojawia się lista rezerwowa dotycząca dróg i t</w:t>
      </w:r>
      <w:r w:rsidR="006860EE" w:rsidRPr="001B4BF6">
        <w:rPr>
          <w:rFonts w:cstheme="minorHAnsi"/>
          <w:color w:val="000000" w:themeColor="text1"/>
        </w:rPr>
        <w:t>ę</w:t>
      </w:r>
      <w:r w:rsidR="00C9525D" w:rsidRPr="001B4BF6">
        <w:rPr>
          <w:rFonts w:cstheme="minorHAnsi"/>
          <w:color w:val="000000" w:themeColor="text1"/>
        </w:rPr>
        <w:t xml:space="preserve"> listę trzeba dokończyć. </w:t>
      </w:r>
      <w:r w:rsidR="001A17CC" w:rsidRPr="001B4BF6">
        <w:rPr>
          <w:rFonts w:cstheme="minorHAnsi"/>
          <w:color w:val="000000" w:themeColor="text1"/>
        </w:rPr>
        <w:t>Poinformował, że nie ma już list, które IZ mogła</w:t>
      </w:r>
      <w:r w:rsidR="00951F84" w:rsidRPr="001B4BF6">
        <w:rPr>
          <w:rFonts w:cstheme="minorHAnsi"/>
          <w:color w:val="000000" w:themeColor="text1"/>
        </w:rPr>
        <w:t>b</w:t>
      </w:r>
      <w:r w:rsidR="001A17CC" w:rsidRPr="001B4BF6">
        <w:rPr>
          <w:rFonts w:cstheme="minorHAnsi"/>
          <w:color w:val="000000" w:themeColor="text1"/>
        </w:rPr>
        <w:t xml:space="preserve">y sfinansować z Europejskiego Funduszu Rozwoju Regionalnego, </w:t>
      </w:r>
      <w:r w:rsidR="00C9525D" w:rsidRPr="001B4BF6">
        <w:rPr>
          <w:rFonts w:cstheme="minorHAnsi"/>
          <w:color w:val="000000" w:themeColor="text1"/>
        </w:rPr>
        <w:t xml:space="preserve">więc przesunięcia zaczynają się kończyć. Dodał, że jedyną </w:t>
      </w:r>
      <w:r w:rsidR="00951F84" w:rsidRPr="001B4BF6">
        <w:rPr>
          <w:rFonts w:cstheme="minorHAnsi"/>
          <w:color w:val="000000" w:themeColor="text1"/>
        </w:rPr>
        <w:t>rzeczą,</w:t>
      </w:r>
      <w:r w:rsidR="00C9525D" w:rsidRPr="001B4BF6">
        <w:rPr>
          <w:rFonts w:cstheme="minorHAnsi"/>
          <w:color w:val="000000" w:themeColor="text1"/>
        </w:rPr>
        <w:t xml:space="preserve"> której nie ma w</w:t>
      </w:r>
      <w:r w:rsidR="00087711" w:rsidRPr="001B4BF6">
        <w:rPr>
          <w:rFonts w:cstheme="minorHAnsi"/>
          <w:color w:val="000000" w:themeColor="text1"/>
        </w:rPr>
        <w:t> </w:t>
      </w:r>
      <w:r w:rsidR="00C9525D" w:rsidRPr="001B4BF6">
        <w:rPr>
          <w:rFonts w:cstheme="minorHAnsi"/>
          <w:color w:val="000000" w:themeColor="text1"/>
        </w:rPr>
        <w:t>harmonogramie</w:t>
      </w:r>
      <w:r w:rsidR="00095CB1" w:rsidRPr="001B4BF6">
        <w:rPr>
          <w:rFonts w:cstheme="minorHAnsi"/>
          <w:color w:val="000000" w:themeColor="text1"/>
        </w:rPr>
        <w:t>,</w:t>
      </w:r>
      <w:r w:rsidR="00C9525D" w:rsidRPr="001B4BF6">
        <w:rPr>
          <w:rFonts w:cstheme="minorHAnsi"/>
          <w:color w:val="000000" w:themeColor="text1"/>
        </w:rPr>
        <w:t xml:space="preserve"> a jest już </w:t>
      </w:r>
      <w:r w:rsidR="001A17CC" w:rsidRPr="001B4BF6">
        <w:rPr>
          <w:rFonts w:cstheme="minorHAnsi"/>
          <w:color w:val="000000" w:themeColor="text1"/>
        </w:rPr>
        <w:t xml:space="preserve">po </w:t>
      </w:r>
      <w:r w:rsidR="00C9525D" w:rsidRPr="001B4BF6">
        <w:rPr>
          <w:rFonts w:cstheme="minorHAnsi"/>
          <w:color w:val="000000" w:themeColor="text1"/>
        </w:rPr>
        <w:t>decyz</w:t>
      </w:r>
      <w:r w:rsidR="001A17CC" w:rsidRPr="001B4BF6">
        <w:rPr>
          <w:rFonts w:cstheme="minorHAnsi"/>
          <w:color w:val="000000" w:themeColor="text1"/>
        </w:rPr>
        <w:t xml:space="preserve">ji </w:t>
      </w:r>
      <w:r w:rsidR="00C9525D" w:rsidRPr="001B4BF6">
        <w:rPr>
          <w:rFonts w:cstheme="minorHAnsi"/>
          <w:color w:val="000000" w:themeColor="text1"/>
        </w:rPr>
        <w:t>Zarządu</w:t>
      </w:r>
      <w:r w:rsidR="001A17CC" w:rsidRPr="001B4BF6">
        <w:rPr>
          <w:rFonts w:cstheme="minorHAnsi"/>
          <w:color w:val="000000" w:themeColor="text1"/>
        </w:rPr>
        <w:t xml:space="preserve"> Województwa </w:t>
      </w:r>
      <w:r w:rsidR="00C9525D" w:rsidRPr="001B4BF6">
        <w:rPr>
          <w:rFonts w:cstheme="minorHAnsi"/>
          <w:color w:val="000000" w:themeColor="text1"/>
        </w:rPr>
        <w:t>to uruchomienie nowego naboru w ramach działania 5.5.</w:t>
      </w:r>
    </w:p>
    <w:p w14:paraId="52CF8680" w14:textId="77777777" w:rsidR="00536B98" w:rsidRPr="001B4BF6" w:rsidRDefault="00536B98" w:rsidP="00741A7E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1BF2BC2" w14:textId="131D4912" w:rsidR="00025FAC" w:rsidRPr="001B4BF6" w:rsidRDefault="00025FAC" w:rsidP="00951510">
      <w:pPr>
        <w:tabs>
          <w:tab w:val="left" w:pos="505"/>
        </w:tabs>
        <w:spacing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 xml:space="preserve">3. Głosowanie </w:t>
      </w:r>
      <w:r w:rsidR="00960C74" w:rsidRPr="001B4BF6">
        <w:rPr>
          <w:rFonts w:cstheme="minorHAnsi"/>
          <w:b/>
          <w:bCs/>
          <w:color w:val="000000" w:themeColor="text1"/>
        </w:rPr>
        <w:t xml:space="preserve">nad przyjęciem uchwały w sprawie </w:t>
      </w:r>
      <w:r w:rsidR="00536B98" w:rsidRPr="001B4BF6">
        <w:rPr>
          <w:rFonts w:cstheme="minorHAnsi"/>
          <w:b/>
          <w:bCs/>
          <w:color w:val="000000" w:themeColor="text1"/>
        </w:rPr>
        <w:t>zatwierdzenia kryteriów dostępu i merytorycznych szczegółowych dla naboru konkurencyjnego w ramach Priorytetu III - Fundusze Europejskie na rozwój mobilności miejskiej na Mazowszu, Działanie 3.1 Mobilność miejska, Typ projektów: Budowa i przebudowa infrastruktury transportu publicznego</w:t>
      </w:r>
    </w:p>
    <w:p w14:paraId="6D296F3E" w14:textId="1431C7CC" w:rsidR="00025FAC" w:rsidRPr="001B4BF6" w:rsidRDefault="00025FAC" w:rsidP="00127B5B">
      <w:pPr>
        <w:tabs>
          <w:tab w:val="left" w:pos="505"/>
        </w:tabs>
        <w:spacing w:before="240"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</w:t>
      </w:r>
      <w:r w:rsidR="00960C74" w:rsidRPr="001B4BF6">
        <w:rPr>
          <w:rFonts w:cstheme="minorHAnsi"/>
          <w:color w:val="000000" w:themeColor="text1"/>
        </w:rPr>
        <w:t>Kamila Bura</w:t>
      </w:r>
      <w:r w:rsidRPr="001B4BF6">
        <w:rPr>
          <w:rFonts w:cstheme="minorHAnsi"/>
          <w:color w:val="000000" w:themeColor="text1"/>
        </w:rPr>
        <w:t>, przedstawicielka Departamentu Rozwoju Regionalnego i Funduszy Europejskich poinformowała, że w stosunku do przesłanych członkom materiałów nie zostały wprowadzone żadne zmiany.</w:t>
      </w:r>
    </w:p>
    <w:p w14:paraId="699D8B22" w14:textId="5AEFEFF8" w:rsidR="00025FAC" w:rsidRPr="001B4BF6" w:rsidRDefault="00025FAC" w:rsidP="00127B5B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</w:t>
      </w:r>
      <w:r w:rsidR="00886D26" w:rsidRPr="001B4BF6">
        <w:rPr>
          <w:rFonts w:cstheme="minorHAnsi"/>
          <w:color w:val="000000" w:themeColor="text1"/>
        </w:rPr>
        <w:t xml:space="preserve">uchwały </w:t>
      </w:r>
      <w:r w:rsidR="00422100" w:rsidRPr="001B4BF6">
        <w:rPr>
          <w:rFonts w:cstheme="minorHAnsi"/>
          <w:color w:val="000000" w:themeColor="text1"/>
        </w:rPr>
        <w:t xml:space="preserve">w sprawie </w:t>
      </w:r>
      <w:r w:rsidR="00536B98" w:rsidRPr="001B4BF6">
        <w:rPr>
          <w:rFonts w:cstheme="minorHAnsi"/>
          <w:color w:val="000000" w:themeColor="text1"/>
        </w:rPr>
        <w:t xml:space="preserve">zatwierdzenia kryteriów dostępu i merytorycznych szczegółowych dla naboru konkurencyjnego w ramach Priorytetu III - Fundusze Europejskie na rozwój mobilności miejskiej na Mazowszu, Działanie 3.1 Mobilność miejska, Typ projektów – Budowa i przebudowa infrastruktury transportu publicznego. </w:t>
      </w:r>
      <w:r w:rsidRPr="001B4BF6">
        <w:rPr>
          <w:rFonts w:cstheme="minorHAnsi"/>
          <w:color w:val="000000" w:themeColor="text1"/>
        </w:rPr>
        <w:t xml:space="preserve">Uchwała została przyjęta większością głosów (uchwała stanowi załącznik nr </w:t>
      </w:r>
      <w:r w:rsidR="00087711" w:rsidRPr="001B4BF6">
        <w:rPr>
          <w:rFonts w:cstheme="minorHAnsi"/>
          <w:color w:val="000000" w:themeColor="text1"/>
        </w:rPr>
        <w:t>3</w:t>
      </w:r>
      <w:r w:rsidR="002051AF" w:rsidRPr="001B4BF6">
        <w:rPr>
          <w:rFonts w:cstheme="minorHAnsi"/>
          <w:color w:val="000000" w:themeColor="text1"/>
        </w:rPr>
        <w:t> </w:t>
      </w:r>
      <w:r w:rsidRPr="001B4BF6">
        <w:rPr>
          <w:rFonts w:cstheme="minorHAnsi"/>
          <w:color w:val="000000" w:themeColor="text1"/>
        </w:rPr>
        <w:t>do niniejszego protokołu).</w:t>
      </w:r>
    </w:p>
    <w:p w14:paraId="7DA91380" w14:textId="77777777" w:rsidR="00025FAC" w:rsidRPr="001B4BF6" w:rsidRDefault="00025FAC" w:rsidP="00741A7E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08B34BA7" w14:textId="267310A9" w:rsidR="00960C74" w:rsidRPr="001B4BF6" w:rsidRDefault="00960C74" w:rsidP="00951510">
      <w:pPr>
        <w:spacing w:line="240" w:lineRule="auto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 xml:space="preserve">4. Głosowanie nad przyjęciem uchwały w sprawie </w:t>
      </w:r>
      <w:r w:rsidR="00205539" w:rsidRPr="001B4BF6">
        <w:rPr>
          <w:rFonts w:cstheme="minorHAnsi"/>
          <w:b/>
          <w:bCs/>
          <w:color w:val="000000" w:themeColor="text1"/>
        </w:rPr>
        <w:t>zatwierdzenia kryteriów dostępu i merytorycznych szczegółowych dla naboru konkurencyjnego w ramach Priorytetu III - Fundusze Europejskie na rozwój mobilności miejskiej na Mazowszu, Działanie 3.1 Mobilność miejska, Typ projektów: Infrastruktura rowerowa i piesza</w:t>
      </w:r>
    </w:p>
    <w:p w14:paraId="0B0AF27D" w14:textId="2741B196" w:rsidR="00960C74" w:rsidRPr="001B4BF6" w:rsidRDefault="00960C74" w:rsidP="00127B5B">
      <w:pPr>
        <w:tabs>
          <w:tab w:val="left" w:pos="505"/>
        </w:tabs>
        <w:spacing w:before="240"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Kamila Bura, poinformowała, że w stosunku do przesłanych członkom materiałów nie zostały wprowadzone żadne zmiany.</w:t>
      </w:r>
    </w:p>
    <w:p w14:paraId="642BC683" w14:textId="43B77F97" w:rsidR="00960C74" w:rsidRPr="001B4BF6" w:rsidRDefault="00960C74" w:rsidP="00111E4A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uchwały w sprawie </w:t>
      </w:r>
      <w:r w:rsidR="00F70CF9" w:rsidRPr="001B4BF6">
        <w:rPr>
          <w:rFonts w:cstheme="minorHAnsi"/>
          <w:color w:val="000000" w:themeColor="text1"/>
        </w:rPr>
        <w:t>zatwierdzenia kryteriów dostępu i merytorycznych szczegółowych dla naboru konkurencyjnego w ramach Priorytetu III - Fundusze Europejskie na rozwój mobilności miejskiej na Mazowszu, Działanie 3.1 Mobilność miejska, Typ projektów – Infrastruktura rowerowa i piesza</w:t>
      </w:r>
      <w:r w:rsidR="00111E4A" w:rsidRPr="001B4BF6">
        <w:rPr>
          <w:rFonts w:cstheme="minorHAnsi"/>
          <w:color w:val="000000" w:themeColor="text1"/>
        </w:rPr>
        <w:t xml:space="preserve">. </w:t>
      </w:r>
      <w:r w:rsidRPr="001B4BF6">
        <w:rPr>
          <w:rFonts w:cstheme="minorHAnsi"/>
          <w:color w:val="000000" w:themeColor="text1"/>
        </w:rPr>
        <w:t xml:space="preserve">Uchwała została przyjęta większością głosów (uchwała stanowi załącznik nr </w:t>
      </w:r>
      <w:r w:rsidR="00087711" w:rsidRPr="001B4BF6">
        <w:rPr>
          <w:rFonts w:cstheme="minorHAnsi"/>
          <w:color w:val="000000" w:themeColor="text1"/>
        </w:rPr>
        <w:t>4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7558246D" w14:textId="77777777" w:rsidR="00960C74" w:rsidRPr="001B4BF6" w:rsidRDefault="00960C74" w:rsidP="00741A7E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702BF847" w14:textId="370C66CB" w:rsidR="004F4000" w:rsidRPr="001B4BF6" w:rsidRDefault="00F70CF9" w:rsidP="00EB6128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5. Głosowanie</w:t>
      </w:r>
      <w:r w:rsidR="00111E4A" w:rsidRPr="001B4BF6">
        <w:rPr>
          <w:rFonts w:cstheme="minorHAnsi"/>
          <w:color w:val="000000" w:themeColor="text1"/>
        </w:rPr>
        <w:t xml:space="preserve"> </w:t>
      </w:r>
      <w:r w:rsidR="00111E4A" w:rsidRPr="001B4BF6">
        <w:rPr>
          <w:rFonts w:cstheme="minorHAnsi"/>
          <w:b/>
          <w:bCs/>
          <w:color w:val="000000" w:themeColor="text1"/>
        </w:rPr>
        <w:t>nad przyjęciem uchwały w sprawie zatwierdzenia kryteriów dostępu i merytorycznych szczegółowych dla naboru konkurencyjnego w ramach Priorytetu V - Fundusze Europejskie dla wyższej jakości życia na Mazowszu, Działanie 5.8 Infrastruktura szkolnictwa wyższego, Typ projektów: Infrastruktura szkolnictwa wyższego</w:t>
      </w:r>
    </w:p>
    <w:p w14:paraId="40C7CB23" w14:textId="77777777" w:rsidR="00111E4A" w:rsidRPr="001B4BF6" w:rsidRDefault="00111E4A" w:rsidP="00111E4A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Kamila Bura, poinformowała, że w stosunku do przesłanych członkom materiałów nie zostały wprowadzone żadne zmiany.</w:t>
      </w:r>
    </w:p>
    <w:p w14:paraId="386FDC8E" w14:textId="1D837D25" w:rsidR="00111E4A" w:rsidRPr="001B4BF6" w:rsidRDefault="00111E4A" w:rsidP="00111E4A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lastRenderedPageBreak/>
        <w:t xml:space="preserve">Wobec braku uwag Pan Wiesław Raboszuk zaproponował głosowanie nad przyjęciem uchwały w sprawie zatwierdzenia kryteriów dostępu i merytorycznych szczegółowych dla naboru konkurencyjnego w ramach Priorytetu V - Fundusze Europejskie dla wyższej jakości życia na Mazowszu, Działanie 5.8 Infrastruktura szkolnictwa wyższego, Typ projektów - Infrastruktura szkolnictwa wyższego. </w:t>
      </w:r>
      <w:r w:rsidR="00EB6128" w:rsidRPr="001B4BF6">
        <w:rPr>
          <w:rFonts w:cstheme="minorHAnsi"/>
          <w:color w:val="000000" w:themeColor="text1"/>
        </w:rPr>
        <w:t xml:space="preserve">Uchwała została przyjęta większością głosów </w:t>
      </w:r>
      <w:r w:rsidRPr="001B4BF6">
        <w:rPr>
          <w:rFonts w:cstheme="minorHAnsi"/>
          <w:color w:val="000000" w:themeColor="text1"/>
        </w:rPr>
        <w:t xml:space="preserve">(uchwała stanowi załącznik nr </w:t>
      </w:r>
      <w:r w:rsidR="00087711" w:rsidRPr="001B4BF6">
        <w:rPr>
          <w:rFonts w:cstheme="minorHAnsi"/>
          <w:color w:val="000000" w:themeColor="text1"/>
        </w:rPr>
        <w:t>5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45187526" w14:textId="77777777" w:rsidR="00111E4A" w:rsidRPr="001B4BF6" w:rsidRDefault="00111E4A" w:rsidP="00741A7E">
      <w:pPr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7C4C5B84" w14:textId="2DCA0A00" w:rsidR="00111E4A" w:rsidRPr="001B4BF6" w:rsidRDefault="00111E4A" w:rsidP="00111E4A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6. Głosowanie</w:t>
      </w:r>
      <w:r w:rsidRPr="001B4BF6">
        <w:rPr>
          <w:rFonts w:cstheme="minorHAnsi"/>
          <w:color w:val="000000" w:themeColor="text1"/>
        </w:rPr>
        <w:t xml:space="preserve"> </w:t>
      </w:r>
      <w:r w:rsidRPr="001B4BF6">
        <w:rPr>
          <w:rFonts w:cstheme="minorHAnsi"/>
          <w:b/>
          <w:bCs/>
          <w:color w:val="000000" w:themeColor="text1"/>
        </w:rPr>
        <w:t xml:space="preserve">nad przyjęciem uchwały w sprawie zatwierdzenia kryteriów dostępu i merytorycznych szczegółowych dla naboru konkurencyjnego w ramach Priorytetu VII - Fundusze Europejskie dla nowoczesnej i dostępnej edukacji na Mazowszu, Działanie 7.1 Edukacja przedszkolna, Typ projektów: Podniesienie jakości edukacji przedszkolnej </w:t>
      </w:r>
    </w:p>
    <w:p w14:paraId="31045D50" w14:textId="77777777" w:rsidR="00111E4A" w:rsidRPr="001B4BF6" w:rsidRDefault="00111E4A" w:rsidP="00111E4A">
      <w:pPr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6051E4EA" w14:textId="3CED172D" w:rsidR="00111E4A" w:rsidRPr="001B4BF6" w:rsidRDefault="00111E4A" w:rsidP="00111E4A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Katarzyna Woźniak, przedstawicielka Departamentu Rozwoju Regionalnego i Funduszy Europejskich, poinformowała, </w:t>
      </w:r>
      <w:r w:rsidR="006860EE" w:rsidRPr="001B4BF6">
        <w:rPr>
          <w:rFonts w:cstheme="minorHAnsi"/>
          <w:color w:val="000000" w:themeColor="text1"/>
        </w:rPr>
        <w:t xml:space="preserve">że </w:t>
      </w:r>
      <w:r w:rsidRPr="001B4BF6">
        <w:rPr>
          <w:rFonts w:cstheme="minorHAnsi"/>
          <w:color w:val="000000" w:themeColor="text1"/>
        </w:rPr>
        <w:t>do przedmiotowych kryteriów została zgłoszona jedna uwaga, która została uwzględniona. Dodała, że w stosunku do przesłanej ostatniej wersji kryteriów nie zostały zgłoszone żadne uwagi.</w:t>
      </w:r>
    </w:p>
    <w:p w14:paraId="3BE11E39" w14:textId="74665B13" w:rsidR="00111E4A" w:rsidRPr="001B4BF6" w:rsidRDefault="00111E4A" w:rsidP="00111E4A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Magdalena Krawczak Rybczyk, przedstawicielka Ministerstwa Rolnictwa i Rozwoju Wsi </w:t>
      </w:r>
      <w:r w:rsidR="00EB6128" w:rsidRPr="001B4BF6">
        <w:rPr>
          <w:rFonts w:cstheme="minorHAnsi"/>
          <w:color w:val="000000" w:themeColor="text1"/>
        </w:rPr>
        <w:t>podziękowała za wsparcie obszarów wiejskich.</w:t>
      </w:r>
    </w:p>
    <w:p w14:paraId="690BBC1E" w14:textId="5864ACB6" w:rsidR="00111E4A" w:rsidRPr="001B4BF6" w:rsidRDefault="00111E4A" w:rsidP="00EB6128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Wobec braku uwag Pan Wiesław Raboszuk zaproponował głosowanie nad przyjęciem uchwały w sprawie</w:t>
      </w:r>
      <w:r w:rsidR="00EB6128" w:rsidRPr="001B4BF6">
        <w:rPr>
          <w:rFonts w:cstheme="minorHAnsi"/>
          <w:color w:val="000000" w:themeColor="text1"/>
        </w:rPr>
        <w:t xml:space="preserve"> zatwierdzenia kryteriów dostępu i merytorycznych szczegółowych dla naboru konkurencyjnego w ramach Priorytetu VII - Fundusze Europejskie dla nowoczesnej i dostępnej edukacji na Mazowszu, Działanie 7.1 Edukacja przedszkolna, Typ projektów: Podniesienie jakości edukacji przedszkolnej. Uchwała została przyjęta jednogłośnie</w:t>
      </w:r>
      <w:r w:rsidRPr="001B4BF6">
        <w:rPr>
          <w:rFonts w:cstheme="minorHAnsi"/>
          <w:color w:val="000000" w:themeColor="text1"/>
        </w:rPr>
        <w:t xml:space="preserve"> (uchwała stanowi załącznik nr </w:t>
      </w:r>
      <w:r w:rsidR="00087711" w:rsidRPr="001B4BF6">
        <w:rPr>
          <w:rFonts w:cstheme="minorHAnsi"/>
          <w:color w:val="000000" w:themeColor="text1"/>
        </w:rPr>
        <w:t>6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37DE8D43" w14:textId="77777777" w:rsidR="00EB6128" w:rsidRPr="001B4BF6" w:rsidRDefault="00EB6128" w:rsidP="00741A7E">
      <w:pPr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3388AF23" w14:textId="6289F3C1" w:rsidR="004F4000" w:rsidRPr="001B4BF6" w:rsidRDefault="00EB6128" w:rsidP="00EB6128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7. Głosowanie</w:t>
      </w:r>
      <w:bookmarkStart w:id="0" w:name="_Hlk212125596"/>
      <w:r w:rsidRPr="001B4BF6">
        <w:rPr>
          <w:rFonts w:cstheme="minorHAnsi"/>
          <w:b/>
          <w:bCs/>
          <w:color w:val="000000" w:themeColor="text1"/>
        </w:rPr>
        <w:t xml:space="preserve"> </w:t>
      </w:r>
      <w:r w:rsidR="004F4000" w:rsidRPr="001B4BF6">
        <w:rPr>
          <w:rFonts w:cstheme="minorHAnsi"/>
          <w:b/>
          <w:bCs/>
          <w:iCs/>
          <w:color w:val="000000" w:themeColor="text1"/>
        </w:rPr>
        <w:t xml:space="preserve">nad przyjęciem uchwały w sprawie </w:t>
      </w:r>
      <w:bookmarkStart w:id="1" w:name="_Hlk207622267"/>
      <w:r w:rsidR="004F4000" w:rsidRPr="001B4BF6">
        <w:rPr>
          <w:rFonts w:cstheme="minorHAnsi"/>
          <w:b/>
          <w:bCs/>
          <w:iCs/>
          <w:color w:val="000000" w:themeColor="text1"/>
        </w:rPr>
        <w:t xml:space="preserve">zatwierdzenia kryteriów dostępu </w:t>
      </w:r>
      <w:r w:rsidR="004F4000" w:rsidRPr="001B4BF6">
        <w:rPr>
          <w:rFonts w:cstheme="minorHAnsi"/>
          <w:b/>
          <w:bCs/>
          <w:iCs/>
          <w:color w:val="000000" w:themeColor="text1"/>
        </w:rPr>
        <w:br/>
        <w:t>i merytorycznych szczegółowych dla naboru niekonkurencyjnego w ramach Priorytetu VIII - F</w:t>
      </w:r>
      <w:r w:rsidR="004F4000" w:rsidRPr="001B4BF6">
        <w:rPr>
          <w:rFonts w:cstheme="minorHAnsi"/>
          <w:b/>
          <w:bCs/>
          <w:color w:val="000000" w:themeColor="text1"/>
        </w:rPr>
        <w:t>undusze Europejskie dla aktywnej integracji oraz rozwoju usług społecznych i zdrowotnych na Mazowszu</w:t>
      </w:r>
      <w:r w:rsidR="004F4000" w:rsidRPr="001B4BF6">
        <w:rPr>
          <w:rFonts w:cstheme="minorHAnsi"/>
          <w:b/>
          <w:bCs/>
          <w:iCs/>
          <w:color w:val="000000" w:themeColor="text1"/>
        </w:rPr>
        <w:t>,  Działanie 8.4</w:t>
      </w:r>
      <w:bookmarkEnd w:id="1"/>
      <w:r w:rsidR="004F4000" w:rsidRPr="001B4BF6">
        <w:rPr>
          <w:rFonts w:cstheme="minorHAnsi"/>
          <w:b/>
          <w:bCs/>
          <w:iCs/>
          <w:color w:val="000000" w:themeColor="text1"/>
        </w:rPr>
        <w:t xml:space="preserve"> Integracja społeczno-zawodowa obywateli państw trzecich, Typ projektów: Kompleksowe działania w zakresie integracji społecznej, zawodowej uzupełnione niezbędnymi usługami społecznymi na rzecz obywateli państw trzecich, w tym migrantów oraz ich otoczenia</w:t>
      </w:r>
      <w:r w:rsidR="004F4000" w:rsidRPr="001B4BF6">
        <w:rPr>
          <w:rFonts w:cstheme="minorHAnsi"/>
          <w:iCs/>
          <w:color w:val="000000" w:themeColor="text1"/>
        </w:rPr>
        <w:t xml:space="preserve"> </w:t>
      </w:r>
    </w:p>
    <w:p w14:paraId="15998F02" w14:textId="77777777" w:rsidR="00EB6128" w:rsidRPr="001B4BF6" w:rsidRDefault="00EB6128" w:rsidP="00EB6128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22F07382" w14:textId="7A9174DC" w:rsidR="00EB6128" w:rsidRPr="001B4BF6" w:rsidRDefault="00EB6128" w:rsidP="00EB6128">
      <w:pPr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color w:val="000000" w:themeColor="text1"/>
        </w:rPr>
        <w:t>Pani Katarzyna Woźniak, poinformowała, że w stosunku do przesłanych członkom materiałów nie zostały wprowadzone żadne zmiany.</w:t>
      </w:r>
    </w:p>
    <w:p w14:paraId="78FC8E97" w14:textId="2942ABC5" w:rsidR="00EB6128" w:rsidRPr="001B4BF6" w:rsidRDefault="00EB6128" w:rsidP="00EB6128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uchwały w sprawie zatwierdzenia kryteriów dostępu i merytorycznych szczegółowych dla naboru niekonkurencyjnego w ramach Priorytetu VIII - Fundusze Europejskie dla aktywnej integracji oraz rozwoju usług społecznych i zdrowotnych na Mazowszu,  Działanie 8.4 Integracja społeczno-zawodowa </w:t>
      </w:r>
      <w:r w:rsidRPr="001B4BF6">
        <w:rPr>
          <w:rFonts w:cstheme="minorHAnsi"/>
          <w:color w:val="000000" w:themeColor="text1"/>
        </w:rPr>
        <w:lastRenderedPageBreak/>
        <w:t xml:space="preserve">obywateli państw trzecich, Typ projektów: Kompleksowe działania w zakresie integracji społecznej, zawodowej uzupełnione niezbędnymi usługami społecznymi na rzecz obywateli państw trzecich, w tym migrantów oraz ich otoczenia. Uchwała została przyjęta większością głosów (uchwała stanowi załącznik nr </w:t>
      </w:r>
      <w:r w:rsidR="00087711" w:rsidRPr="001B4BF6">
        <w:rPr>
          <w:rFonts w:cstheme="minorHAnsi"/>
          <w:color w:val="000000" w:themeColor="text1"/>
        </w:rPr>
        <w:t>7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35991D1F" w14:textId="77777777" w:rsidR="00EB6128" w:rsidRPr="001B4BF6" w:rsidRDefault="00EB6128" w:rsidP="00EB6128">
      <w:pPr>
        <w:spacing w:after="0" w:line="360" w:lineRule="auto"/>
        <w:jc w:val="both"/>
        <w:rPr>
          <w:rFonts w:cstheme="minorHAnsi"/>
          <w:iCs/>
          <w:color w:val="000000" w:themeColor="text1"/>
        </w:rPr>
      </w:pPr>
    </w:p>
    <w:p w14:paraId="65393DCC" w14:textId="78EBADFD" w:rsidR="00EB6128" w:rsidRPr="001B4BF6" w:rsidRDefault="00EB6128" w:rsidP="00EB6128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8. Głosowanie</w:t>
      </w:r>
      <w:r w:rsidRPr="001B4BF6">
        <w:rPr>
          <w:rFonts w:cstheme="minorHAnsi"/>
          <w:iCs/>
          <w:color w:val="000000" w:themeColor="text1"/>
        </w:rPr>
        <w:t xml:space="preserve"> </w:t>
      </w:r>
      <w:r w:rsidRPr="001B4BF6">
        <w:rPr>
          <w:rFonts w:cstheme="minorHAnsi"/>
          <w:b/>
          <w:bCs/>
          <w:iCs/>
          <w:color w:val="000000" w:themeColor="text1"/>
        </w:rPr>
        <w:t xml:space="preserve">nad przyjęciem uchwały w sprawie zatwierdzenia kryteriów dostępu </w:t>
      </w:r>
      <w:r w:rsidRPr="001B4BF6">
        <w:rPr>
          <w:rFonts w:cstheme="minorHAnsi"/>
          <w:b/>
          <w:bCs/>
          <w:iCs/>
          <w:color w:val="000000" w:themeColor="text1"/>
        </w:rPr>
        <w:br/>
        <w:t>i merytorycznych szczegółowych dla naboru konkurencyjnego w ramach Priorytetu VIII - </w:t>
      </w:r>
      <w:r w:rsidRPr="001B4BF6">
        <w:rPr>
          <w:rFonts w:cstheme="minorHAnsi"/>
          <w:b/>
          <w:bCs/>
          <w:color w:val="000000" w:themeColor="text1"/>
        </w:rPr>
        <w:t>Fundusze Europejskie dla aktywnej integracji oraz rozwoju usług społecznych i zdrowotnych na Mazowszu</w:t>
      </w:r>
      <w:r w:rsidRPr="001B4BF6">
        <w:rPr>
          <w:rFonts w:cstheme="minorHAnsi"/>
          <w:b/>
          <w:bCs/>
          <w:iCs/>
          <w:color w:val="000000" w:themeColor="text1"/>
        </w:rPr>
        <w:t>,  Działanie 8.5 Usługi społeczne i zdrowotne, Typ projektów:  Wsparcie procesu deinstytucjonalizacji w ochronie zdrowia, nabór: Rozwój opieki środowiskowej poprzez rozszerzenie dostępności do hospicjów domowych dla dzieci i dorosłych</w:t>
      </w:r>
    </w:p>
    <w:p w14:paraId="4CDE901C" w14:textId="77777777" w:rsidR="00EB6128" w:rsidRPr="001B4BF6" w:rsidRDefault="00EB6128" w:rsidP="00EB6128">
      <w:pPr>
        <w:spacing w:after="0" w:line="360" w:lineRule="auto"/>
        <w:jc w:val="both"/>
        <w:rPr>
          <w:rFonts w:cstheme="minorHAnsi"/>
          <w:iCs/>
          <w:color w:val="000000" w:themeColor="text1"/>
        </w:rPr>
      </w:pPr>
    </w:p>
    <w:p w14:paraId="7629C624" w14:textId="7DC45C62" w:rsidR="00EB6128" w:rsidRPr="001B4BF6" w:rsidRDefault="00EB6128" w:rsidP="00EB6128">
      <w:pPr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Katarzyna Woźniak, poinformowała, że </w:t>
      </w:r>
      <w:r w:rsidR="00E03441" w:rsidRPr="001B4BF6">
        <w:rPr>
          <w:rFonts w:cstheme="minorHAnsi"/>
          <w:color w:val="000000" w:themeColor="text1"/>
        </w:rPr>
        <w:t>do przesłanych materiałów w dniu 19 listopada 2025 r. wpłynęła jedna uwaga, która nie została uwzględniona</w:t>
      </w:r>
      <w:r w:rsidR="00095CB1" w:rsidRPr="001B4BF6">
        <w:rPr>
          <w:rFonts w:cstheme="minorHAnsi"/>
          <w:color w:val="000000" w:themeColor="text1"/>
        </w:rPr>
        <w:t>,</w:t>
      </w:r>
      <w:r w:rsidR="00E03441" w:rsidRPr="001B4BF6">
        <w:rPr>
          <w:rFonts w:cstheme="minorHAnsi"/>
          <w:color w:val="000000" w:themeColor="text1"/>
        </w:rPr>
        <w:t xml:space="preserve"> więc do przekazanego materiału nie wprowadzono żadnych zmian.</w:t>
      </w:r>
    </w:p>
    <w:p w14:paraId="29863875" w14:textId="76B9AA43" w:rsidR="00AA6F8E" w:rsidRPr="001B4BF6" w:rsidRDefault="00E03441" w:rsidP="00AA6F8E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Rafał </w:t>
      </w:r>
      <w:r w:rsidR="00334B3F" w:rsidRPr="001B4BF6">
        <w:rPr>
          <w:rFonts w:cstheme="minorHAnsi"/>
          <w:color w:val="000000" w:themeColor="text1"/>
        </w:rPr>
        <w:t xml:space="preserve">Kończyk, przedstawiciel Rzecznika Praw Pacjenta poprosił o wyświetlenie kryterium nr 9. Poinformował, że uwaga dotyczyła doprecyzowania punktacji. Nadmienił, że w opisie kryterium </w:t>
      </w:r>
      <w:r w:rsidR="005F0533" w:rsidRPr="001B4BF6">
        <w:rPr>
          <w:rFonts w:cstheme="minorHAnsi"/>
          <w:color w:val="000000" w:themeColor="text1"/>
        </w:rPr>
        <w:t xml:space="preserve">jest zapis </w:t>
      </w:r>
      <w:r w:rsidR="00334B3F" w:rsidRPr="001B4BF6">
        <w:rPr>
          <w:rFonts w:cstheme="minorHAnsi"/>
          <w:color w:val="000000" w:themeColor="text1"/>
        </w:rPr>
        <w:t>„prawomocna decyzja”</w:t>
      </w:r>
      <w:r w:rsidR="005F0533" w:rsidRPr="001B4BF6">
        <w:rPr>
          <w:rFonts w:cstheme="minorHAnsi"/>
          <w:color w:val="000000" w:themeColor="text1"/>
        </w:rPr>
        <w:t xml:space="preserve"> </w:t>
      </w:r>
      <w:r w:rsidR="00951F84" w:rsidRPr="001B4BF6">
        <w:rPr>
          <w:rFonts w:cstheme="minorHAnsi"/>
          <w:color w:val="000000" w:themeColor="text1"/>
        </w:rPr>
        <w:t>oraz</w:t>
      </w:r>
      <w:r w:rsidR="001A17CC" w:rsidRPr="001B4BF6">
        <w:rPr>
          <w:rFonts w:cstheme="minorHAnsi"/>
          <w:color w:val="000000" w:themeColor="text1"/>
        </w:rPr>
        <w:t xml:space="preserve"> że w </w:t>
      </w:r>
      <w:r w:rsidR="005F0533" w:rsidRPr="001B4BF6">
        <w:rPr>
          <w:rFonts w:cstheme="minorHAnsi"/>
          <w:color w:val="000000" w:themeColor="text1"/>
        </w:rPr>
        <w:t xml:space="preserve">punktacji jest zapisane, że </w:t>
      </w:r>
      <w:r w:rsidR="004147CF" w:rsidRPr="001B4BF6">
        <w:rPr>
          <w:rFonts w:cstheme="minorHAnsi"/>
          <w:color w:val="000000" w:themeColor="text1"/>
        </w:rPr>
        <w:t>„</w:t>
      </w:r>
      <w:r w:rsidR="005F0533" w:rsidRPr="001B4BF6">
        <w:rPr>
          <w:rFonts w:cstheme="minorHAnsi"/>
          <w:color w:val="000000" w:themeColor="text1"/>
        </w:rPr>
        <w:t xml:space="preserve">wnioskodawca </w:t>
      </w:r>
      <w:r w:rsidR="0048180F" w:rsidRPr="001B4BF6">
        <w:rPr>
          <w:rFonts w:cstheme="minorHAnsi"/>
          <w:color w:val="000000" w:themeColor="text1"/>
        </w:rPr>
        <w:t>zadeklarował</w:t>
      </w:r>
      <w:r w:rsidR="005F0533" w:rsidRPr="001B4BF6">
        <w:rPr>
          <w:rFonts w:cstheme="minorHAnsi"/>
          <w:color w:val="000000" w:themeColor="text1"/>
        </w:rPr>
        <w:t xml:space="preserve">, że wobec niego nie została wydana </w:t>
      </w:r>
      <w:r w:rsidR="0048180F" w:rsidRPr="001B4BF6">
        <w:rPr>
          <w:rFonts w:cstheme="minorHAnsi"/>
          <w:color w:val="000000" w:themeColor="text1"/>
        </w:rPr>
        <w:t>decyzja stwierdzająca stosowanie praktyk naruszających</w:t>
      </w:r>
      <w:r w:rsidR="004147CF" w:rsidRPr="001B4BF6">
        <w:rPr>
          <w:rFonts w:cstheme="minorHAnsi"/>
          <w:color w:val="000000" w:themeColor="text1"/>
        </w:rPr>
        <w:t>”</w:t>
      </w:r>
      <w:r w:rsidR="0073474C" w:rsidRPr="001B4BF6">
        <w:rPr>
          <w:rFonts w:cstheme="minorHAnsi"/>
          <w:color w:val="000000" w:themeColor="text1"/>
        </w:rPr>
        <w:t xml:space="preserve">, </w:t>
      </w:r>
      <w:r w:rsidR="00095CB1" w:rsidRPr="001B4BF6">
        <w:rPr>
          <w:rFonts w:cstheme="minorHAnsi"/>
          <w:color w:val="000000" w:themeColor="text1"/>
        </w:rPr>
        <w:t>s</w:t>
      </w:r>
      <w:r w:rsidR="001A17CC" w:rsidRPr="001B4BF6">
        <w:rPr>
          <w:rFonts w:cstheme="minorHAnsi"/>
          <w:color w:val="000000" w:themeColor="text1"/>
        </w:rPr>
        <w:t>twierdził</w:t>
      </w:r>
      <w:r w:rsidR="0073474C" w:rsidRPr="001B4BF6">
        <w:rPr>
          <w:rFonts w:cstheme="minorHAnsi"/>
          <w:color w:val="000000" w:themeColor="text1"/>
        </w:rPr>
        <w:t>, że są to dwa różne stany formalno-prawne</w:t>
      </w:r>
      <w:r w:rsidR="004147CF" w:rsidRPr="001B4BF6">
        <w:rPr>
          <w:rFonts w:cstheme="minorHAnsi"/>
          <w:color w:val="000000" w:themeColor="text1"/>
        </w:rPr>
        <w:t xml:space="preserve"> między prawomocną</w:t>
      </w:r>
      <w:r w:rsidR="00095CB1" w:rsidRPr="001B4BF6">
        <w:rPr>
          <w:rFonts w:cstheme="minorHAnsi"/>
          <w:color w:val="000000" w:themeColor="text1"/>
        </w:rPr>
        <w:t>,</w:t>
      </w:r>
      <w:r w:rsidR="004147CF" w:rsidRPr="001B4BF6">
        <w:rPr>
          <w:rFonts w:cstheme="minorHAnsi"/>
          <w:color w:val="000000" w:themeColor="text1"/>
        </w:rPr>
        <w:t xml:space="preserve"> a nieprawomocną. Poinformował, że chciałby, żeby był zapis „prawomocna decyzja”</w:t>
      </w:r>
      <w:r w:rsidR="00F5735E" w:rsidRPr="001B4BF6">
        <w:rPr>
          <w:rFonts w:cstheme="minorHAnsi"/>
          <w:color w:val="000000" w:themeColor="text1"/>
        </w:rPr>
        <w:t>. Dodatkowo poruszył temat deklaracji wykonawcy informując, że współpracuje z Mazowiecką Jednostką Wdrażania Programów Unijnych</w:t>
      </w:r>
      <w:r w:rsidR="001A17CC" w:rsidRPr="001B4BF6">
        <w:rPr>
          <w:rFonts w:cstheme="minorHAnsi"/>
          <w:color w:val="000000" w:themeColor="text1"/>
        </w:rPr>
        <w:t xml:space="preserve"> i </w:t>
      </w:r>
      <w:r w:rsidR="00B105EE" w:rsidRPr="001B4BF6">
        <w:rPr>
          <w:rFonts w:cstheme="minorHAnsi"/>
          <w:color w:val="000000" w:themeColor="text1"/>
        </w:rPr>
        <w:t>udostępnił listę decyzji</w:t>
      </w:r>
      <w:r w:rsidR="00FF5F4E" w:rsidRPr="001B4BF6">
        <w:rPr>
          <w:rFonts w:cstheme="minorHAnsi"/>
          <w:color w:val="000000" w:themeColor="text1"/>
        </w:rPr>
        <w:t xml:space="preserve"> stwierdzających naruszanie </w:t>
      </w:r>
      <w:r w:rsidR="00C218ED" w:rsidRPr="001B4BF6">
        <w:rPr>
          <w:rFonts w:cstheme="minorHAnsi"/>
          <w:color w:val="000000" w:themeColor="text1"/>
        </w:rPr>
        <w:t xml:space="preserve">praw pacjenta. Stwierdził, że jest to lepsza metoda niż deklaracje </w:t>
      </w:r>
      <w:r w:rsidR="00E024A6" w:rsidRPr="001B4BF6">
        <w:rPr>
          <w:rFonts w:cstheme="minorHAnsi"/>
          <w:color w:val="000000" w:themeColor="text1"/>
        </w:rPr>
        <w:t xml:space="preserve">wnioskodawcy </w:t>
      </w:r>
      <w:r w:rsidR="001A17CC" w:rsidRPr="001B4BF6">
        <w:rPr>
          <w:rFonts w:cstheme="minorHAnsi"/>
          <w:color w:val="000000" w:themeColor="text1"/>
        </w:rPr>
        <w:t xml:space="preserve">odbiegające </w:t>
      </w:r>
      <w:r w:rsidR="00C218ED" w:rsidRPr="001B4BF6">
        <w:rPr>
          <w:rFonts w:cstheme="minorHAnsi"/>
          <w:color w:val="000000" w:themeColor="text1"/>
        </w:rPr>
        <w:t>od stanu rzeczywistego</w:t>
      </w:r>
      <w:r w:rsidR="001A17CC" w:rsidRPr="001B4BF6">
        <w:rPr>
          <w:rFonts w:cstheme="minorHAnsi"/>
          <w:color w:val="000000" w:themeColor="text1"/>
        </w:rPr>
        <w:t xml:space="preserve">. </w:t>
      </w:r>
      <w:r w:rsidR="00C218ED" w:rsidRPr="001B4BF6">
        <w:rPr>
          <w:rFonts w:cstheme="minorHAnsi"/>
          <w:color w:val="000000" w:themeColor="text1"/>
        </w:rPr>
        <w:t xml:space="preserve">Nadmienił, że jest to projekt Europejskiego Fundusze Społecznego Plus w związku z czym podstawowa liczba </w:t>
      </w:r>
      <w:r w:rsidR="001A17CC" w:rsidRPr="001B4BF6">
        <w:rPr>
          <w:rFonts w:cstheme="minorHAnsi"/>
          <w:color w:val="000000" w:themeColor="text1"/>
        </w:rPr>
        <w:t xml:space="preserve">maksymalnych </w:t>
      </w:r>
      <w:r w:rsidR="00C218ED" w:rsidRPr="001B4BF6">
        <w:rPr>
          <w:rFonts w:cstheme="minorHAnsi"/>
          <w:color w:val="000000" w:themeColor="text1"/>
        </w:rPr>
        <w:t xml:space="preserve">punktów </w:t>
      </w:r>
      <w:r w:rsidR="00E024A6" w:rsidRPr="001B4BF6">
        <w:rPr>
          <w:rFonts w:cstheme="minorHAnsi"/>
          <w:color w:val="000000" w:themeColor="text1"/>
        </w:rPr>
        <w:t>do zdobycia to 100</w:t>
      </w:r>
      <w:r w:rsidR="00095CB1" w:rsidRPr="001B4BF6">
        <w:rPr>
          <w:rFonts w:cstheme="minorHAnsi"/>
          <w:color w:val="000000" w:themeColor="text1"/>
        </w:rPr>
        <w:t>,</w:t>
      </w:r>
      <w:r w:rsidR="00E024A6" w:rsidRPr="001B4BF6">
        <w:rPr>
          <w:rFonts w:cstheme="minorHAnsi"/>
          <w:color w:val="000000" w:themeColor="text1"/>
        </w:rPr>
        <w:t xml:space="preserve"> </w:t>
      </w:r>
      <w:r w:rsidR="001A17CC" w:rsidRPr="001B4BF6">
        <w:rPr>
          <w:rFonts w:cstheme="minorHAnsi"/>
          <w:color w:val="000000" w:themeColor="text1"/>
        </w:rPr>
        <w:t>a</w:t>
      </w:r>
      <w:r w:rsidR="00E024A6" w:rsidRPr="001B4BF6">
        <w:rPr>
          <w:rFonts w:cstheme="minorHAnsi"/>
          <w:color w:val="000000" w:themeColor="text1"/>
        </w:rPr>
        <w:t xml:space="preserve"> punktów premiujących </w:t>
      </w:r>
      <w:r w:rsidR="0072297A" w:rsidRPr="001B4BF6">
        <w:rPr>
          <w:rFonts w:cstheme="minorHAnsi"/>
          <w:color w:val="000000" w:themeColor="text1"/>
        </w:rPr>
        <w:t>w ramach tego kryterium</w:t>
      </w:r>
      <w:r w:rsidR="001A17CC" w:rsidRPr="001B4BF6">
        <w:rPr>
          <w:rFonts w:cstheme="minorHAnsi"/>
          <w:color w:val="000000" w:themeColor="text1"/>
        </w:rPr>
        <w:t xml:space="preserve"> to 11</w:t>
      </w:r>
      <w:r w:rsidR="00095CB1" w:rsidRPr="001B4BF6">
        <w:rPr>
          <w:rFonts w:cstheme="minorHAnsi"/>
          <w:color w:val="000000" w:themeColor="text1"/>
        </w:rPr>
        <w:t>,</w:t>
      </w:r>
      <w:r w:rsidR="0072297A" w:rsidRPr="001B4BF6">
        <w:rPr>
          <w:rFonts w:cstheme="minorHAnsi"/>
          <w:color w:val="000000" w:themeColor="text1"/>
        </w:rPr>
        <w:t xml:space="preserve"> w związku z</w:t>
      </w:r>
      <w:r w:rsidR="00094672" w:rsidRPr="001B4BF6">
        <w:rPr>
          <w:rFonts w:cstheme="minorHAnsi"/>
          <w:color w:val="000000" w:themeColor="text1"/>
        </w:rPr>
        <w:t> </w:t>
      </w:r>
      <w:r w:rsidR="0072297A" w:rsidRPr="001B4BF6">
        <w:rPr>
          <w:rFonts w:cstheme="minorHAnsi"/>
          <w:color w:val="000000" w:themeColor="text1"/>
        </w:rPr>
        <w:t xml:space="preserve">czym 1 punkt to jest mniej niż 1 procent. Poinformował, że za doświadczenie wnioskodawca otrzymuje więcej </w:t>
      </w:r>
      <w:r w:rsidR="00951F84" w:rsidRPr="001B4BF6">
        <w:rPr>
          <w:rFonts w:cstheme="minorHAnsi"/>
          <w:color w:val="000000" w:themeColor="text1"/>
        </w:rPr>
        <w:t>punktów, mimo</w:t>
      </w:r>
      <w:r w:rsidR="0072297A" w:rsidRPr="001B4BF6">
        <w:rPr>
          <w:rFonts w:cstheme="minorHAnsi"/>
          <w:color w:val="000000" w:themeColor="text1"/>
        </w:rPr>
        <w:t xml:space="preserve"> że opisuje doświadczenie, które realizował wcześniej a w ocenie Rzecznika Praw Pacjenta łamał on prawa pacjenta w okresie jej realizacji. </w:t>
      </w:r>
      <w:r w:rsidR="00A72883" w:rsidRPr="001B4BF6">
        <w:rPr>
          <w:rFonts w:cstheme="minorHAnsi"/>
          <w:color w:val="000000" w:themeColor="text1"/>
        </w:rPr>
        <w:t>Poprosił o formalne doprecyzowanie zapisów i rozważenie zwiększeni</w:t>
      </w:r>
      <w:r w:rsidR="00626EA8" w:rsidRPr="001B4BF6">
        <w:rPr>
          <w:rFonts w:cstheme="minorHAnsi"/>
          <w:color w:val="000000" w:themeColor="text1"/>
        </w:rPr>
        <w:t>a</w:t>
      </w:r>
      <w:r w:rsidR="00095CB1" w:rsidRPr="001B4BF6">
        <w:rPr>
          <w:rFonts w:cstheme="minorHAnsi"/>
          <w:color w:val="000000" w:themeColor="text1"/>
        </w:rPr>
        <w:t xml:space="preserve"> punktacji</w:t>
      </w:r>
      <w:r w:rsidR="00A72883" w:rsidRPr="001B4BF6">
        <w:rPr>
          <w:rFonts w:cstheme="minorHAnsi"/>
          <w:color w:val="000000" w:themeColor="text1"/>
        </w:rPr>
        <w:t xml:space="preserve"> do 2 punktów. Stwierdził, że system ochrony zdrowia w Polsce działa </w:t>
      </w:r>
      <w:r w:rsidR="00951F84" w:rsidRPr="001B4BF6">
        <w:rPr>
          <w:rFonts w:cstheme="minorHAnsi"/>
          <w:color w:val="000000" w:themeColor="text1"/>
        </w:rPr>
        <w:t>nieźle,</w:t>
      </w:r>
      <w:r w:rsidR="00A72883" w:rsidRPr="001B4BF6">
        <w:rPr>
          <w:rFonts w:cstheme="minorHAnsi"/>
          <w:color w:val="000000" w:themeColor="text1"/>
        </w:rPr>
        <w:t xml:space="preserve"> lecz sposób jego funkcjonowania oraz pojawiające się błędy w</w:t>
      </w:r>
      <w:r w:rsidR="00094672" w:rsidRPr="001B4BF6">
        <w:rPr>
          <w:rFonts w:cstheme="minorHAnsi"/>
          <w:color w:val="000000" w:themeColor="text1"/>
        </w:rPr>
        <w:t> </w:t>
      </w:r>
      <w:r w:rsidR="00A72883" w:rsidRPr="001B4BF6">
        <w:rPr>
          <w:rFonts w:cstheme="minorHAnsi"/>
          <w:color w:val="000000" w:themeColor="text1"/>
        </w:rPr>
        <w:t xml:space="preserve">funkcjonowaniu personelu medycznego wpływają na pojawianie się skarg na system ochrony zdrowia. </w:t>
      </w:r>
    </w:p>
    <w:p w14:paraId="4A964E3F" w14:textId="14EB2B5C" w:rsidR="00EB6128" w:rsidRPr="001B4BF6" w:rsidRDefault="00A72883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Anna Gręda, Zastępca Dyrektora Departamentu Rozwoju Regionalnego i Funduszy Europejskich poinformowała, że uwaga wpłynęła po południu, dzień przed posiedzeniem Komitetu Monitorującego i mimo bardzo krótkiego czasu została udzielona odpowiedź i przygotowana zmiana zapisów w kryteriach. Dodała, że doprecyzow</w:t>
      </w:r>
      <w:r w:rsidR="00451821" w:rsidRPr="001B4BF6">
        <w:rPr>
          <w:rFonts w:cstheme="minorHAnsi"/>
          <w:color w:val="000000" w:themeColor="text1"/>
        </w:rPr>
        <w:t>any został</w:t>
      </w:r>
      <w:r w:rsidRPr="001B4BF6">
        <w:rPr>
          <w:rFonts w:cstheme="minorHAnsi"/>
          <w:color w:val="000000" w:themeColor="text1"/>
        </w:rPr>
        <w:t xml:space="preserve"> </w:t>
      </w:r>
      <w:r w:rsidR="00451821" w:rsidRPr="001B4BF6">
        <w:rPr>
          <w:rFonts w:cstheme="minorHAnsi"/>
          <w:color w:val="000000" w:themeColor="text1"/>
        </w:rPr>
        <w:t>zapis „</w:t>
      </w:r>
      <w:r w:rsidRPr="001B4BF6">
        <w:rPr>
          <w:rFonts w:cstheme="minorHAnsi"/>
          <w:color w:val="000000" w:themeColor="text1"/>
        </w:rPr>
        <w:t>prawomocna decyzja</w:t>
      </w:r>
      <w:r w:rsidR="00451821" w:rsidRPr="001B4BF6">
        <w:rPr>
          <w:rFonts w:cstheme="minorHAnsi"/>
          <w:color w:val="000000" w:themeColor="text1"/>
        </w:rPr>
        <w:t>” oraz współpraca z rzecznikiem</w:t>
      </w:r>
      <w:r w:rsidR="00095CB1" w:rsidRPr="001B4BF6">
        <w:rPr>
          <w:rFonts w:cstheme="minorHAnsi"/>
          <w:color w:val="000000" w:themeColor="text1"/>
        </w:rPr>
        <w:t>,</w:t>
      </w:r>
      <w:r w:rsidR="00451821" w:rsidRPr="001B4BF6">
        <w:rPr>
          <w:rFonts w:cstheme="minorHAnsi"/>
          <w:color w:val="000000" w:themeColor="text1"/>
        </w:rPr>
        <w:t xml:space="preserve"> o które to zapisy wnioskował Pan Rafał Kończyk. Dodała, że waga punktowa pozostaje </w:t>
      </w:r>
      <w:r w:rsidR="00451821" w:rsidRPr="001B4BF6">
        <w:rPr>
          <w:rFonts w:cstheme="minorHAnsi"/>
          <w:color w:val="000000" w:themeColor="text1"/>
        </w:rPr>
        <w:lastRenderedPageBreak/>
        <w:t>na niezmienionym poziomie z racji chęci ujednoliceni</w:t>
      </w:r>
      <w:r w:rsidR="00626EA8" w:rsidRPr="001B4BF6">
        <w:rPr>
          <w:rFonts w:cstheme="minorHAnsi"/>
          <w:color w:val="000000" w:themeColor="text1"/>
        </w:rPr>
        <w:t>a</w:t>
      </w:r>
      <w:r w:rsidR="00451821" w:rsidRPr="001B4BF6">
        <w:rPr>
          <w:rFonts w:cstheme="minorHAnsi"/>
          <w:color w:val="000000" w:themeColor="text1"/>
        </w:rPr>
        <w:t xml:space="preserve"> wspólnych kryteriów dla funduszy</w:t>
      </w:r>
      <w:r w:rsidR="00626EA8" w:rsidRPr="001B4BF6">
        <w:rPr>
          <w:rFonts w:cstheme="minorHAnsi"/>
          <w:color w:val="000000" w:themeColor="text1"/>
        </w:rPr>
        <w:t xml:space="preserve">. Poinformowała, że </w:t>
      </w:r>
      <w:r w:rsidR="00451821" w:rsidRPr="001B4BF6">
        <w:rPr>
          <w:rFonts w:cstheme="minorHAnsi"/>
          <w:color w:val="000000" w:themeColor="text1"/>
        </w:rPr>
        <w:t xml:space="preserve">w Europejskim Funduszu Rozwoju Regionalnego to kryterium </w:t>
      </w:r>
      <w:r w:rsidR="00626EA8" w:rsidRPr="001B4BF6">
        <w:rPr>
          <w:rFonts w:cstheme="minorHAnsi"/>
          <w:color w:val="000000" w:themeColor="text1"/>
        </w:rPr>
        <w:t xml:space="preserve">już od lat funkcjonuje </w:t>
      </w:r>
      <w:r w:rsidR="00451821" w:rsidRPr="001B4BF6">
        <w:rPr>
          <w:rFonts w:cstheme="minorHAnsi"/>
          <w:color w:val="000000" w:themeColor="text1"/>
        </w:rPr>
        <w:t>w takiej</w:t>
      </w:r>
      <w:r w:rsidR="006860EE" w:rsidRPr="001B4BF6">
        <w:rPr>
          <w:rFonts w:cstheme="minorHAnsi"/>
          <w:color w:val="000000" w:themeColor="text1"/>
        </w:rPr>
        <w:t xml:space="preserve"> formie</w:t>
      </w:r>
      <w:r w:rsidR="00451821" w:rsidRPr="001B4BF6">
        <w:rPr>
          <w:rFonts w:cstheme="minorHAnsi"/>
          <w:color w:val="000000" w:themeColor="text1"/>
        </w:rPr>
        <w:t>. Nadmieniła, że zmiany poziomu punktowego wprowadziłyby niepotrzebny zamęt dla potencjalnych wnioskodawców.</w:t>
      </w:r>
    </w:p>
    <w:p w14:paraId="3CDF3A48" w14:textId="45338469" w:rsidR="00451821" w:rsidRPr="001B4BF6" w:rsidRDefault="00451821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 Rafał Kończyk podziękował za wprowadzone zmiany.</w:t>
      </w:r>
    </w:p>
    <w:p w14:paraId="0B884682" w14:textId="0044DDFC" w:rsidR="00451821" w:rsidRPr="001B4BF6" w:rsidRDefault="00451821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Anna Gręda poinformowała, że kryteria zostaną przegłosowane ze zmianą. Dodała, że obecnie trwa </w:t>
      </w:r>
      <w:r w:rsidR="00095CB1" w:rsidRPr="001B4BF6">
        <w:rPr>
          <w:rFonts w:cstheme="minorHAnsi"/>
          <w:color w:val="000000" w:themeColor="text1"/>
        </w:rPr>
        <w:t xml:space="preserve">w trybie obiegowym </w:t>
      </w:r>
      <w:r w:rsidRPr="001B4BF6">
        <w:rPr>
          <w:rFonts w:cstheme="minorHAnsi"/>
          <w:color w:val="000000" w:themeColor="text1"/>
        </w:rPr>
        <w:t>procedura przyjęcia przez Komitet Sterujący planu działań dla tego naboru. Poprosiła przedstawiciela Ministerstwa Zdrowia w Komitecie Monitorującym o</w:t>
      </w:r>
      <w:r w:rsidR="00087711" w:rsidRPr="001B4BF6">
        <w:rPr>
          <w:rFonts w:cstheme="minorHAnsi"/>
          <w:color w:val="000000" w:themeColor="text1"/>
        </w:rPr>
        <w:t> </w:t>
      </w:r>
      <w:r w:rsidRPr="001B4BF6">
        <w:rPr>
          <w:rFonts w:cstheme="minorHAnsi"/>
          <w:color w:val="000000" w:themeColor="text1"/>
        </w:rPr>
        <w:t>potwierdzenie, że Komitet Monitorujący może głosować nad przyjęciem kryteriów w takie formie.</w:t>
      </w:r>
    </w:p>
    <w:p w14:paraId="6E228641" w14:textId="60712171" w:rsidR="00451821" w:rsidRPr="001B4BF6" w:rsidRDefault="00451821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Dorota Bielawska</w:t>
      </w:r>
      <w:r w:rsidR="00095CB1" w:rsidRPr="001B4BF6">
        <w:rPr>
          <w:rFonts w:cstheme="minorHAnsi"/>
          <w:color w:val="000000" w:themeColor="text1"/>
        </w:rPr>
        <w:t>-Zatyka</w:t>
      </w:r>
      <w:r w:rsidRPr="001B4BF6">
        <w:rPr>
          <w:rFonts w:cstheme="minorHAnsi"/>
          <w:color w:val="000000" w:themeColor="text1"/>
        </w:rPr>
        <w:t xml:space="preserve"> </w:t>
      </w:r>
      <w:r w:rsidR="00D547B6" w:rsidRPr="001B4BF6">
        <w:rPr>
          <w:rFonts w:cstheme="minorHAnsi"/>
          <w:color w:val="000000" w:themeColor="text1"/>
        </w:rPr>
        <w:t xml:space="preserve">przedstawicielka Ministerstwa Zdrowia, </w:t>
      </w:r>
      <w:r w:rsidRPr="001B4BF6">
        <w:rPr>
          <w:rFonts w:cstheme="minorHAnsi"/>
          <w:color w:val="000000" w:themeColor="text1"/>
        </w:rPr>
        <w:t xml:space="preserve">potwierdziła, że obecnie trwa procedura Komitetu obiegowego </w:t>
      </w:r>
      <w:r w:rsidR="00D547B6" w:rsidRPr="001B4BF6">
        <w:rPr>
          <w:rFonts w:cstheme="minorHAnsi"/>
          <w:color w:val="000000" w:themeColor="text1"/>
        </w:rPr>
        <w:t xml:space="preserve">dla naboru w ramach działania 8.5. Dodała, że kryterium nr 9 jest ze słownika kryteriów dodatkowych i jest </w:t>
      </w:r>
      <w:r w:rsidR="00626EA8" w:rsidRPr="001B4BF6">
        <w:rPr>
          <w:rFonts w:cstheme="minorHAnsi"/>
          <w:color w:val="000000" w:themeColor="text1"/>
        </w:rPr>
        <w:t>to</w:t>
      </w:r>
      <w:r w:rsidR="00D547B6" w:rsidRPr="001B4BF6">
        <w:rPr>
          <w:rFonts w:cstheme="minorHAnsi"/>
          <w:color w:val="000000" w:themeColor="text1"/>
        </w:rPr>
        <w:t xml:space="preserve"> doprecyzowanie definicji. Poinformowała, że jest umówiona z Instytucją Zarządzając</w:t>
      </w:r>
      <w:r w:rsidR="00A063AC" w:rsidRPr="001B4BF6">
        <w:rPr>
          <w:rFonts w:cstheme="minorHAnsi"/>
          <w:color w:val="000000" w:themeColor="text1"/>
        </w:rPr>
        <w:t>ą</w:t>
      </w:r>
      <w:r w:rsidR="00606235" w:rsidRPr="001B4BF6">
        <w:rPr>
          <w:rFonts w:cstheme="minorHAnsi"/>
          <w:color w:val="000000" w:themeColor="text1"/>
        </w:rPr>
        <w:t xml:space="preserve"> (IZ)</w:t>
      </w:r>
      <w:r w:rsidR="00A063AC" w:rsidRPr="001B4BF6">
        <w:rPr>
          <w:rFonts w:cstheme="minorHAnsi"/>
          <w:color w:val="000000" w:themeColor="text1"/>
        </w:rPr>
        <w:t xml:space="preserve"> </w:t>
      </w:r>
      <w:r w:rsidR="00D547B6" w:rsidRPr="001B4BF6">
        <w:rPr>
          <w:rFonts w:cstheme="minorHAnsi"/>
          <w:color w:val="000000" w:themeColor="text1"/>
        </w:rPr>
        <w:t>na dokonanie autokorekty, która zostanie przesłana do Ministerstwa Zdrowia</w:t>
      </w:r>
      <w:r w:rsidR="00095CB1" w:rsidRPr="001B4BF6">
        <w:rPr>
          <w:rFonts w:cstheme="minorHAnsi"/>
          <w:color w:val="000000" w:themeColor="text1"/>
        </w:rPr>
        <w:t>,</w:t>
      </w:r>
      <w:r w:rsidR="00D547B6" w:rsidRPr="001B4BF6">
        <w:rPr>
          <w:rFonts w:cstheme="minorHAnsi"/>
          <w:color w:val="000000" w:themeColor="text1"/>
        </w:rPr>
        <w:t xml:space="preserve"> więc spokojnie można głosować nad przedmiotowymi kryteriami.</w:t>
      </w:r>
    </w:p>
    <w:p w14:paraId="09FE2D51" w14:textId="4FBF2A40" w:rsidR="00D547B6" w:rsidRPr="001B4BF6" w:rsidRDefault="00D547B6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Anna Gręda podziękowała </w:t>
      </w:r>
      <w:r w:rsidR="00464E38" w:rsidRPr="001B4BF6">
        <w:rPr>
          <w:rFonts w:cstheme="minorHAnsi"/>
          <w:color w:val="000000" w:themeColor="text1"/>
        </w:rPr>
        <w:t>p</w:t>
      </w:r>
      <w:r w:rsidRPr="001B4BF6">
        <w:rPr>
          <w:rFonts w:cstheme="minorHAnsi"/>
          <w:color w:val="000000" w:themeColor="text1"/>
        </w:rPr>
        <w:t xml:space="preserve">ani Dorocie </w:t>
      </w:r>
      <w:proofErr w:type="spellStart"/>
      <w:r w:rsidRPr="001B4BF6">
        <w:rPr>
          <w:rFonts w:cstheme="minorHAnsi"/>
          <w:color w:val="000000" w:themeColor="text1"/>
        </w:rPr>
        <w:t>Bielawskiej</w:t>
      </w:r>
      <w:r w:rsidR="00095CB1" w:rsidRPr="001B4BF6">
        <w:rPr>
          <w:rFonts w:cstheme="minorHAnsi"/>
          <w:color w:val="000000" w:themeColor="text1"/>
        </w:rPr>
        <w:t>-Zatyka</w:t>
      </w:r>
      <w:proofErr w:type="spellEnd"/>
      <w:r w:rsidR="00095CB1" w:rsidRPr="001B4BF6">
        <w:rPr>
          <w:rFonts w:cstheme="minorHAnsi"/>
          <w:color w:val="000000" w:themeColor="text1"/>
        </w:rPr>
        <w:t>.</w:t>
      </w:r>
    </w:p>
    <w:p w14:paraId="3C1EE265" w14:textId="6719FC73" w:rsidR="00D547B6" w:rsidRPr="001B4BF6" w:rsidRDefault="00D547B6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Wiesław Raboszuk </w:t>
      </w:r>
      <w:r w:rsidR="001764D5" w:rsidRPr="001B4BF6">
        <w:rPr>
          <w:rFonts w:cstheme="minorHAnsi"/>
          <w:color w:val="000000" w:themeColor="text1"/>
        </w:rPr>
        <w:t>poinformował, że naniesione poprawki wynikają z</w:t>
      </w:r>
      <w:r w:rsidR="00087711" w:rsidRPr="001B4BF6">
        <w:rPr>
          <w:rFonts w:cstheme="minorHAnsi"/>
          <w:color w:val="000000" w:themeColor="text1"/>
        </w:rPr>
        <w:t> </w:t>
      </w:r>
      <w:r w:rsidR="001764D5" w:rsidRPr="001B4BF6">
        <w:rPr>
          <w:rFonts w:cstheme="minorHAnsi"/>
          <w:color w:val="000000" w:themeColor="text1"/>
        </w:rPr>
        <w:t>inicjatywy wnioskodawcy</w:t>
      </w:r>
      <w:r w:rsidR="00095CB1" w:rsidRPr="001B4BF6">
        <w:rPr>
          <w:rFonts w:cstheme="minorHAnsi"/>
          <w:color w:val="000000" w:themeColor="text1"/>
        </w:rPr>
        <w:t>,</w:t>
      </w:r>
      <w:r w:rsidR="001764D5" w:rsidRPr="001B4BF6">
        <w:rPr>
          <w:rFonts w:cstheme="minorHAnsi"/>
          <w:color w:val="000000" w:themeColor="text1"/>
        </w:rPr>
        <w:t xml:space="preserve"> </w:t>
      </w:r>
      <w:r w:rsidR="00626EA8" w:rsidRPr="001B4BF6">
        <w:rPr>
          <w:rFonts w:cstheme="minorHAnsi"/>
          <w:color w:val="000000" w:themeColor="text1"/>
        </w:rPr>
        <w:t xml:space="preserve">więc </w:t>
      </w:r>
      <w:r w:rsidR="001764D5" w:rsidRPr="001B4BF6">
        <w:rPr>
          <w:rFonts w:cstheme="minorHAnsi"/>
          <w:color w:val="000000" w:themeColor="text1"/>
        </w:rPr>
        <w:t>muszą zostać przegłosowane.</w:t>
      </w:r>
    </w:p>
    <w:p w14:paraId="06BBC8F7" w14:textId="0E94A933" w:rsidR="001764D5" w:rsidRPr="001B4BF6" w:rsidRDefault="001764D5" w:rsidP="00A7288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Pani Katarzyna Woźniak poinformowała, że zmiana dotyczy kryterium premiującego nr 9 dotyczącego </w:t>
      </w:r>
      <w:r w:rsidR="001113EC" w:rsidRPr="001B4BF6">
        <w:rPr>
          <w:rFonts w:cstheme="minorHAnsi"/>
          <w:color w:val="000000" w:themeColor="text1"/>
        </w:rPr>
        <w:t>p</w:t>
      </w:r>
      <w:r w:rsidRPr="001B4BF6">
        <w:rPr>
          <w:rFonts w:cstheme="minorHAnsi"/>
          <w:color w:val="000000" w:themeColor="text1"/>
        </w:rPr>
        <w:t>rzestrzegania praw pacjenta. Dodała, że zmiana polega na doprecyzowaniu weryfikacji tego kryterium poprzez dodanie zapisu, że poza deklaracją wnioskodawcy</w:t>
      </w:r>
      <w:r w:rsidR="001113EC" w:rsidRPr="001B4BF6">
        <w:rPr>
          <w:rFonts w:cstheme="minorHAnsi"/>
          <w:color w:val="000000" w:themeColor="text1"/>
        </w:rPr>
        <w:t xml:space="preserve"> weryfikacja będzie przebiegała na podstawie informacji uzyskanych od Rzecznika Praw Pacjenta w przedmiotowym zakresie. Druga zmiana</w:t>
      </w:r>
      <w:r w:rsidR="00626EA8" w:rsidRPr="001B4BF6">
        <w:rPr>
          <w:rFonts w:cstheme="minorHAnsi"/>
          <w:color w:val="000000" w:themeColor="text1"/>
        </w:rPr>
        <w:t xml:space="preserve"> </w:t>
      </w:r>
      <w:r w:rsidR="001113EC" w:rsidRPr="001B4BF6">
        <w:rPr>
          <w:rFonts w:cstheme="minorHAnsi"/>
          <w:color w:val="000000" w:themeColor="text1"/>
        </w:rPr>
        <w:t>polegała na informacji, że wobec wnioskodawcy nie została wydana prawomocna decyzja stwierdzająca stosowanie praktyk naruszających zbiorowe prawa pacjenta po 1</w:t>
      </w:r>
      <w:r w:rsidR="00087711" w:rsidRPr="001B4BF6">
        <w:rPr>
          <w:rFonts w:cstheme="minorHAnsi"/>
          <w:color w:val="000000" w:themeColor="text1"/>
        </w:rPr>
        <w:t> </w:t>
      </w:r>
      <w:r w:rsidR="001113EC" w:rsidRPr="001B4BF6">
        <w:rPr>
          <w:rFonts w:cstheme="minorHAnsi"/>
          <w:color w:val="000000" w:themeColor="text1"/>
        </w:rPr>
        <w:t>stycznia 2021 r</w:t>
      </w:r>
      <w:r w:rsidR="00626EA8" w:rsidRPr="001B4BF6">
        <w:rPr>
          <w:rFonts w:cstheme="minorHAnsi"/>
          <w:color w:val="000000" w:themeColor="text1"/>
        </w:rPr>
        <w:t>.</w:t>
      </w:r>
    </w:p>
    <w:p w14:paraId="1655F697" w14:textId="4A045FF2" w:rsidR="00365B75" w:rsidRPr="001B4BF6" w:rsidRDefault="001113EC" w:rsidP="001113EC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W związku z powyższym Pan Wiesław Raboszuk zaproponował głosowanie nad przyjęciem autopoprawki. Autopoprawka została przyjęta większością głosów.</w:t>
      </w:r>
    </w:p>
    <w:p w14:paraId="489DF532" w14:textId="6AF6BEFC" w:rsidR="001113EC" w:rsidRPr="001B4BF6" w:rsidRDefault="001113EC" w:rsidP="001113EC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uchwały w sprawie zatwierdzenia kryteriów dostępu i merytorycznych szczegółowych dla naboru konkurencyjnego w ramach Priorytetu VIII - Fundusze Europejskie dla aktywnej integracji oraz rozwoju usług społecznych i zdrowotnych na Mazowszu,  Działanie 8.5 Usługi społeczne i zdrowotne, Typ projektów:  Wsparcie procesu deinstytucjonalizacji w ochronie zdrowia, nabór: Rozwój opieki środowiskowej poprzez rozszerzenie dostępności do hospicjów domowych dla dzieci i dorosłych. Uchwała została przyjęta większością głosów (uchwała stanowi załącznik nr </w:t>
      </w:r>
      <w:r w:rsidR="00087711" w:rsidRPr="001B4BF6">
        <w:rPr>
          <w:rFonts w:cstheme="minorHAnsi"/>
          <w:color w:val="000000" w:themeColor="text1"/>
        </w:rPr>
        <w:t>8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016A8090" w14:textId="77777777" w:rsidR="001113EC" w:rsidRPr="001B4BF6" w:rsidRDefault="001113EC" w:rsidP="001113EC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5E3A9EBE" w14:textId="6B5CB634" w:rsidR="001113EC" w:rsidRPr="001B4BF6" w:rsidRDefault="00A46F16" w:rsidP="006D255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lastRenderedPageBreak/>
        <w:t>9</w:t>
      </w:r>
      <w:r w:rsidR="006D2554" w:rsidRPr="001B4BF6">
        <w:rPr>
          <w:rFonts w:cstheme="minorHAnsi"/>
          <w:b/>
          <w:bCs/>
          <w:color w:val="000000" w:themeColor="text1"/>
        </w:rPr>
        <w:t>. Głosowanie nad przyjęciem uchwały w sprawie zatwierdzenia kryteriów dostępu i merytorycznych szczegółowych dla naboru konkurencyjnego w ramach Priorytetu IX - Mazowsze bliższe obywatelom dzięki Funduszom Europejskim, Działanie 9.1 Rewitalizacja miast, Typ projektów: Ochrona, rozwój i</w:t>
      </w:r>
      <w:r w:rsidR="00087711" w:rsidRPr="001B4BF6">
        <w:rPr>
          <w:rFonts w:cstheme="minorHAnsi"/>
          <w:b/>
          <w:bCs/>
          <w:color w:val="000000" w:themeColor="text1"/>
        </w:rPr>
        <w:t> </w:t>
      </w:r>
      <w:r w:rsidR="006D2554" w:rsidRPr="001B4BF6">
        <w:rPr>
          <w:rFonts w:cstheme="minorHAnsi"/>
          <w:b/>
          <w:bCs/>
          <w:color w:val="000000" w:themeColor="text1"/>
        </w:rPr>
        <w:t>promowanie dziedzictwa kulturowego</w:t>
      </w:r>
    </w:p>
    <w:p w14:paraId="1C78B441" w14:textId="77777777" w:rsidR="00127B5B" w:rsidRPr="001B4BF6" w:rsidRDefault="00127B5B" w:rsidP="00127B5B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bookmarkStart w:id="2" w:name="_Hlk199849976"/>
      <w:bookmarkEnd w:id="0"/>
    </w:p>
    <w:p w14:paraId="1AE9083A" w14:textId="5DA7E13A" w:rsidR="009D34CC" w:rsidRPr="001B4BF6" w:rsidRDefault="006D2554" w:rsidP="00127B5B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Kamila Bura, poinformowała, że w stosunku do przesłanych członkom materiałów nie zostały wprowadzone żadne zmiany.</w:t>
      </w:r>
    </w:p>
    <w:p w14:paraId="1BBED358" w14:textId="0F0BBDAA" w:rsidR="00EB6128" w:rsidRPr="001B4BF6" w:rsidRDefault="00127B5B" w:rsidP="00127B5B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</w:t>
      </w:r>
      <w:r w:rsidR="006D2554" w:rsidRPr="001B4BF6">
        <w:rPr>
          <w:rFonts w:cstheme="minorHAnsi"/>
          <w:color w:val="000000" w:themeColor="text1"/>
        </w:rPr>
        <w:t xml:space="preserve">an Krzysztof Kosiński </w:t>
      </w:r>
      <w:r w:rsidR="0017185D" w:rsidRPr="001B4BF6">
        <w:rPr>
          <w:rFonts w:cstheme="minorHAnsi"/>
          <w:color w:val="000000" w:themeColor="text1"/>
        </w:rPr>
        <w:t xml:space="preserve">wyraził swoje uznanie, za to, że w kryteriach merytorycznych szczegółowych zostało przyznane potencjalnie aż 5 punktów za objęcie wnioskiem zabytków, które są wyłączone całkiem z użytkowania. Dodał, że mieszkańcom mogą być przywrócone obiekty, które są opuszczone i jest to bardzo istotna rzecz. Dodatkowo nawiązał do harmonogramu naboru wniosków, który jest przewidziany do stycznia 2026 r. Poinformował, że w ramach rewitalizacji w ostatnim czasie </w:t>
      </w:r>
      <w:r w:rsidR="006860EE" w:rsidRPr="001B4BF6">
        <w:rPr>
          <w:rFonts w:cstheme="minorHAnsi"/>
          <w:color w:val="000000" w:themeColor="text1"/>
        </w:rPr>
        <w:t>nabór</w:t>
      </w:r>
      <w:r w:rsidR="00626EA8" w:rsidRPr="001B4BF6">
        <w:rPr>
          <w:rFonts w:cstheme="minorHAnsi"/>
          <w:color w:val="000000" w:themeColor="text1"/>
        </w:rPr>
        <w:t xml:space="preserve"> </w:t>
      </w:r>
      <w:r w:rsidR="0017185D" w:rsidRPr="001B4BF6">
        <w:rPr>
          <w:rFonts w:cstheme="minorHAnsi"/>
          <w:color w:val="000000" w:themeColor="text1"/>
        </w:rPr>
        <w:t>został przedłużon</w:t>
      </w:r>
      <w:r w:rsidR="006860EE" w:rsidRPr="001B4BF6">
        <w:rPr>
          <w:rFonts w:cstheme="minorHAnsi"/>
          <w:color w:val="000000" w:themeColor="text1"/>
        </w:rPr>
        <w:t>y</w:t>
      </w:r>
      <w:r w:rsidR="00626EA8" w:rsidRPr="001B4BF6">
        <w:rPr>
          <w:rFonts w:cstheme="minorHAnsi"/>
          <w:color w:val="000000" w:themeColor="text1"/>
        </w:rPr>
        <w:t>.</w:t>
      </w:r>
      <w:r w:rsidR="0017185D" w:rsidRPr="001B4BF6">
        <w:rPr>
          <w:rFonts w:cstheme="minorHAnsi"/>
          <w:color w:val="000000" w:themeColor="text1"/>
        </w:rPr>
        <w:t xml:space="preserve"> </w:t>
      </w:r>
      <w:r w:rsidR="00626EA8" w:rsidRPr="001B4BF6">
        <w:rPr>
          <w:rFonts w:cstheme="minorHAnsi"/>
          <w:color w:val="000000" w:themeColor="text1"/>
        </w:rPr>
        <w:t xml:space="preserve">W </w:t>
      </w:r>
      <w:r w:rsidR="0017185D" w:rsidRPr="001B4BF6">
        <w:rPr>
          <w:rFonts w:cstheme="minorHAnsi"/>
          <w:color w:val="000000" w:themeColor="text1"/>
        </w:rPr>
        <w:t>przypadku zabytków przygotowanie dokumentacji jest bardziej wymagające dla potencjalnych beneficjentów</w:t>
      </w:r>
      <w:r w:rsidR="00095CB1" w:rsidRPr="001B4BF6">
        <w:rPr>
          <w:rFonts w:cstheme="minorHAnsi"/>
          <w:color w:val="000000" w:themeColor="text1"/>
        </w:rPr>
        <w:t>,</w:t>
      </w:r>
      <w:r w:rsidR="0017185D" w:rsidRPr="001B4BF6">
        <w:rPr>
          <w:rFonts w:cstheme="minorHAnsi"/>
          <w:color w:val="000000" w:themeColor="text1"/>
        </w:rPr>
        <w:t xml:space="preserve"> w</w:t>
      </w:r>
      <w:r w:rsidR="00B44544" w:rsidRPr="001B4BF6">
        <w:rPr>
          <w:rFonts w:cstheme="minorHAnsi"/>
          <w:color w:val="000000" w:themeColor="text1"/>
        </w:rPr>
        <w:t> </w:t>
      </w:r>
      <w:r w:rsidR="0017185D" w:rsidRPr="001B4BF6">
        <w:rPr>
          <w:rFonts w:cstheme="minorHAnsi"/>
          <w:color w:val="000000" w:themeColor="text1"/>
        </w:rPr>
        <w:t>związku z</w:t>
      </w:r>
      <w:r w:rsidR="00087711" w:rsidRPr="001B4BF6">
        <w:rPr>
          <w:rFonts w:cstheme="minorHAnsi"/>
          <w:color w:val="000000" w:themeColor="text1"/>
        </w:rPr>
        <w:t> </w:t>
      </w:r>
      <w:r w:rsidR="0017185D" w:rsidRPr="001B4BF6">
        <w:rPr>
          <w:rFonts w:cstheme="minorHAnsi"/>
          <w:color w:val="000000" w:themeColor="text1"/>
        </w:rPr>
        <w:t>czym poprosił o wydłużenie tego naboru, żeby Zarząd nie musiał rozpatrywać wniosków o kolejne przedłużenia naborów</w:t>
      </w:r>
      <w:r w:rsidR="00626EA8" w:rsidRPr="001B4BF6">
        <w:rPr>
          <w:rFonts w:cstheme="minorHAnsi"/>
          <w:color w:val="000000" w:themeColor="text1"/>
        </w:rPr>
        <w:t xml:space="preserve">. Stwierdził, że jeżeli terminy nie są od razu znane to </w:t>
      </w:r>
      <w:r w:rsidR="0017185D" w:rsidRPr="001B4BF6">
        <w:rPr>
          <w:rFonts w:cstheme="minorHAnsi"/>
          <w:color w:val="000000" w:themeColor="text1"/>
        </w:rPr>
        <w:t>destabilizuj</w:t>
      </w:r>
      <w:r w:rsidR="00626EA8" w:rsidRPr="001B4BF6">
        <w:rPr>
          <w:rFonts w:cstheme="minorHAnsi"/>
          <w:color w:val="000000" w:themeColor="text1"/>
        </w:rPr>
        <w:t>e to</w:t>
      </w:r>
      <w:r w:rsidR="0017185D" w:rsidRPr="001B4BF6">
        <w:rPr>
          <w:rFonts w:cstheme="minorHAnsi"/>
          <w:color w:val="000000" w:themeColor="text1"/>
        </w:rPr>
        <w:t xml:space="preserve"> prace Urzędów</w:t>
      </w:r>
      <w:r w:rsidR="00A46F16" w:rsidRPr="001B4BF6">
        <w:rPr>
          <w:rFonts w:cstheme="minorHAnsi"/>
          <w:color w:val="000000" w:themeColor="text1"/>
        </w:rPr>
        <w:t xml:space="preserve">.  </w:t>
      </w:r>
    </w:p>
    <w:p w14:paraId="6093A242" w14:textId="5219F521" w:rsidR="00A46F16" w:rsidRPr="001B4BF6" w:rsidRDefault="00A46F16" w:rsidP="00A46F16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Wiesław Raboszuk poinformował, że przychylność Zarządu w sprawach wydłużania terminów jest powszechnie znana beneficjentom. </w:t>
      </w:r>
      <w:r w:rsidR="00932192" w:rsidRPr="001B4BF6">
        <w:rPr>
          <w:rFonts w:cstheme="minorHAnsi"/>
          <w:color w:val="000000" w:themeColor="text1"/>
        </w:rPr>
        <w:t xml:space="preserve">Dodał, że </w:t>
      </w:r>
      <w:r w:rsidRPr="001B4BF6">
        <w:rPr>
          <w:rFonts w:cstheme="minorHAnsi"/>
          <w:color w:val="000000" w:themeColor="text1"/>
        </w:rPr>
        <w:t>należy pamiętać, że mamy ograniczoną w</w:t>
      </w:r>
      <w:r w:rsidR="00B44544" w:rsidRPr="001B4BF6">
        <w:rPr>
          <w:rFonts w:cstheme="minorHAnsi"/>
          <w:color w:val="000000" w:themeColor="text1"/>
        </w:rPr>
        <w:t> </w:t>
      </w:r>
      <w:r w:rsidRPr="001B4BF6">
        <w:rPr>
          <w:rFonts w:cstheme="minorHAnsi"/>
          <w:color w:val="000000" w:themeColor="text1"/>
        </w:rPr>
        <w:t xml:space="preserve">czasie perspektywę finansową oraz </w:t>
      </w:r>
      <w:r w:rsidR="00932192" w:rsidRPr="001B4BF6">
        <w:rPr>
          <w:rFonts w:cstheme="minorHAnsi"/>
          <w:color w:val="000000" w:themeColor="text1"/>
        </w:rPr>
        <w:t>n</w:t>
      </w:r>
      <w:r w:rsidRPr="001B4BF6">
        <w:rPr>
          <w:rFonts w:cstheme="minorHAnsi"/>
          <w:color w:val="000000" w:themeColor="text1"/>
        </w:rPr>
        <w:t>ałożoną zasadę n+</w:t>
      </w:r>
      <w:r w:rsidR="00951F84" w:rsidRPr="001B4BF6">
        <w:rPr>
          <w:rFonts w:cstheme="minorHAnsi"/>
          <w:color w:val="000000" w:themeColor="text1"/>
        </w:rPr>
        <w:t>3,</w:t>
      </w:r>
      <w:r w:rsidRPr="001B4BF6">
        <w:rPr>
          <w:rFonts w:cstheme="minorHAnsi"/>
          <w:color w:val="000000" w:themeColor="text1"/>
        </w:rPr>
        <w:t xml:space="preserve"> więc </w:t>
      </w:r>
      <w:r w:rsidR="00932192" w:rsidRPr="001B4BF6">
        <w:rPr>
          <w:rFonts w:cstheme="minorHAnsi"/>
          <w:color w:val="000000" w:themeColor="text1"/>
        </w:rPr>
        <w:t>IZ</w:t>
      </w:r>
      <w:r w:rsidRPr="001B4BF6">
        <w:rPr>
          <w:rFonts w:cstheme="minorHAnsi"/>
          <w:color w:val="000000" w:themeColor="text1"/>
        </w:rPr>
        <w:t xml:space="preserve"> musi mieć wszystko wywarzone. Poinformował, </w:t>
      </w:r>
      <w:r w:rsidR="00951F84" w:rsidRPr="001B4BF6">
        <w:rPr>
          <w:rFonts w:cstheme="minorHAnsi"/>
          <w:color w:val="000000" w:themeColor="text1"/>
        </w:rPr>
        <w:t>że jakakolwiek</w:t>
      </w:r>
      <w:r w:rsidRPr="001B4BF6">
        <w:rPr>
          <w:rFonts w:cstheme="minorHAnsi"/>
          <w:color w:val="000000" w:themeColor="text1"/>
        </w:rPr>
        <w:t xml:space="preserve"> </w:t>
      </w:r>
      <w:r w:rsidR="00951F84" w:rsidRPr="001B4BF6">
        <w:rPr>
          <w:rFonts w:cstheme="minorHAnsi"/>
          <w:color w:val="000000" w:themeColor="text1"/>
        </w:rPr>
        <w:t>byłaby</w:t>
      </w:r>
      <w:r w:rsidRPr="001B4BF6">
        <w:rPr>
          <w:rFonts w:cstheme="minorHAnsi"/>
          <w:color w:val="000000" w:themeColor="text1"/>
        </w:rPr>
        <w:t xml:space="preserve"> długość okresu składania wniosków to i</w:t>
      </w:r>
      <w:r w:rsidR="00087711" w:rsidRPr="001B4BF6">
        <w:rPr>
          <w:rFonts w:cstheme="minorHAnsi"/>
          <w:color w:val="000000" w:themeColor="text1"/>
        </w:rPr>
        <w:t> </w:t>
      </w:r>
      <w:r w:rsidRPr="001B4BF6">
        <w:rPr>
          <w:rFonts w:cstheme="minorHAnsi"/>
          <w:color w:val="000000" w:themeColor="text1"/>
        </w:rPr>
        <w:t xml:space="preserve">tak zawsze pojawią się wnioski o jego przedłużenie. </w:t>
      </w:r>
      <w:r w:rsidR="00932192" w:rsidRPr="001B4BF6">
        <w:rPr>
          <w:rFonts w:cstheme="minorHAnsi"/>
          <w:color w:val="000000" w:themeColor="text1"/>
        </w:rPr>
        <w:t>Poinformował</w:t>
      </w:r>
      <w:r w:rsidRPr="001B4BF6">
        <w:rPr>
          <w:rFonts w:cstheme="minorHAnsi"/>
          <w:color w:val="000000" w:themeColor="text1"/>
        </w:rPr>
        <w:t>, że Zarząd zastanowi się nad terminami.</w:t>
      </w:r>
    </w:p>
    <w:p w14:paraId="22642998" w14:textId="0634570B" w:rsidR="00A46F16" w:rsidRPr="001B4BF6" w:rsidRDefault="00A46F16" w:rsidP="00A46F16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uchwały w sprawie zatwierdzenia kryteriów dostępu i merytorycznych szczegółowych dla naboru konkurencyjnego w ramach Priorytetu IX - Mazowsze bliższe obywatelom dzięki Funduszom Europejskim, Działanie 9.1 Rewitalizacja miast, Typ projektów: Ochrona, rozwój i promowanie dziedzictwa kulturowego. Uchwała została przyjęta większością głosów. (uchwała stanowi załącznik nr </w:t>
      </w:r>
      <w:r w:rsidR="00087711" w:rsidRPr="001B4BF6">
        <w:rPr>
          <w:rFonts w:cstheme="minorHAnsi"/>
          <w:color w:val="000000" w:themeColor="text1"/>
        </w:rPr>
        <w:t>9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5F9802C9" w14:textId="77777777" w:rsidR="00064C81" w:rsidRPr="001B4BF6" w:rsidRDefault="00064C8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2CBF84F" w14:textId="4E540838" w:rsidR="00064C81" w:rsidRPr="001B4BF6" w:rsidRDefault="00064C8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10. Głosowanie</w:t>
      </w:r>
      <w:r w:rsidRPr="001B4BF6">
        <w:rPr>
          <w:rFonts w:cstheme="minorHAnsi"/>
          <w:color w:val="000000" w:themeColor="text1"/>
        </w:rPr>
        <w:t xml:space="preserve"> </w:t>
      </w:r>
      <w:r w:rsidRPr="001B4BF6">
        <w:rPr>
          <w:rFonts w:cstheme="minorHAnsi"/>
          <w:b/>
          <w:bCs/>
          <w:color w:val="000000" w:themeColor="text1"/>
        </w:rPr>
        <w:t>nad przyjęciem uchwały w sprawie zatwierdzenia kryteriów dostępu i</w:t>
      </w:r>
      <w:r w:rsidR="00087711" w:rsidRPr="001B4BF6">
        <w:rPr>
          <w:rFonts w:cstheme="minorHAnsi"/>
          <w:b/>
          <w:bCs/>
          <w:color w:val="000000" w:themeColor="text1"/>
        </w:rPr>
        <w:t> </w:t>
      </w:r>
      <w:r w:rsidRPr="001B4BF6">
        <w:rPr>
          <w:rFonts w:cstheme="minorHAnsi"/>
          <w:b/>
          <w:bCs/>
          <w:color w:val="000000" w:themeColor="text1"/>
        </w:rPr>
        <w:t xml:space="preserve">merytorycznych szczegółowych dla naboru konkurencyjnego w ramach Priorytetu IX - Mazowsze bliższe obywatelom dzięki Funduszom Europejskim, Działanie 9.2 Rewitalizacja obszarów innych niż miejskie, Typ projektów: Ochrona, rozwój i promowanie dziedzictwa kulturowego </w:t>
      </w:r>
    </w:p>
    <w:p w14:paraId="0991B4AF" w14:textId="77777777" w:rsidR="00064C81" w:rsidRPr="001B4BF6" w:rsidRDefault="00064C8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526114C4" w14:textId="3E1A581B" w:rsidR="00064C81" w:rsidRPr="001B4BF6" w:rsidRDefault="00064C8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Pani Kamila Bura, poinformowała, że w stosunku do przesłanych członkom materiałów nie zostały wprowadzone żadne zmiany.</w:t>
      </w:r>
    </w:p>
    <w:p w14:paraId="3CC6C1AF" w14:textId="06B61170" w:rsidR="00064C81" w:rsidRPr="001B4BF6" w:rsidRDefault="00064C81" w:rsidP="00127B5B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Wobec braku uwag Pan Wiesław Raboszuk zaproponował głosowanie nad przyjęciem uchwały w sprawie zatwierdzenia kryteriów dostępu i merytorycznych szczegółowych dla naboru konkurencyjnego w ramach Priorytetu IX - Mazowsze bliższe obywatelom dzięki Funduszom Europejskim, Działanie 9.2 Rewitalizacja obszarów innych niż miejskie, Typ projektów: Ochrona, rozwój </w:t>
      </w:r>
      <w:r w:rsidRPr="001B4BF6">
        <w:rPr>
          <w:rFonts w:cstheme="minorHAnsi"/>
          <w:color w:val="000000" w:themeColor="text1"/>
        </w:rPr>
        <w:lastRenderedPageBreak/>
        <w:t xml:space="preserve">i promowanie dziedzictwa kulturowego. Uchwała została przyjęta jednogłośnie. (uchwała stanowi załącznik nr </w:t>
      </w:r>
      <w:r w:rsidR="00087711" w:rsidRPr="001B4BF6">
        <w:rPr>
          <w:rFonts w:cstheme="minorHAnsi"/>
          <w:color w:val="000000" w:themeColor="text1"/>
        </w:rPr>
        <w:t>10</w:t>
      </w:r>
      <w:r w:rsidRPr="001B4BF6">
        <w:rPr>
          <w:rFonts w:cstheme="minorHAnsi"/>
          <w:color w:val="000000" w:themeColor="text1"/>
        </w:rPr>
        <w:t xml:space="preserve"> do niniejszego protokołu).</w:t>
      </w:r>
    </w:p>
    <w:p w14:paraId="3E6EB182" w14:textId="17C3B2E3" w:rsidR="00064C81" w:rsidRPr="001B4BF6" w:rsidRDefault="00064C81" w:rsidP="00127B5B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>Pan Wiesław Raboszuk podziękował za prace w grupach roboczych</w:t>
      </w:r>
      <w:r w:rsidR="006860EE" w:rsidRPr="001B4BF6">
        <w:rPr>
          <w:rFonts w:cstheme="minorHAnsi"/>
          <w:color w:val="000000" w:themeColor="text1"/>
        </w:rPr>
        <w:t>,</w:t>
      </w:r>
      <w:r w:rsidRPr="001B4BF6">
        <w:rPr>
          <w:rFonts w:cstheme="minorHAnsi"/>
          <w:color w:val="000000" w:themeColor="text1"/>
        </w:rPr>
        <w:t xml:space="preserve"> co skutkuje sprawnym przebiegiem posiedzeń Komitetu Monitorującego.</w:t>
      </w:r>
    </w:p>
    <w:bookmarkEnd w:id="2"/>
    <w:p w14:paraId="6E07C761" w14:textId="77777777" w:rsidR="00064C81" w:rsidRPr="001B4BF6" w:rsidRDefault="00064C81" w:rsidP="00064C81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  <w:iCs/>
          <w:color w:val="000000" w:themeColor="text1"/>
        </w:rPr>
      </w:pPr>
    </w:p>
    <w:p w14:paraId="1EB3CABE" w14:textId="7EDBFBC6" w:rsidR="00064C81" w:rsidRPr="001B4BF6" w:rsidRDefault="00064C8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11. Sprawy różne</w:t>
      </w:r>
    </w:p>
    <w:p w14:paraId="23361EEC" w14:textId="77777777" w:rsidR="00064C81" w:rsidRPr="001B4BF6" w:rsidRDefault="00064C81" w:rsidP="00064C81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  <w:iCs/>
          <w:color w:val="000000" w:themeColor="text1"/>
        </w:rPr>
      </w:pPr>
    </w:p>
    <w:p w14:paraId="2ED996E9" w14:textId="4C807FD3" w:rsidR="00B22202" w:rsidRPr="001B4BF6" w:rsidRDefault="00064C81" w:rsidP="00B2220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 xml:space="preserve">Pan Marcin Wajda </w:t>
      </w:r>
      <w:r w:rsidR="00B22202" w:rsidRPr="001B4BF6">
        <w:rPr>
          <w:rFonts w:cstheme="minorHAnsi"/>
          <w:iCs/>
          <w:color w:val="000000" w:themeColor="text1"/>
        </w:rPr>
        <w:t xml:space="preserve">poinformował, że na grudniowym posiedzeniu Komitetu </w:t>
      </w:r>
      <w:r w:rsidR="00095CB1" w:rsidRPr="001B4BF6">
        <w:rPr>
          <w:rFonts w:cstheme="minorHAnsi"/>
          <w:iCs/>
          <w:color w:val="000000" w:themeColor="text1"/>
        </w:rPr>
        <w:t xml:space="preserve">zostanie przedstawiony </w:t>
      </w:r>
      <w:r w:rsidR="00B22202" w:rsidRPr="001B4BF6">
        <w:rPr>
          <w:rFonts w:cstheme="minorHAnsi"/>
          <w:iCs/>
          <w:color w:val="000000" w:themeColor="text1"/>
        </w:rPr>
        <w:t xml:space="preserve">projekt zmian do programu wynikający z przeglądu śródokresowego i zostaną szczegółowo omówione kwestie związane z realokacjami </w:t>
      </w:r>
      <w:r w:rsidR="00932192" w:rsidRPr="001B4BF6">
        <w:rPr>
          <w:rFonts w:cstheme="minorHAnsi"/>
          <w:iCs/>
          <w:color w:val="000000" w:themeColor="text1"/>
        </w:rPr>
        <w:t>oraz</w:t>
      </w:r>
      <w:r w:rsidR="00B22202" w:rsidRPr="001B4BF6">
        <w:rPr>
          <w:rFonts w:cstheme="minorHAnsi"/>
          <w:iCs/>
          <w:color w:val="000000" w:themeColor="text1"/>
        </w:rPr>
        <w:t xml:space="preserve"> nowym priorytetem, który </w:t>
      </w:r>
      <w:r w:rsidR="00050CCF" w:rsidRPr="001B4BF6">
        <w:rPr>
          <w:rFonts w:cstheme="minorHAnsi"/>
          <w:iCs/>
          <w:color w:val="000000" w:themeColor="text1"/>
        </w:rPr>
        <w:t>IZ</w:t>
      </w:r>
      <w:r w:rsidR="00B22202" w:rsidRPr="001B4BF6">
        <w:rPr>
          <w:rFonts w:cstheme="minorHAnsi"/>
          <w:iCs/>
          <w:color w:val="000000" w:themeColor="text1"/>
        </w:rPr>
        <w:t xml:space="preserve"> planuje utworzyć.</w:t>
      </w:r>
    </w:p>
    <w:p w14:paraId="7024AEA0" w14:textId="0B852D72" w:rsidR="002976D1" w:rsidRPr="001B4BF6" w:rsidRDefault="00050CCF" w:rsidP="002976D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 xml:space="preserve">Pan </w:t>
      </w:r>
      <w:r w:rsidR="00B22202" w:rsidRPr="001B4BF6">
        <w:rPr>
          <w:rFonts w:cstheme="minorHAnsi"/>
          <w:iCs/>
          <w:color w:val="000000" w:themeColor="text1"/>
        </w:rPr>
        <w:t xml:space="preserve">Bartłomiej Tarczyński, </w:t>
      </w:r>
      <w:r w:rsidRPr="001B4BF6">
        <w:rPr>
          <w:rFonts w:cstheme="minorHAnsi"/>
          <w:iCs/>
          <w:color w:val="000000" w:themeColor="text1"/>
        </w:rPr>
        <w:t>przedstawiciel M</w:t>
      </w:r>
      <w:r w:rsidR="00B22202" w:rsidRPr="001B4BF6">
        <w:rPr>
          <w:rFonts w:cstheme="minorHAnsi"/>
          <w:iCs/>
          <w:color w:val="000000" w:themeColor="text1"/>
        </w:rPr>
        <w:t>inisterstw</w:t>
      </w:r>
      <w:r w:rsidRPr="001B4BF6">
        <w:rPr>
          <w:rFonts w:cstheme="minorHAnsi"/>
          <w:iCs/>
          <w:color w:val="000000" w:themeColor="text1"/>
        </w:rPr>
        <w:t>a</w:t>
      </w:r>
      <w:r w:rsidR="00B22202" w:rsidRPr="001B4BF6">
        <w:rPr>
          <w:rFonts w:cstheme="minorHAnsi"/>
          <w:iCs/>
          <w:color w:val="000000" w:themeColor="text1"/>
        </w:rPr>
        <w:t xml:space="preserve"> </w:t>
      </w:r>
      <w:r w:rsidRPr="001B4BF6">
        <w:rPr>
          <w:rFonts w:cstheme="minorHAnsi"/>
          <w:iCs/>
          <w:color w:val="000000" w:themeColor="text1"/>
        </w:rPr>
        <w:t>F</w:t>
      </w:r>
      <w:r w:rsidR="00B22202" w:rsidRPr="001B4BF6">
        <w:rPr>
          <w:rFonts w:cstheme="minorHAnsi"/>
          <w:iCs/>
          <w:color w:val="000000" w:themeColor="text1"/>
        </w:rPr>
        <w:t xml:space="preserve">unduszy i </w:t>
      </w:r>
      <w:r w:rsidRPr="001B4BF6">
        <w:rPr>
          <w:rFonts w:cstheme="minorHAnsi"/>
          <w:iCs/>
          <w:color w:val="000000" w:themeColor="text1"/>
        </w:rPr>
        <w:t>P</w:t>
      </w:r>
      <w:r w:rsidR="00B22202" w:rsidRPr="001B4BF6">
        <w:rPr>
          <w:rFonts w:cstheme="minorHAnsi"/>
          <w:iCs/>
          <w:color w:val="000000" w:themeColor="text1"/>
        </w:rPr>
        <w:t xml:space="preserve">olityki </w:t>
      </w:r>
      <w:r w:rsidRPr="001B4BF6">
        <w:rPr>
          <w:rFonts w:cstheme="minorHAnsi"/>
          <w:iCs/>
          <w:color w:val="000000" w:themeColor="text1"/>
        </w:rPr>
        <w:t>R</w:t>
      </w:r>
      <w:r w:rsidR="00B22202" w:rsidRPr="001B4BF6">
        <w:rPr>
          <w:rFonts w:cstheme="minorHAnsi"/>
          <w:iCs/>
          <w:color w:val="000000" w:themeColor="text1"/>
        </w:rPr>
        <w:t xml:space="preserve">egionalnej. </w:t>
      </w:r>
      <w:r w:rsidRPr="001B4BF6">
        <w:rPr>
          <w:rFonts w:cstheme="minorHAnsi"/>
          <w:iCs/>
          <w:color w:val="000000" w:themeColor="text1"/>
        </w:rPr>
        <w:t xml:space="preserve">podziękował </w:t>
      </w:r>
      <w:r w:rsidR="00B22202" w:rsidRPr="001B4BF6">
        <w:rPr>
          <w:rFonts w:cstheme="minorHAnsi"/>
          <w:iCs/>
          <w:color w:val="000000" w:themeColor="text1"/>
        </w:rPr>
        <w:t>za wdrażanie programu Regionalnego</w:t>
      </w:r>
      <w:r w:rsidR="006973DC" w:rsidRPr="001B4BF6">
        <w:rPr>
          <w:rFonts w:cstheme="minorHAnsi"/>
          <w:iCs/>
          <w:color w:val="000000" w:themeColor="text1"/>
        </w:rPr>
        <w:t>,</w:t>
      </w:r>
      <w:r w:rsidR="00B22202" w:rsidRPr="001B4BF6">
        <w:rPr>
          <w:rFonts w:cstheme="minorHAnsi"/>
          <w:iCs/>
          <w:color w:val="000000" w:themeColor="text1"/>
        </w:rPr>
        <w:t xml:space="preserve"> za ogrom pracy, który </w:t>
      </w:r>
      <w:r w:rsidRPr="001B4BF6">
        <w:rPr>
          <w:rFonts w:cstheme="minorHAnsi"/>
          <w:iCs/>
          <w:color w:val="000000" w:themeColor="text1"/>
        </w:rPr>
        <w:t xml:space="preserve">został w to włożony oraz za pracę </w:t>
      </w:r>
      <w:r w:rsidR="005A0EF7" w:rsidRPr="001B4BF6">
        <w:rPr>
          <w:rFonts w:cstheme="minorHAnsi"/>
          <w:iCs/>
          <w:color w:val="000000" w:themeColor="text1"/>
        </w:rPr>
        <w:t>i efektywne kontakty</w:t>
      </w:r>
      <w:r w:rsidR="005A0EF7" w:rsidRPr="001B4BF6">
        <w:rPr>
          <w:rFonts w:cstheme="minorHAnsi"/>
          <w:b/>
          <w:bCs/>
          <w:iCs/>
          <w:color w:val="000000" w:themeColor="text1"/>
        </w:rPr>
        <w:t xml:space="preserve"> </w:t>
      </w:r>
      <w:r w:rsidR="00B22202" w:rsidRPr="001B4BF6">
        <w:rPr>
          <w:rFonts w:cstheme="minorHAnsi"/>
          <w:iCs/>
          <w:color w:val="000000" w:themeColor="text1"/>
        </w:rPr>
        <w:t xml:space="preserve">na poziomie roboczym. </w:t>
      </w:r>
      <w:r w:rsidRPr="001B4BF6">
        <w:rPr>
          <w:rFonts w:cstheme="minorHAnsi"/>
          <w:iCs/>
          <w:color w:val="000000" w:themeColor="text1"/>
        </w:rPr>
        <w:t xml:space="preserve">Dodał, że IZ </w:t>
      </w:r>
      <w:r w:rsidR="00B22202" w:rsidRPr="001B4BF6">
        <w:rPr>
          <w:rFonts w:cstheme="minorHAnsi"/>
          <w:iCs/>
          <w:color w:val="000000" w:themeColor="text1"/>
        </w:rPr>
        <w:t>zawsze bardzo szybko odpowiada</w:t>
      </w:r>
      <w:r w:rsidRPr="001B4BF6">
        <w:rPr>
          <w:rFonts w:cstheme="minorHAnsi"/>
          <w:iCs/>
          <w:color w:val="000000" w:themeColor="text1"/>
        </w:rPr>
        <w:t xml:space="preserve"> na różnego rodzaju pytania</w:t>
      </w:r>
      <w:r w:rsidR="006973DC" w:rsidRPr="001B4BF6">
        <w:rPr>
          <w:rFonts w:cstheme="minorHAnsi"/>
          <w:iCs/>
          <w:color w:val="000000" w:themeColor="text1"/>
        </w:rPr>
        <w:t xml:space="preserve">. </w:t>
      </w:r>
      <w:r w:rsidRPr="001B4BF6">
        <w:rPr>
          <w:rFonts w:cstheme="minorHAnsi"/>
          <w:iCs/>
          <w:color w:val="000000" w:themeColor="text1"/>
        </w:rPr>
        <w:t xml:space="preserve">Poruszył </w:t>
      </w:r>
      <w:r w:rsidR="00B22202" w:rsidRPr="001B4BF6">
        <w:rPr>
          <w:rFonts w:cstheme="minorHAnsi"/>
          <w:iCs/>
          <w:color w:val="000000" w:themeColor="text1"/>
        </w:rPr>
        <w:t xml:space="preserve">kwestie tempa wydatkowania środków w ramach programu </w:t>
      </w:r>
      <w:r w:rsidR="009877D0" w:rsidRPr="001B4BF6">
        <w:rPr>
          <w:rFonts w:cstheme="minorHAnsi"/>
          <w:iCs/>
          <w:color w:val="000000" w:themeColor="text1"/>
        </w:rPr>
        <w:t>r</w:t>
      </w:r>
      <w:r w:rsidR="00B22202" w:rsidRPr="001B4BF6">
        <w:rPr>
          <w:rFonts w:cstheme="minorHAnsi"/>
          <w:iCs/>
          <w:color w:val="000000" w:themeColor="text1"/>
        </w:rPr>
        <w:t>egionalnego.</w:t>
      </w:r>
      <w:r w:rsidR="006973DC" w:rsidRPr="001B4BF6">
        <w:rPr>
          <w:rFonts w:cstheme="minorHAnsi"/>
          <w:iCs/>
          <w:color w:val="000000" w:themeColor="text1"/>
        </w:rPr>
        <w:t xml:space="preserve"> </w:t>
      </w:r>
      <w:r w:rsidR="00932192" w:rsidRPr="001B4BF6">
        <w:rPr>
          <w:rFonts w:cstheme="minorHAnsi"/>
          <w:iCs/>
          <w:color w:val="000000" w:themeColor="text1"/>
        </w:rPr>
        <w:t>N</w:t>
      </w:r>
      <w:r w:rsidR="006973DC" w:rsidRPr="001B4BF6">
        <w:rPr>
          <w:rFonts w:cstheme="minorHAnsi"/>
          <w:iCs/>
          <w:color w:val="000000" w:themeColor="text1"/>
        </w:rPr>
        <w:t xml:space="preserve">admienił, że Ministerstwo zdaje </w:t>
      </w:r>
      <w:r w:rsidR="00B22202" w:rsidRPr="001B4BF6">
        <w:rPr>
          <w:rFonts w:cstheme="minorHAnsi"/>
          <w:iCs/>
          <w:color w:val="000000" w:themeColor="text1"/>
        </w:rPr>
        <w:t xml:space="preserve">sobie sprawę z wielu różnych problemów i trudności, które </w:t>
      </w:r>
      <w:r w:rsidR="006973DC" w:rsidRPr="001B4BF6">
        <w:rPr>
          <w:rFonts w:cstheme="minorHAnsi"/>
          <w:iCs/>
          <w:color w:val="000000" w:themeColor="text1"/>
        </w:rPr>
        <w:t>występują</w:t>
      </w:r>
      <w:r w:rsidR="00B22202" w:rsidRPr="001B4BF6">
        <w:rPr>
          <w:rFonts w:cstheme="minorHAnsi"/>
          <w:iCs/>
          <w:color w:val="000000" w:themeColor="text1"/>
        </w:rPr>
        <w:t xml:space="preserve">. </w:t>
      </w:r>
      <w:r w:rsidR="006973DC" w:rsidRPr="001B4BF6">
        <w:rPr>
          <w:rFonts w:cstheme="minorHAnsi"/>
          <w:iCs/>
          <w:color w:val="000000" w:themeColor="text1"/>
        </w:rPr>
        <w:t xml:space="preserve">Dodał, </w:t>
      </w:r>
      <w:r w:rsidR="00951F84" w:rsidRPr="001B4BF6">
        <w:rPr>
          <w:rFonts w:cstheme="minorHAnsi"/>
          <w:iCs/>
          <w:color w:val="000000" w:themeColor="text1"/>
        </w:rPr>
        <w:t>że</w:t>
      </w:r>
      <w:r w:rsidR="006973DC" w:rsidRPr="001B4BF6">
        <w:rPr>
          <w:rFonts w:cstheme="minorHAnsi"/>
          <w:iCs/>
          <w:color w:val="000000" w:themeColor="text1"/>
        </w:rPr>
        <w:t xml:space="preserve"> n</w:t>
      </w:r>
      <w:r w:rsidR="00B22202" w:rsidRPr="001B4BF6">
        <w:rPr>
          <w:rFonts w:cstheme="minorHAnsi"/>
          <w:iCs/>
          <w:color w:val="000000" w:themeColor="text1"/>
        </w:rPr>
        <w:t xml:space="preserve">ie jest to tylko problem województwa mazowieckiego, </w:t>
      </w:r>
      <w:r w:rsidR="006973DC" w:rsidRPr="001B4BF6">
        <w:rPr>
          <w:rFonts w:cstheme="minorHAnsi"/>
          <w:iCs/>
          <w:color w:val="000000" w:themeColor="text1"/>
        </w:rPr>
        <w:t>ale</w:t>
      </w:r>
      <w:r w:rsidR="00B22202" w:rsidRPr="001B4BF6">
        <w:rPr>
          <w:rFonts w:cstheme="minorHAnsi"/>
          <w:iCs/>
          <w:color w:val="000000" w:themeColor="text1"/>
        </w:rPr>
        <w:t xml:space="preserve"> przyspieszenie kontraktacji, zwłaszcza wniosków o płatność, jest bardzo konieczn</w:t>
      </w:r>
      <w:r w:rsidR="002976D1" w:rsidRPr="001B4BF6">
        <w:rPr>
          <w:rFonts w:cstheme="minorHAnsi"/>
          <w:iCs/>
          <w:color w:val="000000" w:themeColor="text1"/>
        </w:rPr>
        <w:t>e</w:t>
      </w:r>
      <w:r w:rsidR="00B22202" w:rsidRPr="001B4BF6">
        <w:rPr>
          <w:rFonts w:cstheme="minorHAnsi"/>
          <w:iCs/>
          <w:color w:val="000000" w:themeColor="text1"/>
        </w:rPr>
        <w:t>.</w:t>
      </w:r>
      <w:r w:rsidR="002976D1" w:rsidRPr="001B4BF6">
        <w:rPr>
          <w:rFonts w:cstheme="minorHAnsi"/>
          <w:iCs/>
          <w:color w:val="000000" w:themeColor="text1"/>
        </w:rPr>
        <w:t xml:space="preserve"> Nadmienił, że s</w:t>
      </w:r>
      <w:r w:rsidR="00B22202" w:rsidRPr="001B4BF6">
        <w:rPr>
          <w:rFonts w:cstheme="minorHAnsi"/>
          <w:iCs/>
          <w:color w:val="000000" w:themeColor="text1"/>
        </w:rPr>
        <w:t xml:space="preserve">zczególny potencjał </w:t>
      </w:r>
      <w:r w:rsidR="005A0EF7" w:rsidRPr="001B4BF6">
        <w:rPr>
          <w:rFonts w:cstheme="minorHAnsi"/>
          <w:iCs/>
          <w:color w:val="000000" w:themeColor="text1"/>
        </w:rPr>
        <w:t xml:space="preserve">MFiPR </w:t>
      </w:r>
      <w:r w:rsidR="00B22202" w:rsidRPr="001B4BF6">
        <w:rPr>
          <w:rFonts w:cstheme="minorHAnsi"/>
          <w:iCs/>
          <w:color w:val="000000" w:themeColor="text1"/>
        </w:rPr>
        <w:t>widzi w instrumentac</w:t>
      </w:r>
      <w:r w:rsidR="002976D1" w:rsidRPr="001B4BF6">
        <w:rPr>
          <w:rFonts w:cstheme="minorHAnsi"/>
          <w:iCs/>
          <w:color w:val="000000" w:themeColor="text1"/>
        </w:rPr>
        <w:t>h f</w:t>
      </w:r>
      <w:r w:rsidR="00B22202" w:rsidRPr="001B4BF6">
        <w:rPr>
          <w:rFonts w:cstheme="minorHAnsi"/>
          <w:iCs/>
          <w:color w:val="000000" w:themeColor="text1"/>
        </w:rPr>
        <w:t>inansowych</w:t>
      </w:r>
      <w:r w:rsidR="002976D1" w:rsidRPr="001B4BF6">
        <w:rPr>
          <w:rFonts w:cstheme="minorHAnsi"/>
          <w:iCs/>
          <w:color w:val="000000" w:themeColor="text1"/>
        </w:rPr>
        <w:t>. Poinformował, że duży potencjał ma ZIT, który jest tak samo odpowiedzialny za realizację programu jak IZ. Nadmienił, że trwają prace nad nową perspektywą finansową i ważą się losy tego, jak wiele będą znaczyły regiony</w:t>
      </w:r>
      <w:r w:rsidR="00932192" w:rsidRPr="001B4BF6">
        <w:rPr>
          <w:rFonts w:cstheme="minorHAnsi"/>
          <w:iCs/>
          <w:color w:val="000000" w:themeColor="text1"/>
        </w:rPr>
        <w:t xml:space="preserve"> i </w:t>
      </w:r>
      <w:r w:rsidR="002976D1" w:rsidRPr="001B4BF6">
        <w:rPr>
          <w:rFonts w:cstheme="minorHAnsi"/>
          <w:iCs/>
          <w:color w:val="000000" w:themeColor="text1"/>
        </w:rPr>
        <w:t>jak bardzo będą mogły decydować o</w:t>
      </w:r>
      <w:r w:rsidR="00B44544" w:rsidRPr="001B4BF6">
        <w:rPr>
          <w:rFonts w:cstheme="minorHAnsi"/>
          <w:iCs/>
          <w:color w:val="000000" w:themeColor="text1"/>
        </w:rPr>
        <w:t> </w:t>
      </w:r>
      <w:r w:rsidR="002976D1" w:rsidRPr="001B4BF6">
        <w:rPr>
          <w:rFonts w:cstheme="minorHAnsi"/>
          <w:iCs/>
          <w:color w:val="000000" w:themeColor="text1"/>
        </w:rPr>
        <w:t>wydatkowaniu środków. Dodał, że niskie wykorzystanie środków w ramach ZIT daje argument tym osobom, które są przeciwnikami deinstytucjonalizacji</w:t>
      </w:r>
      <w:r w:rsidR="007D7A8D" w:rsidRPr="001B4BF6">
        <w:rPr>
          <w:rFonts w:cstheme="minorHAnsi"/>
          <w:iCs/>
          <w:color w:val="000000" w:themeColor="text1"/>
        </w:rPr>
        <w:t>.</w:t>
      </w:r>
      <w:r w:rsidR="008C1C39" w:rsidRPr="001B4BF6">
        <w:rPr>
          <w:rFonts w:cstheme="minorHAnsi"/>
          <w:iCs/>
          <w:color w:val="000000" w:themeColor="text1"/>
        </w:rPr>
        <w:t xml:space="preserve"> Zaapelował o</w:t>
      </w:r>
      <w:r w:rsidR="00087711" w:rsidRPr="001B4BF6">
        <w:rPr>
          <w:rFonts w:cstheme="minorHAnsi"/>
          <w:iCs/>
          <w:color w:val="000000" w:themeColor="text1"/>
        </w:rPr>
        <w:t> </w:t>
      </w:r>
      <w:r w:rsidR="008C1C39" w:rsidRPr="001B4BF6">
        <w:rPr>
          <w:rFonts w:cstheme="minorHAnsi"/>
          <w:iCs/>
          <w:color w:val="000000" w:themeColor="text1"/>
        </w:rPr>
        <w:t>przyspieszenie wdrażania.</w:t>
      </w:r>
    </w:p>
    <w:p w14:paraId="64911EBF" w14:textId="1E127D3A" w:rsidR="002976D1" w:rsidRPr="001B4BF6" w:rsidRDefault="007D7A8D" w:rsidP="002976D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 xml:space="preserve">Pan Wiesław Raboszuk </w:t>
      </w:r>
      <w:r w:rsidR="007A184B" w:rsidRPr="001B4BF6">
        <w:rPr>
          <w:rFonts w:cstheme="minorHAnsi"/>
          <w:iCs/>
          <w:color w:val="000000" w:themeColor="text1"/>
        </w:rPr>
        <w:t xml:space="preserve">nadmienił, że to nie tylko ZIT czy instrumenty </w:t>
      </w:r>
      <w:r w:rsidR="00951F84" w:rsidRPr="001B4BF6">
        <w:rPr>
          <w:rFonts w:cstheme="minorHAnsi"/>
          <w:iCs/>
          <w:color w:val="000000" w:themeColor="text1"/>
        </w:rPr>
        <w:t>finansowe,</w:t>
      </w:r>
      <w:r w:rsidR="007A184B" w:rsidRPr="001B4BF6">
        <w:rPr>
          <w:rFonts w:cstheme="minorHAnsi"/>
          <w:iCs/>
          <w:color w:val="000000" w:themeColor="text1"/>
        </w:rPr>
        <w:t xml:space="preserve"> ale także wdrażanie w formie dotacyjnej więc musimy przyspieszać wdrażanie.</w:t>
      </w:r>
    </w:p>
    <w:p w14:paraId="4BAC7142" w14:textId="4A023A25" w:rsidR="002976D1" w:rsidRPr="001B4BF6" w:rsidRDefault="007A184B" w:rsidP="008C1C3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B4BF6">
        <w:rPr>
          <w:rFonts w:cstheme="minorHAnsi"/>
          <w:color w:val="000000" w:themeColor="text1"/>
        </w:rPr>
        <w:t xml:space="preserve">Pan Krzysztof Kosiński stwierdził, że jako wielokrotny beneficjent w perspektywie 2021-2027 nie ma problemów z płatnościami i szybkością realizacji tych płatności przez </w:t>
      </w:r>
      <w:r w:rsidR="008C1C39" w:rsidRPr="001B4BF6">
        <w:rPr>
          <w:rFonts w:cstheme="minorHAnsi"/>
          <w:color w:val="000000" w:themeColor="text1"/>
        </w:rPr>
        <w:t>M</w:t>
      </w:r>
      <w:r w:rsidRPr="001B4BF6">
        <w:rPr>
          <w:rFonts w:cstheme="minorHAnsi"/>
          <w:color w:val="000000" w:themeColor="text1"/>
        </w:rPr>
        <w:t xml:space="preserve">azowiecką </w:t>
      </w:r>
      <w:r w:rsidR="008C1C39" w:rsidRPr="001B4BF6">
        <w:rPr>
          <w:rFonts w:cstheme="minorHAnsi"/>
          <w:color w:val="000000" w:themeColor="text1"/>
        </w:rPr>
        <w:t>J</w:t>
      </w:r>
      <w:r w:rsidRPr="001B4BF6">
        <w:rPr>
          <w:rFonts w:cstheme="minorHAnsi"/>
          <w:color w:val="000000" w:themeColor="text1"/>
        </w:rPr>
        <w:t xml:space="preserve">ednostkę </w:t>
      </w:r>
      <w:r w:rsidR="008C1C39" w:rsidRPr="001B4BF6">
        <w:rPr>
          <w:rFonts w:cstheme="minorHAnsi"/>
          <w:color w:val="000000" w:themeColor="text1"/>
        </w:rPr>
        <w:t>W</w:t>
      </w:r>
      <w:r w:rsidRPr="001B4BF6">
        <w:rPr>
          <w:rFonts w:cstheme="minorHAnsi"/>
          <w:color w:val="000000" w:themeColor="text1"/>
        </w:rPr>
        <w:t xml:space="preserve">drażania </w:t>
      </w:r>
      <w:r w:rsidR="008C1C39" w:rsidRPr="001B4BF6">
        <w:rPr>
          <w:rFonts w:cstheme="minorHAnsi"/>
          <w:color w:val="000000" w:themeColor="text1"/>
        </w:rPr>
        <w:t>P</w:t>
      </w:r>
      <w:r w:rsidRPr="001B4BF6">
        <w:rPr>
          <w:rFonts w:cstheme="minorHAnsi"/>
          <w:color w:val="000000" w:themeColor="text1"/>
        </w:rPr>
        <w:t xml:space="preserve">rogramów </w:t>
      </w:r>
      <w:r w:rsidR="008C1C39" w:rsidRPr="001B4BF6">
        <w:rPr>
          <w:rFonts w:cstheme="minorHAnsi"/>
          <w:color w:val="000000" w:themeColor="text1"/>
        </w:rPr>
        <w:t>U</w:t>
      </w:r>
      <w:r w:rsidRPr="001B4BF6">
        <w:rPr>
          <w:rFonts w:cstheme="minorHAnsi"/>
          <w:color w:val="000000" w:themeColor="text1"/>
        </w:rPr>
        <w:t>nijnych.</w:t>
      </w:r>
      <w:r w:rsidR="008C1C39" w:rsidRPr="001B4BF6">
        <w:rPr>
          <w:rFonts w:cstheme="minorHAnsi"/>
          <w:color w:val="000000" w:themeColor="text1"/>
        </w:rPr>
        <w:t xml:space="preserve"> Dodał, że </w:t>
      </w:r>
      <w:r w:rsidR="002976D1" w:rsidRPr="001B4BF6">
        <w:rPr>
          <w:rFonts w:cstheme="minorHAnsi"/>
          <w:color w:val="000000" w:themeColor="text1"/>
        </w:rPr>
        <w:t>apel należałoby skierować do instytucji centralnych, które są odpowiedzialne za Polskę wschodnią</w:t>
      </w:r>
      <w:r w:rsidR="008C1C39" w:rsidRPr="001B4BF6">
        <w:rPr>
          <w:rFonts w:cstheme="minorHAnsi"/>
          <w:color w:val="000000" w:themeColor="text1"/>
        </w:rPr>
        <w:t xml:space="preserve"> jak </w:t>
      </w:r>
      <w:r w:rsidR="002976D1" w:rsidRPr="001B4BF6">
        <w:rPr>
          <w:rFonts w:cstheme="minorHAnsi"/>
          <w:color w:val="000000" w:themeColor="text1"/>
        </w:rPr>
        <w:t>Narodow</w:t>
      </w:r>
      <w:r w:rsidR="008C1C39" w:rsidRPr="001B4BF6">
        <w:rPr>
          <w:rFonts w:cstheme="minorHAnsi"/>
          <w:color w:val="000000" w:themeColor="text1"/>
        </w:rPr>
        <w:t>y</w:t>
      </w:r>
      <w:r w:rsidR="002976D1" w:rsidRPr="001B4BF6">
        <w:rPr>
          <w:rFonts w:cstheme="minorHAnsi"/>
          <w:color w:val="000000" w:themeColor="text1"/>
        </w:rPr>
        <w:t xml:space="preserve"> Fundusz Ochrony Środowiska i Gospodarki Wodnej czy też ministerstwa, które</w:t>
      </w:r>
      <w:r w:rsidR="008C1C39" w:rsidRPr="001B4BF6">
        <w:rPr>
          <w:rFonts w:cstheme="minorHAnsi"/>
          <w:color w:val="000000" w:themeColor="text1"/>
        </w:rPr>
        <w:t xml:space="preserve"> s</w:t>
      </w:r>
      <w:r w:rsidR="002976D1" w:rsidRPr="001B4BF6">
        <w:rPr>
          <w:rFonts w:cstheme="minorHAnsi"/>
          <w:color w:val="000000" w:themeColor="text1"/>
        </w:rPr>
        <w:t>ą odpowiedzialne za projekty kulturalne</w:t>
      </w:r>
      <w:r w:rsidR="008C1C39" w:rsidRPr="001B4BF6">
        <w:rPr>
          <w:rFonts w:cstheme="minorHAnsi"/>
          <w:color w:val="000000" w:themeColor="text1"/>
        </w:rPr>
        <w:t xml:space="preserve"> i </w:t>
      </w:r>
      <w:r w:rsidR="002976D1" w:rsidRPr="001B4BF6">
        <w:rPr>
          <w:rFonts w:cstheme="minorHAnsi"/>
          <w:color w:val="000000" w:themeColor="text1"/>
        </w:rPr>
        <w:t>działania w tym obszarze</w:t>
      </w:r>
      <w:r w:rsidR="00932192" w:rsidRPr="001B4BF6">
        <w:rPr>
          <w:rFonts w:cstheme="minorHAnsi"/>
          <w:color w:val="000000" w:themeColor="text1"/>
        </w:rPr>
        <w:t xml:space="preserve"> i </w:t>
      </w:r>
      <w:r w:rsidR="002976D1" w:rsidRPr="001B4BF6">
        <w:rPr>
          <w:rFonts w:cstheme="minorHAnsi"/>
          <w:color w:val="000000" w:themeColor="text1"/>
        </w:rPr>
        <w:t>gdzie jest problem z</w:t>
      </w:r>
      <w:r w:rsidR="009877D0" w:rsidRPr="001B4BF6">
        <w:rPr>
          <w:rFonts w:cstheme="minorHAnsi"/>
          <w:color w:val="000000" w:themeColor="text1"/>
        </w:rPr>
        <w:t>e</w:t>
      </w:r>
      <w:r w:rsidR="002976D1" w:rsidRPr="001B4BF6">
        <w:rPr>
          <w:rFonts w:cstheme="minorHAnsi"/>
          <w:color w:val="000000" w:themeColor="text1"/>
        </w:rPr>
        <w:t xml:space="preserve"> sprawną realizacją wniosków o płatność i bardzo długo tam się czeka na płatności.</w:t>
      </w:r>
      <w:r w:rsidR="008C1C39" w:rsidRPr="001B4BF6">
        <w:rPr>
          <w:rFonts w:cstheme="minorHAnsi"/>
          <w:color w:val="000000" w:themeColor="text1"/>
        </w:rPr>
        <w:t xml:space="preserve"> Nadmienił, że jest to wiele </w:t>
      </w:r>
      <w:r w:rsidR="002976D1" w:rsidRPr="001B4BF6">
        <w:rPr>
          <w:rFonts w:cstheme="minorHAnsi"/>
          <w:color w:val="000000" w:themeColor="text1"/>
        </w:rPr>
        <w:t xml:space="preserve">miesięcy, czasami nawet o rok </w:t>
      </w:r>
      <w:r w:rsidR="008C1C39" w:rsidRPr="001B4BF6">
        <w:rPr>
          <w:rFonts w:cstheme="minorHAnsi"/>
          <w:color w:val="000000" w:themeColor="text1"/>
        </w:rPr>
        <w:t xml:space="preserve">opóźnienia </w:t>
      </w:r>
      <w:r w:rsidR="002976D1" w:rsidRPr="001B4BF6">
        <w:rPr>
          <w:rFonts w:cstheme="minorHAnsi"/>
          <w:color w:val="000000" w:themeColor="text1"/>
        </w:rPr>
        <w:t xml:space="preserve">płatności i to </w:t>
      </w:r>
      <w:r w:rsidR="008C1C39" w:rsidRPr="001B4BF6">
        <w:rPr>
          <w:rFonts w:cstheme="minorHAnsi"/>
          <w:color w:val="000000" w:themeColor="text1"/>
        </w:rPr>
        <w:t xml:space="preserve">powoduje </w:t>
      </w:r>
      <w:r w:rsidR="002976D1" w:rsidRPr="001B4BF6">
        <w:rPr>
          <w:rFonts w:cstheme="minorHAnsi"/>
          <w:color w:val="000000" w:themeColor="text1"/>
        </w:rPr>
        <w:t>bardzo duże problemy u beneficjentów, którzy muszą zakładać swoje środki i ponosić z tego tytułu koszty obsługi</w:t>
      </w:r>
      <w:r w:rsidR="008C1C39" w:rsidRPr="001B4BF6">
        <w:rPr>
          <w:rFonts w:cstheme="minorHAnsi"/>
          <w:color w:val="000000" w:themeColor="text1"/>
        </w:rPr>
        <w:t xml:space="preserve"> f</w:t>
      </w:r>
      <w:r w:rsidR="002976D1" w:rsidRPr="001B4BF6">
        <w:rPr>
          <w:rFonts w:cstheme="minorHAnsi"/>
          <w:color w:val="000000" w:themeColor="text1"/>
        </w:rPr>
        <w:t>inansowej</w:t>
      </w:r>
      <w:r w:rsidR="008C1C39" w:rsidRPr="001B4BF6">
        <w:rPr>
          <w:rFonts w:cstheme="minorHAnsi"/>
          <w:color w:val="000000" w:themeColor="text1"/>
        </w:rPr>
        <w:t>.</w:t>
      </w:r>
    </w:p>
    <w:p w14:paraId="56F60BC3" w14:textId="6ACBE905" w:rsidR="0018355E" w:rsidRPr="001B4BF6" w:rsidRDefault="008C1C39" w:rsidP="0018355E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>Pan Marcin Wajda poinformował, że</w:t>
      </w:r>
      <w:r w:rsidR="0018355E" w:rsidRPr="001B4BF6">
        <w:rPr>
          <w:rFonts w:cstheme="minorHAnsi"/>
          <w:iCs/>
          <w:color w:val="000000" w:themeColor="text1"/>
        </w:rPr>
        <w:t xml:space="preserve"> w nowej perspektywie pojawił się plan, który w opinii regionów w Europie </w:t>
      </w:r>
      <w:r w:rsidR="002976D1" w:rsidRPr="001B4BF6">
        <w:rPr>
          <w:rFonts w:cstheme="minorHAnsi"/>
          <w:iCs/>
          <w:color w:val="000000" w:themeColor="text1"/>
        </w:rPr>
        <w:t>wygląda jak centralizacja środków europejskich</w:t>
      </w:r>
      <w:r w:rsidR="0018355E" w:rsidRPr="001B4BF6">
        <w:rPr>
          <w:rFonts w:cstheme="minorHAnsi"/>
          <w:iCs/>
          <w:color w:val="000000" w:themeColor="text1"/>
        </w:rPr>
        <w:t xml:space="preserve"> a </w:t>
      </w:r>
      <w:r w:rsidR="002976D1" w:rsidRPr="001B4BF6">
        <w:rPr>
          <w:rFonts w:cstheme="minorHAnsi"/>
          <w:iCs/>
          <w:color w:val="000000" w:themeColor="text1"/>
        </w:rPr>
        <w:t xml:space="preserve">programów regionalnych </w:t>
      </w:r>
      <w:r w:rsidR="0018355E" w:rsidRPr="001B4BF6">
        <w:rPr>
          <w:rFonts w:cstheme="minorHAnsi"/>
          <w:iCs/>
          <w:color w:val="000000" w:themeColor="text1"/>
        </w:rPr>
        <w:lastRenderedPageBreak/>
        <w:t>z</w:t>
      </w:r>
      <w:r w:rsidR="002976D1" w:rsidRPr="001B4BF6">
        <w:rPr>
          <w:rFonts w:cstheme="minorHAnsi"/>
          <w:iCs/>
          <w:color w:val="000000" w:themeColor="text1"/>
        </w:rPr>
        <w:t>godnie z propozycją komisji miałoby nie być</w:t>
      </w:r>
      <w:r w:rsidR="0018355E" w:rsidRPr="001B4BF6">
        <w:rPr>
          <w:rFonts w:cstheme="minorHAnsi"/>
          <w:iCs/>
          <w:color w:val="000000" w:themeColor="text1"/>
        </w:rPr>
        <w:t>.</w:t>
      </w:r>
      <w:r w:rsidR="002976D1" w:rsidRPr="001B4BF6">
        <w:rPr>
          <w:rFonts w:cstheme="minorHAnsi"/>
          <w:iCs/>
          <w:color w:val="000000" w:themeColor="text1"/>
        </w:rPr>
        <w:t xml:space="preserve"> </w:t>
      </w:r>
      <w:r w:rsidR="0018355E" w:rsidRPr="001B4BF6">
        <w:rPr>
          <w:rFonts w:cstheme="minorHAnsi"/>
          <w:iCs/>
          <w:color w:val="000000" w:themeColor="text1"/>
        </w:rPr>
        <w:t>B</w:t>
      </w:r>
      <w:r w:rsidR="002976D1" w:rsidRPr="001B4BF6">
        <w:rPr>
          <w:rFonts w:cstheme="minorHAnsi"/>
          <w:iCs/>
          <w:color w:val="000000" w:themeColor="text1"/>
        </w:rPr>
        <w:t xml:space="preserve">ędzie jeden </w:t>
      </w:r>
      <w:r w:rsidR="0018355E" w:rsidRPr="001B4BF6">
        <w:rPr>
          <w:rFonts w:cstheme="minorHAnsi"/>
          <w:iCs/>
          <w:color w:val="000000" w:themeColor="text1"/>
        </w:rPr>
        <w:t>n</w:t>
      </w:r>
      <w:r w:rsidR="002976D1" w:rsidRPr="001B4BF6">
        <w:rPr>
          <w:rFonts w:cstheme="minorHAnsi"/>
          <w:iCs/>
          <w:color w:val="000000" w:themeColor="text1"/>
        </w:rPr>
        <w:t xml:space="preserve">arodowy </w:t>
      </w:r>
      <w:r w:rsidR="0018355E" w:rsidRPr="001B4BF6">
        <w:rPr>
          <w:rFonts w:cstheme="minorHAnsi"/>
          <w:iCs/>
          <w:color w:val="000000" w:themeColor="text1"/>
        </w:rPr>
        <w:t>p</w:t>
      </w:r>
      <w:r w:rsidR="002976D1" w:rsidRPr="001B4BF6">
        <w:rPr>
          <w:rFonts w:cstheme="minorHAnsi"/>
          <w:iCs/>
          <w:color w:val="000000" w:themeColor="text1"/>
        </w:rPr>
        <w:t>lan, a regiony miałyby wdrażać odpowiednie rozdziały, w ty</w:t>
      </w:r>
      <w:r w:rsidR="0018355E" w:rsidRPr="001B4BF6">
        <w:rPr>
          <w:rFonts w:cstheme="minorHAnsi"/>
          <w:iCs/>
          <w:color w:val="000000" w:themeColor="text1"/>
        </w:rPr>
        <w:t>ch</w:t>
      </w:r>
      <w:r w:rsidR="002976D1" w:rsidRPr="001B4BF6">
        <w:rPr>
          <w:rFonts w:cstheme="minorHAnsi"/>
          <w:iCs/>
          <w:color w:val="000000" w:themeColor="text1"/>
        </w:rPr>
        <w:t xml:space="preserve"> planach. </w:t>
      </w:r>
      <w:r w:rsidR="0018355E" w:rsidRPr="001B4BF6">
        <w:rPr>
          <w:rFonts w:cstheme="minorHAnsi"/>
          <w:iCs/>
          <w:color w:val="000000" w:themeColor="text1"/>
        </w:rPr>
        <w:t>Dodał, że w opinii</w:t>
      </w:r>
      <w:r w:rsidR="00095CB1" w:rsidRPr="001B4BF6">
        <w:rPr>
          <w:rFonts w:cstheme="minorHAnsi"/>
          <w:iCs/>
          <w:color w:val="000000" w:themeColor="text1"/>
        </w:rPr>
        <w:t xml:space="preserve"> IZ</w:t>
      </w:r>
      <w:r w:rsidR="0018355E" w:rsidRPr="001B4BF6">
        <w:rPr>
          <w:rFonts w:cstheme="minorHAnsi"/>
          <w:iCs/>
          <w:color w:val="000000" w:themeColor="text1"/>
        </w:rPr>
        <w:t xml:space="preserve"> nie jest to samo co bycie </w:t>
      </w:r>
      <w:r w:rsidR="00A063AC" w:rsidRPr="001B4BF6">
        <w:rPr>
          <w:rFonts w:cstheme="minorHAnsi"/>
          <w:iCs/>
          <w:color w:val="000000" w:themeColor="text1"/>
        </w:rPr>
        <w:t>I</w:t>
      </w:r>
      <w:r w:rsidR="0018355E" w:rsidRPr="001B4BF6">
        <w:rPr>
          <w:rFonts w:cstheme="minorHAnsi"/>
          <w:iCs/>
          <w:color w:val="000000" w:themeColor="text1"/>
        </w:rPr>
        <w:t xml:space="preserve">nstytucją </w:t>
      </w:r>
      <w:r w:rsidR="00A063AC" w:rsidRPr="001B4BF6">
        <w:rPr>
          <w:rFonts w:cstheme="minorHAnsi"/>
          <w:iCs/>
          <w:color w:val="000000" w:themeColor="text1"/>
        </w:rPr>
        <w:t>Z</w:t>
      </w:r>
      <w:r w:rsidR="0018355E" w:rsidRPr="001B4BF6">
        <w:rPr>
          <w:rFonts w:cstheme="minorHAnsi"/>
          <w:iCs/>
          <w:color w:val="000000" w:themeColor="text1"/>
        </w:rPr>
        <w:t>arządzającą dla programu. Nadmienił, że w</w:t>
      </w:r>
      <w:r w:rsidR="002976D1" w:rsidRPr="001B4BF6">
        <w:rPr>
          <w:rFonts w:cstheme="minorHAnsi"/>
          <w:iCs/>
          <w:color w:val="000000" w:themeColor="text1"/>
        </w:rPr>
        <w:t xml:space="preserve"> związku z tym pojawiły się poważne obawy i toczy się walka o przyszłość programów regionalnych </w:t>
      </w:r>
      <w:r w:rsidR="00095CB1" w:rsidRPr="001B4BF6">
        <w:rPr>
          <w:rFonts w:cstheme="minorHAnsi"/>
          <w:iCs/>
          <w:color w:val="000000" w:themeColor="text1"/>
        </w:rPr>
        <w:t>jak</w:t>
      </w:r>
      <w:r w:rsidR="002976D1" w:rsidRPr="001B4BF6">
        <w:rPr>
          <w:rFonts w:cstheme="minorHAnsi"/>
          <w:iCs/>
          <w:color w:val="000000" w:themeColor="text1"/>
        </w:rPr>
        <w:t xml:space="preserve"> i roli regionów w polityce spójności</w:t>
      </w:r>
      <w:r w:rsidR="0018355E" w:rsidRPr="001B4BF6">
        <w:rPr>
          <w:rFonts w:cstheme="minorHAnsi"/>
          <w:iCs/>
          <w:color w:val="000000" w:themeColor="text1"/>
        </w:rPr>
        <w:t xml:space="preserve">. Dodał, że IZ </w:t>
      </w:r>
      <w:r w:rsidR="002976D1" w:rsidRPr="001B4BF6">
        <w:rPr>
          <w:rFonts w:cstheme="minorHAnsi"/>
          <w:iCs/>
          <w:color w:val="000000" w:themeColor="text1"/>
        </w:rPr>
        <w:t xml:space="preserve">nie </w:t>
      </w:r>
      <w:r w:rsidR="00951F84" w:rsidRPr="001B4BF6">
        <w:rPr>
          <w:rFonts w:cstheme="minorHAnsi"/>
          <w:iCs/>
          <w:color w:val="000000" w:themeColor="text1"/>
        </w:rPr>
        <w:t>ukrywa,</w:t>
      </w:r>
      <w:r w:rsidR="002976D1" w:rsidRPr="001B4BF6">
        <w:rPr>
          <w:rFonts w:cstheme="minorHAnsi"/>
          <w:iCs/>
          <w:color w:val="000000" w:themeColor="text1"/>
        </w:rPr>
        <w:t xml:space="preserve"> że </w:t>
      </w:r>
      <w:r w:rsidR="00932192" w:rsidRPr="001B4BF6">
        <w:rPr>
          <w:rFonts w:cstheme="minorHAnsi"/>
          <w:iCs/>
          <w:color w:val="000000" w:themeColor="text1"/>
        </w:rPr>
        <w:t>n</w:t>
      </w:r>
      <w:r w:rsidR="002976D1" w:rsidRPr="001B4BF6">
        <w:rPr>
          <w:rFonts w:cstheme="minorHAnsi"/>
          <w:iCs/>
          <w:color w:val="000000" w:themeColor="text1"/>
        </w:rPr>
        <w:t xml:space="preserve">adzieja jest w Parlamencie Europejskim, który </w:t>
      </w:r>
      <w:r w:rsidR="00095CB1" w:rsidRPr="001B4BF6">
        <w:rPr>
          <w:rFonts w:cstheme="minorHAnsi"/>
          <w:iCs/>
          <w:color w:val="000000" w:themeColor="text1"/>
        </w:rPr>
        <w:t xml:space="preserve">to </w:t>
      </w:r>
      <w:r w:rsidR="002976D1" w:rsidRPr="001B4BF6">
        <w:rPr>
          <w:rFonts w:cstheme="minorHAnsi"/>
          <w:iCs/>
          <w:color w:val="000000" w:themeColor="text1"/>
        </w:rPr>
        <w:t>zablokuje.</w:t>
      </w:r>
      <w:r w:rsidR="0018355E" w:rsidRPr="001B4BF6">
        <w:rPr>
          <w:rFonts w:cstheme="minorHAnsi"/>
          <w:iCs/>
          <w:color w:val="000000" w:themeColor="text1"/>
        </w:rPr>
        <w:t xml:space="preserve"> Poinformował, że </w:t>
      </w:r>
      <w:r w:rsidR="002976D1" w:rsidRPr="001B4BF6">
        <w:rPr>
          <w:rFonts w:cstheme="minorHAnsi"/>
          <w:iCs/>
          <w:color w:val="000000" w:themeColor="text1"/>
        </w:rPr>
        <w:t xml:space="preserve">tylko parlament może pomóc władzom regionalnym. </w:t>
      </w:r>
      <w:r w:rsidR="0018355E" w:rsidRPr="001B4BF6">
        <w:rPr>
          <w:rFonts w:cstheme="minorHAnsi"/>
          <w:iCs/>
          <w:color w:val="000000" w:themeColor="text1"/>
        </w:rPr>
        <w:t xml:space="preserve">Dodał, </w:t>
      </w:r>
      <w:r w:rsidR="00951F84" w:rsidRPr="001B4BF6">
        <w:rPr>
          <w:rFonts w:cstheme="minorHAnsi"/>
          <w:iCs/>
          <w:color w:val="000000" w:themeColor="text1"/>
        </w:rPr>
        <w:t>że</w:t>
      </w:r>
      <w:r w:rsidR="0018355E" w:rsidRPr="001B4BF6">
        <w:rPr>
          <w:rFonts w:cstheme="minorHAnsi"/>
          <w:iCs/>
          <w:color w:val="000000" w:themeColor="text1"/>
        </w:rPr>
        <w:t xml:space="preserve"> IZ ma wrażenie</w:t>
      </w:r>
      <w:r w:rsidR="00932192" w:rsidRPr="001B4BF6">
        <w:rPr>
          <w:rFonts w:cstheme="minorHAnsi"/>
          <w:iCs/>
          <w:color w:val="000000" w:themeColor="text1"/>
        </w:rPr>
        <w:t xml:space="preserve">, że </w:t>
      </w:r>
      <w:r w:rsidR="002976D1" w:rsidRPr="001B4BF6">
        <w:rPr>
          <w:rFonts w:cstheme="minorHAnsi"/>
          <w:iCs/>
          <w:color w:val="000000" w:themeColor="text1"/>
        </w:rPr>
        <w:t xml:space="preserve">europosłowie wydają się rozumieć nie tylko </w:t>
      </w:r>
      <w:r w:rsidR="00932192" w:rsidRPr="001B4BF6">
        <w:rPr>
          <w:rFonts w:cstheme="minorHAnsi"/>
          <w:iCs/>
          <w:color w:val="000000" w:themeColor="text1"/>
        </w:rPr>
        <w:t>P</w:t>
      </w:r>
      <w:r w:rsidR="002976D1" w:rsidRPr="001B4BF6">
        <w:rPr>
          <w:rFonts w:cstheme="minorHAnsi"/>
          <w:iCs/>
          <w:color w:val="000000" w:themeColor="text1"/>
        </w:rPr>
        <w:t xml:space="preserve">olski punkt widzenia, ale </w:t>
      </w:r>
      <w:r w:rsidR="00932192" w:rsidRPr="001B4BF6">
        <w:rPr>
          <w:rFonts w:cstheme="minorHAnsi"/>
          <w:iCs/>
          <w:color w:val="000000" w:themeColor="text1"/>
        </w:rPr>
        <w:t xml:space="preserve">także </w:t>
      </w:r>
      <w:r w:rsidR="002976D1" w:rsidRPr="001B4BF6">
        <w:rPr>
          <w:rFonts w:cstheme="minorHAnsi"/>
          <w:iCs/>
          <w:color w:val="000000" w:themeColor="text1"/>
        </w:rPr>
        <w:t>postulat płynący z całej Europy, że programy regionalne są siłą polityki spójności, a nie słabością ani</w:t>
      </w:r>
      <w:r w:rsidR="00932192" w:rsidRPr="001B4BF6">
        <w:rPr>
          <w:rFonts w:cstheme="minorHAnsi"/>
          <w:iCs/>
          <w:color w:val="000000" w:themeColor="text1"/>
        </w:rPr>
        <w:t xml:space="preserve"> </w:t>
      </w:r>
      <w:r w:rsidR="002976D1" w:rsidRPr="001B4BF6">
        <w:rPr>
          <w:rFonts w:cstheme="minorHAnsi"/>
          <w:iCs/>
          <w:color w:val="000000" w:themeColor="text1"/>
        </w:rPr>
        <w:t xml:space="preserve">żadnym ograniczeniem </w:t>
      </w:r>
      <w:r w:rsidR="0018355E" w:rsidRPr="001B4BF6">
        <w:rPr>
          <w:rFonts w:cstheme="minorHAnsi"/>
          <w:iCs/>
          <w:color w:val="000000" w:themeColor="text1"/>
        </w:rPr>
        <w:t xml:space="preserve">w </w:t>
      </w:r>
      <w:r w:rsidR="002976D1" w:rsidRPr="001B4BF6">
        <w:rPr>
          <w:rFonts w:cstheme="minorHAnsi"/>
          <w:iCs/>
          <w:color w:val="000000" w:themeColor="text1"/>
        </w:rPr>
        <w:t>upraszczaniu polityki spójności</w:t>
      </w:r>
      <w:r w:rsidR="0018355E" w:rsidRPr="001B4BF6">
        <w:rPr>
          <w:rFonts w:cstheme="minorHAnsi"/>
          <w:iCs/>
          <w:color w:val="000000" w:themeColor="text1"/>
        </w:rPr>
        <w:t>. Nadmienił, że tocząca się batalia jest trochę w cieniu</w:t>
      </w:r>
      <w:r w:rsidR="002976D1" w:rsidRPr="001B4BF6">
        <w:rPr>
          <w:rFonts w:cstheme="minorHAnsi"/>
          <w:iCs/>
          <w:color w:val="000000" w:themeColor="text1"/>
        </w:rPr>
        <w:t xml:space="preserve">, bo nie wzbudza </w:t>
      </w:r>
      <w:r w:rsidR="0018355E" w:rsidRPr="001B4BF6">
        <w:rPr>
          <w:rFonts w:cstheme="minorHAnsi"/>
          <w:iCs/>
          <w:color w:val="000000" w:themeColor="text1"/>
        </w:rPr>
        <w:t xml:space="preserve">ona </w:t>
      </w:r>
      <w:r w:rsidR="002976D1" w:rsidRPr="001B4BF6">
        <w:rPr>
          <w:rFonts w:cstheme="minorHAnsi"/>
          <w:iCs/>
          <w:color w:val="000000" w:themeColor="text1"/>
        </w:rPr>
        <w:t>zainteresowania opinii publicznej, natomiast będzie miała poważne konsekwencje dla nas wszystkich</w:t>
      </w:r>
      <w:r w:rsidR="0018355E" w:rsidRPr="001B4BF6">
        <w:rPr>
          <w:rFonts w:cstheme="minorHAnsi"/>
          <w:iCs/>
          <w:color w:val="000000" w:themeColor="text1"/>
        </w:rPr>
        <w:t>.</w:t>
      </w:r>
    </w:p>
    <w:p w14:paraId="3ED663B0" w14:textId="7D5D8999" w:rsidR="002976D1" w:rsidRPr="001B4BF6" w:rsidRDefault="00F761AE" w:rsidP="00F978EA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>Pani Anna Laszuk przedstawicielka Stowarzyszenia Metropolia Warszawa poinformowała, że w Stowarzyszeniu Metropolia Warszawa w zdecydowanej większości ZIT jest redystrybuowany w ramach naborów konkurencyjnych. Dodała, że w tym roku ogłoszone zostały nabory we wszystkich działaniach w ramach ZIT-u, kontraktacja jest na coraz lepszym poziomie a wydatkowanie również wygląda lepiej. Poinformowała, że nie do końca jest tak, że Stowarzyszenie Metropolia Warszawa mogło wcześniej coś zaplanować/ realizować, bo faktycznie w niektórych województwach ZIT-y są realizowane w ramach projektów niekonkurencyjnych, a w metropolii warszawskiej zdecydowana większość w naborach konkurencyjnych, co wpływa na tempo wydatkowania alokacji z ZIT. Dodała, że warto też zwrócić uwagę na poziom dofinansowania, jaki jest na terenie Regionu Warszawskiego Stołecznego. Jest to 50 procent i ewidentnie jest to bariera nie do przekroczenia dla wielu jednostek samorządu terytorialnego. Nadmieniła, że pierwsze nabory były bez dodatkowych środków z budżetu państwa, ale dzięki decyzji Zarządu Województwa budżet państwa w naborach jest dodatkowo dodawany, więc  dofinansowanie dla niektórych samorządów jest na poziomie 85 procent. Stwierdziła, że ma poczucie, że jest większe zainteresowanie tymi naborami, więcej jest składanych wniosków i że  środki zostaną wykorzystane</w:t>
      </w:r>
      <w:r w:rsidR="00DC659F" w:rsidRPr="001B4BF6">
        <w:rPr>
          <w:rFonts w:cstheme="minorHAnsi"/>
          <w:iCs/>
          <w:color w:val="000000" w:themeColor="text1"/>
        </w:rPr>
        <w:t>.</w:t>
      </w:r>
    </w:p>
    <w:p w14:paraId="5CA5DCE5" w14:textId="77777777" w:rsidR="00DC659F" w:rsidRPr="001B4BF6" w:rsidRDefault="00DC659F" w:rsidP="00DC659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</w:p>
    <w:p w14:paraId="67827C20" w14:textId="6B9067F9" w:rsidR="00DC659F" w:rsidRPr="001B4BF6" w:rsidRDefault="00DC659F" w:rsidP="00DC659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color w:val="000000" w:themeColor="text1"/>
        </w:rPr>
      </w:pPr>
      <w:r w:rsidRPr="001B4BF6">
        <w:rPr>
          <w:rFonts w:cstheme="minorHAnsi"/>
          <w:b/>
          <w:bCs/>
          <w:color w:val="000000" w:themeColor="text1"/>
        </w:rPr>
        <w:t>1</w:t>
      </w:r>
      <w:r w:rsidR="003C10B9" w:rsidRPr="001B4BF6">
        <w:rPr>
          <w:rFonts w:cstheme="minorHAnsi"/>
          <w:b/>
          <w:bCs/>
          <w:color w:val="000000" w:themeColor="text1"/>
        </w:rPr>
        <w:t>2</w:t>
      </w:r>
      <w:r w:rsidRPr="001B4BF6">
        <w:rPr>
          <w:rFonts w:cstheme="minorHAnsi"/>
          <w:b/>
          <w:bCs/>
          <w:color w:val="000000" w:themeColor="text1"/>
        </w:rPr>
        <w:t xml:space="preserve">. </w:t>
      </w:r>
      <w:r w:rsidRPr="001B4BF6">
        <w:rPr>
          <w:rFonts w:cstheme="minorHAnsi"/>
          <w:b/>
          <w:bCs/>
          <w:iCs/>
          <w:color w:val="000000" w:themeColor="text1"/>
        </w:rPr>
        <w:t>Podsumowanie i zakończenie trzydziestego posiedzenia KM FEM 2021-2027.</w:t>
      </w:r>
    </w:p>
    <w:p w14:paraId="55B06C1B" w14:textId="77777777" w:rsidR="00DC659F" w:rsidRPr="001B4BF6" w:rsidRDefault="00DC659F" w:rsidP="00DC659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</w:p>
    <w:p w14:paraId="496DBDA0" w14:textId="44132B7E" w:rsidR="00DC659F" w:rsidRPr="001B4BF6" w:rsidRDefault="00DC659F" w:rsidP="00DC659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  <w:r w:rsidRPr="001B4BF6">
        <w:rPr>
          <w:rFonts w:cstheme="minorHAnsi"/>
          <w:iCs/>
          <w:color w:val="000000" w:themeColor="text1"/>
        </w:rPr>
        <w:t xml:space="preserve">Pan Wiesław Raboszuk </w:t>
      </w:r>
      <w:r w:rsidR="00410286" w:rsidRPr="001B4BF6">
        <w:rPr>
          <w:rFonts w:cstheme="minorHAnsi"/>
          <w:iCs/>
          <w:color w:val="000000" w:themeColor="text1"/>
        </w:rPr>
        <w:t>poinformował, że kolejne posiedzenie Komitetu Monitorującego zaplanowane jest na 11 grudnia 2025 r. Podziękował zgromadzonym za sprawną pracę komitetu i</w:t>
      </w:r>
      <w:r w:rsidR="00087711" w:rsidRPr="001B4BF6">
        <w:rPr>
          <w:rFonts w:cstheme="minorHAnsi"/>
          <w:iCs/>
          <w:color w:val="000000" w:themeColor="text1"/>
        </w:rPr>
        <w:t> </w:t>
      </w:r>
      <w:r w:rsidR="00410286" w:rsidRPr="001B4BF6">
        <w:rPr>
          <w:rFonts w:cstheme="minorHAnsi"/>
          <w:iCs/>
          <w:color w:val="000000" w:themeColor="text1"/>
        </w:rPr>
        <w:t>zakończył posiedzenie.</w:t>
      </w:r>
    </w:p>
    <w:p w14:paraId="0EE09F76" w14:textId="77777777" w:rsidR="00DC659F" w:rsidRPr="001B4BF6" w:rsidRDefault="00DC659F" w:rsidP="00DC659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color w:val="000000" w:themeColor="text1"/>
        </w:rPr>
      </w:pPr>
    </w:p>
    <w:p w14:paraId="4CD6308B" w14:textId="77777777" w:rsidR="002976D1" w:rsidRPr="001B4BF6" w:rsidRDefault="002976D1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  <w:sz w:val="21"/>
          <w:szCs w:val="21"/>
        </w:rPr>
      </w:pPr>
    </w:p>
    <w:p w14:paraId="1D63D429" w14:textId="77777777" w:rsidR="00127B5B" w:rsidRPr="001B4BF6" w:rsidRDefault="00127B5B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  <w:sz w:val="21"/>
          <w:szCs w:val="21"/>
        </w:rPr>
      </w:pPr>
    </w:p>
    <w:p w14:paraId="5640540D" w14:textId="77777777" w:rsidR="00127B5B" w:rsidRPr="001B4BF6" w:rsidRDefault="00127B5B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  <w:sz w:val="21"/>
          <w:szCs w:val="21"/>
        </w:rPr>
      </w:pPr>
    </w:p>
    <w:p w14:paraId="3CFE9573" w14:textId="77777777" w:rsidR="00941408" w:rsidRPr="001B4BF6" w:rsidRDefault="00941408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  <w:sz w:val="21"/>
          <w:szCs w:val="21"/>
        </w:rPr>
      </w:pPr>
    </w:p>
    <w:p w14:paraId="6CCC9752" w14:textId="77777777" w:rsidR="00941408" w:rsidRPr="001B4BF6" w:rsidRDefault="00941408" w:rsidP="00064C8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color w:val="000000" w:themeColor="text1"/>
          <w:sz w:val="21"/>
          <w:szCs w:val="21"/>
        </w:rPr>
      </w:pPr>
    </w:p>
    <w:p w14:paraId="02E955DF" w14:textId="4C4A823C" w:rsidR="00E14A73" w:rsidRPr="001B4BF6" w:rsidRDefault="00E14A73" w:rsidP="0099691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Załączniki</w:t>
      </w:r>
      <w:r w:rsidR="008D0758" w:rsidRPr="001B4BF6">
        <w:rPr>
          <w:rFonts w:cstheme="minorHAnsi"/>
          <w:color w:val="000000" w:themeColor="text1"/>
          <w:sz w:val="20"/>
          <w:szCs w:val="20"/>
        </w:rPr>
        <w:t>:</w:t>
      </w:r>
    </w:p>
    <w:p w14:paraId="5957007A" w14:textId="77777777" w:rsidR="00B34112" w:rsidRPr="001B4BF6" w:rsidRDefault="00B34112" w:rsidP="0099691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</w:p>
    <w:p w14:paraId="5379F146" w14:textId="77777777" w:rsidR="00736821" w:rsidRPr="001B4BF6" w:rsidRDefault="00E14A73" w:rsidP="00996915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Agenda</w:t>
      </w:r>
      <w:r w:rsidR="009F5B87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32AA2DDF" w14:textId="77777777" w:rsidR="00B34112" w:rsidRPr="001B4BF6" w:rsidRDefault="00922E6C" w:rsidP="00996915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 xml:space="preserve">Informacja </w:t>
      </w:r>
      <w:r w:rsidR="001842C6" w:rsidRPr="001B4BF6">
        <w:rPr>
          <w:rFonts w:cstheme="minorHAnsi"/>
          <w:color w:val="000000" w:themeColor="text1"/>
          <w:sz w:val="20"/>
          <w:szCs w:val="20"/>
        </w:rPr>
        <w:t>o</w:t>
      </w:r>
      <w:r w:rsidRPr="001B4BF6">
        <w:rPr>
          <w:rFonts w:cstheme="minorHAnsi"/>
          <w:color w:val="000000" w:themeColor="text1"/>
          <w:sz w:val="20"/>
          <w:szCs w:val="20"/>
        </w:rPr>
        <w:t xml:space="preserve"> stan</w:t>
      </w:r>
      <w:r w:rsidR="001842C6" w:rsidRPr="001B4BF6">
        <w:rPr>
          <w:rFonts w:cstheme="minorHAnsi"/>
          <w:color w:val="000000" w:themeColor="text1"/>
          <w:sz w:val="20"/>
          <w:szCs w:val="20"/>
        </w:rPr>
        <w:t>ie</w:t>
      </w:r>
      <w:r w:rsidRPr="001B4BF6">
        <w:rPr>
          <w:rFonts w:cstheme="minorHAnsi"/>
          <w:color w:val="000000" w:themeColor="text1"/>
          <w:sz w:val="20"/>
          <w:szCs w:val="20"/>
        </w:rPr>
        <w:t xml:space="preserve"> realizacji Programu Fundusze Europejskie dla Mazowsza 2021 – 2027</w:t>
      </w:r>
      <w:r w:rsidR="00782E2A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42EBD190" w14:textId="4349C010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96/XXX/2025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III - Fundusze Europejskie na rozwój mobilności miejskiej na Mazowszu, Działanie 3.1 Mobilność miejska, Typ projektów – Budowa i przebudowa infrastruktury transportu publicznego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1A146E7A" w14:textId="7F59F1A3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97/XXX/2025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III - Fundusze Europejskie na rozwój mobilności miejskiej na Mazowszu, Działanie 3.1 Mobilność miejska, Typ projektów – Infrastruktura rowerowa i piesza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19D39BAE" w14:textId="3897F386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98/XXX/2025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V - Fundusze Europejskie dla wyższej jakości życia na Mazowszu, Działanie 5.8 Infrastruktura szkolnictwa wyższego, Typ projektów - Infrastruktura szkolnictwa wyższego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1F4AD021" w14:textId="52B8D065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99/XXX/2025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VII - Fundusze Europejskie dla nowoczesnej i dostępnej edukacji na Mazowszu, Działanie 7.1 Edukacja przedszkolna, Typ projektów: Podniesienie jakości edukacji przedszkolnej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4769B241" w14:textId="4492FBD1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100/XXX/2025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niekonkurencyjnego w ramach Priorytetu VIII - Fundusze Europejskie dla aktywnej integracji oraz rozwoju usług społecznych i zdrowotnych na Mazowszu,  Działanie 8.4 Integracja społeczno-zawodowa obywateli państw trzecich, Typ projektów: Kompleksowe działania w zakresie integracji społecznej, zawodowej uzupełnione niezbędnymi usługami społecznymi na rzecz obywateli państw trzecich, w tym migrantów oraz ich otoczenia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5446F060" w14:textId="55D34EED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101/XXX/2025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VIII - Fundusze Europejskie dla aktywnej integracji oraz rozwoju usług społecznych i zdrowotnych na Mazowszu,  Działanie 8.5 Usługi społeczne i zdrowotne, Typ projektów:  Wsparcie procesu deinstytucjonalizacji w ochronie zdrowia, nabór: Rozwój opieki środowiskowej poprzez rozszerzenie dostępności do hospicjów domowych dla dzieci i dorosłych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44764210" w14:textId="2687B74F" w:rsidR="00381243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102/XXX/2025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IX - Mazowsze bliższe obywatelom dzięki Funduszom Europejskim, Działanie 9.1 Rewitalizacja miast, Typ projektów: Ochrona, rozwój i promowanie dziedzictwa kulturowego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;</w:t>
      </w:r>
    </w:p>
    <w:p w14:paraId="4D60E60D" w14:textId="3F902A0A" w:rsidR="00410286" w:rsidRPr="001B4BF6" w:rsidRDefault="00410286" w:rsidP="0038124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B4BF6">
        <w:rPr>
          <w:rFonts w:cstheme="minorHAnsi"/>
          <w:color w:val="000000" w:themeColor="text1"/>
          <w:sz w:val="20"/>
          <w:szCs w:val="20"/>
        </w:rPr>
        <w:t>Uchwała nr 103/XXX/2025 Komitetu Monitorującego program Fundusze Europejskie dla Mazowsza 2021-2027 z dnia 20 listopada 2025 r.</w:t>
      </w:r>
      <w:r w:rsidR="00381243" w:rsidRPr="001B4BF6">
        <w:rPr>
          <w:rFonts w:cstheme="minorHAnsi"/>
          <w:color w:val="000000" w:themeColor="text1"/>
          <w:sz w:val="20"/>
          <w:szCs w:val="20"/>
        </w:rPr>
        <w:t xml:space="preserve"> </w:t>
      </w:r>
      <w:r w:rsidRPr="001B4BF6">
        <w:rPr>
          <w:rFonts w:cstheme="minorHAnsi"/>
          <w:color w:val="000000" w:themeColor="text1"/>
          <w:sz w:val="20"/>
          <w:szCs w:val="20"/>
        </w:rPr>
        <w:t>w sprawie zatwierdzenia kryteriów dostępu i merytorycznych szczegółowych dla naboru konkurencyjnego w ramach Priorytetu IX - Mazowsze bliższe obywatelom dzięki Funduszom Europejskim, Działanie 9.2 Rewitalizacja obszarów innych niż miejskie, Typ projektów: Ochrona, rozwój i promowanie dziedzictwa kulturowego</w:t>
      </w:r>
      <w:r w:rsidR="00381243" w:rsidRPr="001B4BF6">
        <w:rPr>
          <w:rFonts w:cstheme="minorHAnsi"/>
          <w:color w:val="000000" w:themeColor="text1"/>
          <w:sz w:val="20"/>
          <w:szCs w:val="20"/>
        </w:rPr>
        <w:t>.</w:t>
      </w:r>
    </w:p>
    <w:sectPr w:rsidR="00410286" w:rsidRPr="001B4BF6" w:rsidSect="00193F7F">
      <w:footerReference w:type="default" r:id="rId8"/>
      <w:headerReference w:type="first" r:id="rId9"/>
      <w:pgSz w:w="11906" w:h="16838"/>
      <w:pgMar w:top="993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173F" w14:textId="77777777" w:rsidR="00386EA2" w:rsidRDefault="00386EA2" w:rsidP="00A72E7E">
      <w:pPr>
        <w:spacing w:after="0" w:line="240" w:lineRule="auto"/>
      </w:pPr>
      <w:r>
        <w:separator/>
      </w:r>
    </w:p>
  </w:endnote>
  <w:endnote w:type="continuationSeparator" w:id="0">
    <w:p w14:paraId="580F719D" w14:textId="77777777" w:rsidR="00386EA2" w:rsidRDefault="00386EA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D143" w14:textId="77777777" w:rsidR="00386EA2" w:rsidRDefault="00386EA2" w:rsidP="00A72E7E">
      <w:pPr>
        <w:spacing w:after="0" w:line="240" w:lineRule="auto"/>
      </w:pPr>
      <w:r>
        <w:separator/>
      </w:r>
    </w:p>
  </w:footnote>
  <w:footnote w:type="continuationSeparator" w:id="0">
    <w:p w14:paraId="4E146726" w14:textId="77777777" w:rsidR="00386EA2" w:rsidRDefault="00386EA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245727137" name="Obraz 24572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34B"/>
    <w:multiLevelType w:val="hybridMultilevel"/>
    <w:tmpl w:val="01EE83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82B"/>
    <w:multiLevelType w:val="hybridMultilevel"/>
    <w:tmpl w:val="A4D887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30C3"/>
    <w:multiLevelType w:val="hybridMultilevel"/>
    <w:tmpl w:val="8B18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8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509"/>
    <w:multiLevelType w:val="hybridMultilevel"/>
    <w:tmpl w:val="6B74B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C47B4"/>
    <w:multiLevelType w:val="hybridMultilevel"/>
    <w:tmpl w:val="61E4C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68E7"/>
    <w:multiLevelType w:val="hybridMultilevel"/>
    <w:tmpl w:val="14EE3DBC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316C"/>
    <w:multiLevelType w:val="hybridMultilevel"/>
    <w:tmpl w:val="D8BAE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767"/>
    <w:multiLevelType w:val="hybridMultilevel"/>
    <w:tmpl w:val="D60E8E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96"/>
    <w:multiLevelType w:val="hybridMultilevel"/>
    <w:tmpl w:val="D654EB4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8783C"/>
    <w:multiLevelType w:val="hybridMultilevel"/>
    <w:tmpl w:val="DDE066E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10"/>
  </w:num>
  <w:num w:numId="2" w16cid:durableId="586498057">
    <w:abstractNumId w:val="9"/>
  </w:num>
  <w:num w:numId="3" w16cid:durableId="487019359">
    <w:abstractNumId w:val="3"/>
  </w:num>
  <w:num w:numId="4" w16cid:durableId="157233549">
    <w:abstractNumId w:val="21"/>
  </w:num>
  <w:num w:numId="5" w16cid:durableId="135684141">
    <w:abstractNumId w:val="27"/>
  </w:num>
  <w:num w:numId="6" w16cid:durableId="1392734063">
    <w:abstractNumId w:val="18"/>
  </w:num>
  <w:num w:numId="7" w16cid:durableId="2111898341">
    <w:abstractNumId w:val="7"/>
  </w:num>
  <w:num w:numId="8" w16cid:durableId="6080474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3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5"/>
  </w:num>
  <w:num w:numId="13" w16cid:durableId="786045908">
    <w:abstractNumId w:val="4"/>
  </w:num>
  <w:num w:numId="14" w16cid:durableId="487790095">
    <w:abstractNumId w:val="20"/>
  </w:num>
  <w:num w:numId="15" w16cid:durableId="1676298526">
    <w:abstractNumId w:val="17"/>
  </w:num>
  <w:num w:numId="16" w16cid:durableId="478615932">
    <w:abstractNumId w:val="15"/>
  </w:num>
  <w:num w:numId="17" w16cid:durableId="1278181096">
    <w:abstractNumId w:val="12"/>
  </w:num>
  <w:num w:numId="18" w16cid:durableId="458962746">
    <w:abstractNumId w:val="26"/>
  </w:num>
  <w:num w:numId="19" w16cid:durableId="980383928">
    <w:abstractNumId w:val="25"/>
  </w:num>
  <w:num w:numId="20" w16cid:durableId="2087803373">
    <w:abstractNumId w:val="8"/>
  </w:num>
  <w:num w:numId="21" w16cid:durableId="418916473">
    <w:abstractNumId w:val="6"/>
  </w:num>
  <w:num w:numId="22" w16cid:durableId="59598706">
    <w:abstractNumId w:val="22"/>
  </w:num>
  <w:num w:numId="23" w16cid:durableId="2016568939">
    <w:abstractNumId w:val="24"/>
  </w:num>
  <w:num w:numId="24" w16cid:durableId="651524061">
    <w:abstractNumId w:val="11"/>
  </w:num>
  <w:num w:numId="25" w16cid:durableId="789975958">
    <w:abstractNumId w:val="13"/>
  </w:num>
  <w:num w:numId="26" w16cid:durableId="1224683095">
    <w:abstractNumId w:val="19"/>
  </w:num>
  <w:num w:numId="27" w16cid:durableId="1450317357">
    <w:abstractNumId w:val="16"/>
  </w:num>
  <w:num w:numId="28" w16cid:durableId="803233316">
    <w:abstractNumId w:val="2"/>
  </w:num>
  <w:num w:numId="29" w16cid:durableId="13907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076D0"/>
    <w:rsid w:val="0001062C"/>
    <w:rsid w:val="00011AFB"/>
    <w:rsid w:val="00015903"/>
    <w:rsid w:val="00015FCF"/>
    <w:rsid w:val="000169D7"/>
    <w:rsid w:val="00016CB8"/>
    <w:rsid w:val="000178CE"/>
    <w:rsid w:val="00021A65"/>
    <w:rsid w:val="00021ADE"/>
    <w:rsid w:val="00022536"/>
    <w:rsid w:val="00023C79"/>
    <w:rsid w:val="000244BC"/>
    <w:rsid w:val="000248D7"/>
    <w:rsid w:val="00025BE5"/>
    <w:rsid w:val="00025FAC"/>
    <w:rsid w:val="00027795"/>
    <w:rsid w:val="00027986"/>
    <w:rsid w:val="0003082D"/>
    <w:rsid w:val="0003168B"/>
    <w:rsid w:val="00031E20"/>
    <w:rsid w:val="000327AA"/>
    <w:rsid w:val="00033E29"/>
    <w:rsid w:val="00034533"/>
    <w:rsid w:val="0003469F"/>
    <w:rsid w:val="000354BA"/>
    <w:rsid w:val="00035EF7"/>
    <w:rsid w:val="00036E53"/>
    <w:rsid w:val="00036ED9"/>
    <w:rsid w:val="0003748E"/>
    <w:rsid w:val="00040037"/>
    <w:rsid w:val="00040F18"/>
    <w:rsid w:val="0004132D"/>
    <w:rsid w:val="00041C74"/>
    <w:rsid w:val="0004249C"/>
    <w:rsid w:val="00042E11"/>
    <w:rsid w:val="00043831"/>
    <w:rsid w:val="000440CE"/>
    <w:rsid w:val="000458D3"/>
    <w:rsid w:val="0005036C"/>
    <w:rsid w:val="000503F8"/>
    <w:rsid w:val="00050CCF"/>
    <w:rsid w:val="00051B85"/>
    <w:rsid w:val="000537DC"/>
    <w:rsid w:val="0005619B"/>
    <w:rsid w:val="00057398"/>
    <w:rsid w:val="0006044F"/>
    <w:rsid w:val="0006198E"/>
    <w:rsid w:val="00064921"/>
    <w:rsid w:val="00064C81"/>
    <w:rsid w:val="00064CEE"/>
    <w:rsid w:val="00065CF6"/>
    <w:rsid w:val="00066481"/>
    <w:rsid w:val="00067A75"/>
    <w:rsid w:val="00073086"/>
    <w:rsid w:val="00076A14"/>
    <w:rsid w:val="00076D2E"/>
    <w:rsid w:val="000771F9"/>
    <w:rsid w:val="000777DD"/>
    <w:rsid w:val="0007792D"/>
    <w:rsid w:val="0008118A"/>
    <w:rsid w:val="00082591"/>
    <w:rsid w:val="0008323C"/>
    <w:rsid w:val="00083A0E"/>
    <w:rsid w:val="00083B68"/>
    <w:rsid w:val="00085619"/>
    <w:rsid w:val="0008606D"/>
    <w:rsid w:val="00086B79"/>
    <w:rsid w:val="000873ED"/>
    <w:rsid w:val="00087711"/>
    <w:rsid w:val="00087F13"/>
    <w:rsid w:val="000901E4"/>
    <w:rsid w:val="000903A6"/>
    <w:rsid w:val="00092FD5"/>
    <w:rsid w:val="000932A3"/>
    <w:rsid w:val="00094672"/>
    <w:rsid w:val="00095303"/>
    <w:rsid w:val="00095A00"/>
    <w:rsid w:val="00095CB1"/>
    <w:rsid w:val="000A0747"/>
    <w:rsid w:val="000A0BBA"/>
    <w:rsid w:val="000A1A85"/>
    <w:rsid w:val="000A515C"/>
    <w:rsid w:val="000A58F1"/>
    <w:rsid w:val="000A5E6D"/>
    <w:rsid w:val="000A7160"/>
    <w:rsid w:val="000B1DB2"/>
    <w:rsid w:val="000B33B2"/>
    <w:rsid w:val="000B3EBE"/>
    <w:rsid w:val="000B55D5"/>
    <w:rsid w:val="000C026B"/>
    <w:rsid w:val="000C2C80"/>
    <w:rsid w:val="000C3911"/>
    <w:rsid w:val="000C3A50"/>
    <w:rsid w:val="000C6852"/>
    <w:rsid w:val="000C68D6"/>
    <w:rsid w:val="000C74B8"/>
    <w:rsid w:val="000D17D6"/>
    <w:rsid w:val="000D21B4"/>
    <w:rsid w:val="000D2FC4"/>
    <w:rsid w:val="000D35B5"/>
    <w:rsid w:val="000D3A4A"/>
    <w:rsid w:val="000D4AD0"/>
    <w:rsid w:val="000D591C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1E2"/>
    <w:rsid w:val="000E640B"/>
    <w:rsid w:val="000E6960"/>
    <w:rsid w:val="000E7140"/>
    <w:rsid w:val="000E76B6"/>
    <w:rsid w:val="000E7BDD"/>
    <w:rsid w:val="000F0466"/>
    <w:rsid w:val="000F1574"/>
    <w:rsid w:val="000F30BE"/>
    <w:rsid w:val="000F410C"/>
    <w:rsid w:val="000F4A9B"/>
    <w:rsid w:val="000F6A63"/>
    <w:rsid w:val="000F7B32"/>
    <w:rsid w:val="000F7D2D"/>
    <w:rsid w:val="001005FE"/>
    <w:rsid w:val="00102AB6"/>
    <w:rsid w:val="0010301E"/>
    <w:rsid w:val="00103511"/>
    <w:rsid w:val="0010507F"/>
    <w:rsid w:val="0010645B"/>
    <w:rsid w:val="001113EC"/>
    <w:rsid w:val="001119E5"/>
    <w:rsid w:val="00111E4A"/>
    <w:rsid w:val="001120E2"/>
    <w:rsid w:val="0011283C"/>
    <w:rsid w:val="00113C4C"/>
    <w:rsid w:val="0011644C"/>
    <w:rsid w:val="00120225"/>
    <w:rsid w:val="001208FB"/>
    <w:rsid w:val="0012117A"/>
    <w:rsid w:val="001216E9"/>
    <w:rsid w:val="001218B7"/>
    <w:rsid w:val="0012201D"/>
    <w:rsid w:val="0012231D"/>
    <w:rsid w:val="00123309"/>
    <w:rsid w:val="00123B4C"/>
    <w:rsid w:val="00124B4C"/>
    <w:rsid w:val="00124F44"/>
    <w:rsid w:val="0012636B"/>
    <w:rsid w:val="00126C74"/>
    <w:rsid w:val="00127B5B"/>
    <w:rsid w:val="001300B4"/>
    <w:rsid w:val="0013045C"/>
    <w:rsid w:val="001313BB"/>
    <w:rsid w:val="001330C9"/>
    <w:rsid w:val="00134AF0"/>
    <w:rsid w:val="0013652C"/>
    <w:rsid w:val="00137551"/>
    <w:rsid w:val="001376EA"/>
    <w:rsid w:val="00137E9F"/>
    <w:rsid w:val="00140F30"/>
    <w:rsid w:val="0014264F"/>
    <w:rsid w:val="00142851"/>
    <w:rsid w:val="00142A79"/>
    <w:rsid w:val="00142F8B"/>
    <w:rsid w:val="00143572"/>
    <w:rsid w:val="001439DC"/>
    <w:rsid w:val="00143DC3"/>
    <w:rsid w:val="001444A7"/>
    <w:rsid w:val="001445B6"/>
    <w:rsid w:val="001451D4"/>
    <w:rsid w:val="001468A0"/>
    <w:rsid w:val="00147185"/>
    <w:rsid w:val="00147F2D"/>
    <w:rsid w:val="00151AD2"/>
    <w:rsid w:val="00152898"/>
    <w:rsid w:val="00154E5B"/>
    <w:rsid w:val="001560F8"/>
    <w:rsid w:val="00157617"/>
    <w:rsid w:val="00157B25"/>
    <w:rsid w:val="0016070C"/>
    <w:rsid w:val="00160FD8"/>
    <w:rsid w:val="00161E3E"/>
    <w:rsid w:val="001635F1"/>
    <w:rsid w:val="001636BA"/>
    <w:rsid w:val="00163C31"/>
    <w:rsid w:val="0016422D"/>
    <w:rsid w:val="001657E3"/>
    <w:rsid w:val="00166318"/>
    <w:rsid w:val="0017185D"/>
    <w:rsid w:val="00172B1A"/>
    <w:rsid w:val="00174B14"/>
    <w:rsid w:val="00174CE9"/>
    <w:rsid w:val="00175AF0"/>
    <w:rsid w:val="001764D5"/>
    <w:rsid w:val="0017704A"/>
    <w:rsid w:val="00177296"/>
    <w:rsid w:val="00181F49"/>
    <w:rsid w:val="001820E6"/>
    <w:rsid w:val="0018355E"/>
    <w:rsid w:val="001842C6"/>
    <w:rsid w:val="00185336"/>
    <w:rsid w:val="0018559D"/>
    <w:rsid w:val="001861C4"/>
    <w:rsid w:val="0018648A"/>
    <w:rsid w:val="0018742B"/>
    <w:rsid w:val="0019092F"/>
    <w:rsid w:val="00191B93"/>
    <w:rsid w:val="00192104"/>
    <w:rsid w:val="00192A71"/>
    <w:rsid w:val="00192CE2"/>
    <w:rsid w:val="00193532"/>
    <w:rsid w:val="00193869"/>
    <w:rsid w:val="00193F7F"/>
    <w:rsid w:val="001943C6"/>
    <w:rsid w:val="00194F2F"/>
    <w:rsid w:val="001965C4"/>
    <w:rsid w:val="001967DA"/>
    <w:rsid w:val="001A0724"/>
    <w:rsid w:val="001A07C7"/>
    <w:rsid w:val="001A0A3F"/>
    <w:rsid w:val="001A0D59"/>
    <w:rsid w:val="001A1441"/>
    <w:rsid w:val="001A17CC"/>
    <w:rsid w:val="001A2C39"/>
    <w:rsid w:val="001A2EB3"/>
    <w:rsid w:val="001A3202"/>
    <w:rsid w:val="001A56C7"/>
    <w:rsid w:val="001A67D3"/>
    <w:rsid w:val="001A68B2"/>
    <w:rsid w:val="001A6DDD"/>
    <w:rsid w:val="001A70F6"/>
    <w:rsid w:val="001A7F19"/>
    <w:rsid w:val="001B11D1"/>
    <w:rsid w:val="001B1D36"/>
    <w:rsid w:val="001B2519"/>
    <w:rsid w:val="001B3888"/>
    <w:rsid w:val="001B3D19"/>
    <w:rsid w:val="001B4BF6"/>
    <w:rsid w:val="001B4E16"/>
    <w:rsid w:val="001B5542"/>
    <w:rsid w:val="001B67EB"/>
    <w:rsid w:val="001B709B"/>
    <w:rsid w:val="001B71D6"/>
    <w:rsid w:val="001C0050"/>
    <w:rsid w:val="001C193E"/>
    <w:rsid w:val="001C2EA5"/>
    <w:rsid w:val="001C36F0"/>
    <w:rsid w:val="001C3E2B"/>
    <w:rsid w:val="001C4A7C"/>
    <w:rsid w:val="001C5BC3"/>
    <w:rsid w:val="001C681B"/>
    <w:rsid w:val="001D03F4"/>
    <w:rsid w:val="001D04D4"/>
    <w:rsid w:val="001D0D6B"/>
    <w:rsid w:val="001D1800"/>
    <w:rsid w:val="001D1C12"/>
    <w:rsid w:val="001D2D5A"/>
    <w:rsid w:val="001D321F"/>
    <w:rsid w:val="001D402B"/>
    <w:rsid w:val="001D5BDD"/>
    <w:rsid w:val="001D5E9D"/>
    <w:rsid w:val="001D6D5E"/>
    <w:rsid w:val="001D6F9F"/>
    <w:rsid w:val="001E0211"/>
    <w:rsid w:val="001E0D83"/>
    <w:rsid w:val="001E1061"/>
    <w:rsid w:val="001E12CE"/>
    <w:rsid w:val="001E33B3"/>
    <w:rsid w:val="001E3690"/>
    <w:rsid w:val="001E4D25"/>
    <w:rsid w:val="001E4D51"/>
    <w:rsid w:val="001E583A"/>
    <w:rsid w:val="001E5A7C"/>
    <w:rsid w:val="001E6743"/>
    <w:rsid w:val="001F0265"/>
    <w:rsid w:val="001F0F62"/>
    <w:rsid w:val="001F1790"/>
    <w:rsid w:val="001F410E"/>
    <w:rsid w:val="001F43BC"/>
    <w:rsid w:val="001F4C83"/>
    <w:rsid w:val="001F4FF0"/>
    <w:rsid w:val="001F56A6"/>
    <w:rsid w:val="00200B8F"/>
    <w:rsid w:val="00202706"/>
    <w:rsid w:val="0020329C"/>
    <w:rsid w:val="002039CD"/>
    <w:rsid w:val="00203AD1"/>
    <w:rsid w:val="002051AF"/>
    <w:rsid w:val="00205539"/>
    <w:rsid w:val="00205AA8"/>
    <w:rsid w:val="00207650"/>
    <w:rsid w:val="00207666"/>
    <w:rsid w:val="00207A07"/>
    <w:rsid w:val="00211338"/>
    <w:rsid w:val="00211B75"/>
    <w:rsid w:val="00212500"/>
    <w:rsid w:val="00213399"/>
    <w:rsid w:val="002138FE"/>
    <w:rsid w:val="0021401F"/>
    <w:rsid w:val="00215E96"/>
    <w:rsid w:val="00216295"/>
    <w:rsid w:val="002164BF"/>
    <w:rsid w:val="00216AEC"/>
    <w:rsid w:val="00217F7F"/>
    <w:rsid w:val="00222030"/>
    <w:rsid w:val="00222CC4"/>
    <w:rsid w:val="00223D73"/>
    <w:rsid w:val="00223FCA"/>
    <w:rsid w:val="00223FD8"/>
    <w:rsid w:val="002240C9"/>
    <w:rsid w:val="0022431E"/>
    <w:rsid w:val="00224747"/>
    <w:rsid w:val="00224DCE"/>
    <w:rsid w:val="0022510A"/>
    <w:rsid w:val="002252F9"/>
    <w:rsid w:val="002255EF"/>
    <w:rsid w:val="00225D19"/>
    <w:rsid w:val="0022694F"/>
    <w:rsid w:val="0022781B"/>
    <w:rsid w:val="00227C7E"/>
    <w:rsid w:val="00231105"/>
    <w:rsid w:val="00232E84"/>
    <w:rsid w:val="00233CAA"/>
    <w:rsid w:val="00234163"/>
    <w:rsid w:val="00234B36"/>
    <w:rsid w:val="00234C04"/>
    <w:rsid w:val="00235865"/>
    <w:rsid w:val="00235944"/>
    <w:rsid w:val="00237832"/>
    <w:rsid w:val="00237F6C"/>
    <w:rsid w:val="00240988"/>
    <w:rsid w:val="00240CC4"/>
    <w:rsid w:val="002416E0"/>
    <w:rsid w:val="00242403"/>
    <w:rsid w:val="002425B4"/>
    <w:rsid w:val="002427BC"/>
    <w:rsid w:val="00243CEC"/>
    <w:rsid w:val="00244152"/>
    <w:rsid w:val="00247CFD"/>
    <w:rsid w:val="002504E5"/>
    <w:rsid w:val="00252001"/>
    <w:rsid w:val="002521AE"/>
    <w:rsid w:val="00252265"/>
    <w:rsid w:val="002537E5"/>
    <w:rsid w:val="002538A8"/>
    <w:rsid w:val="002539D7"/>
    <w:rsid w:val="002551FE"/>
    <w:rsid w:val="00255350"/>
    <w:rsid w:val="00255FF0"/>
    <w:rsid w:val="00256D7B"/>
    <w:rsid w:val="00256E73"/>
    <w:rsid w:val="002571A6"/>
    <w:rsid w:val="00257B08"/>
    <w:rsid w:val="002604AA"/>
    <w:rsid w:val="002606FC"/>
    <w:rsid w:val="0026291C"/>
    <w:rsid w:val="002639CE"/>
    <w:rsid w:val="002642D6"/>
    <w:rsid w:val="0026445D"/>
    <w:rsid w:val="00264E02"/>
    <w:rsid w:val="00265459"/>
    <w:rsid w:val="00265559"/>
    <w:rsid w:val="00265883"/>
    <w:rsid w:val="0026625A"/>
    <w:rsid w:val="00266863"/>
    <w:rsid w:val="002668C0"/>
    <w:rsid w:val="002705DE"/>
    <w:rsid w:val="00270B19"/>
    <w:rsid w:val="00272756"/>
    <w:rsid w:val="00273E71"/>
    <w:rsid w:val="00274833"/>
    <w:rsid w:val="00274888"/>
    <w:rsid w:val="00274C2A"/>
    <w:rsid w:val="00276546"/>
    <w:rsid w:val="00280FE0"/>
    <w:rsid w:val="002811DA"/>
    <w:rsid w:val="00282760"/>
    <w:rsid w:val="002833BB"/>
    <w:rsid w:val="0028366D"/>
    <w:rsid w:val="0028385B"/>
    <w:rsid w:val="00284F29"/>
    <w:rsid w:val="0028604D"/>
    <w:rsid w:val="00286EA1"/>
    <w:rsid w:val="00287B1D"/>
    <w:rsid w:val="00287F44"/>
    <w:rsid w:val="00290EA4"/>
    <w:rsid w:val="00294A78"/>
    <w:rsid w:val="002955E9"/>
    <w:rsid w:val="00297296"/>
    <w:rsid w:val="002976D1"/>
    <w:rsid w:val="00297DD0"/>
    <w:rsid w:val="002A06ED"/>
    <w:rsid w:val="002A08D8"/>
    <w:rsid w:val="002A2331"/>
    <w:rsid w:val="002A2A54"/>
    <w:rsid w:val="002A5727"/>
    <w:rsid w:val="002A68DC"/>
    <w:rsid w:val="002A698F"/>
    <w:rsid w:val="002A6E1B"/>
    <w:rsid w:val="002B10D7"/>
    <w:rsid w:val="002B123B"/>
    <w:rsid w:val="002B12A6"/>
    <w:rsid w:val="002B1569"/>
    <w:rsid w:val="002B3CE3"/>
    <w:rsid w:val="002B494A"/>
    <w:rsid w:val="002B495E"/>
    <w:rsid w:val="002B67EF"/>
    <w:rsid w:val="002C0A3D"/>
    <w:rsid w:val="002C1450"/>
    <w:rsid w:val="002C1827"/>
    <w:rsid w:val="002C3F20"/>
    <w:rsid w:val="002C3F8C"/>
    <w:rsid w:val="002C4BAC"/>
    <w:rsid w:val="002C562A"/>
    <w:rsid w:val="002C67A7"/>
    <w:rsid w:val="002C693B"/>
    <w:rsid w:val="002C7CE7"/>
    <w:rsid w:val="002D116A"/>
    <w:rsid w:val="002D2390"/>
    <w:rsid w:val="002D2D0B"/>
    <w:rsid w:val="002D35B9"/>
    <w:rsid w:val="002D37C8"/>
    <w:rsid w:val="002D44A9"/>
    <w:rsid w:val="002D45B8"/>
    <w:rsid w:val="002D4CA8"/>
    <w:rsid w:val="002D4DB0"/>
    <w:rsid w:val="002D577A"/>
    <w:rsid w:val="002D5E62"/>
    <w:rsid w:val="002D62CE"/>
    <w:rsid w:val="002E095F"/>
    <w:rsid w:val="002E1B47"/>
    <w:rsid w:val="002E202F"/>
    <w:rsid w:val="002E205F"/>
    <w:rsid w:val="002E300F"/>
    <w:rsid w:val="002E4B41"/>
    <w:rsid w:val="002E5908"/>
    <w:rsid w:val="002E5F97"/>
    <w:rsid w:val="002E630A"/>
    <w:rsid w:val="002F01C5"/>
    <w:rsid w:val="002F1213"/>
    <w:rsid w:val="002F2B9C"/>
    <w:rsid w:val="002F395C"/>
    <w:rsid w:val="002F3D34"/>
    <w:rsid w:val="002F60FB"/>
    <w:rsid w:val="002F65BB"/>
    <w:rsid w:val="002F7318"/>
    <w:rsid w:val="003004D3"/>
    <w:rsid w:val="00302A7F"/>
    <w:rsid w:val="00303FD0"/>
    <w:rsid w:val="00304EDA"/>
    <w:rsid w:val="003052B1"/>
    <w:rsid w:val="00305AC3"/>
    <w:rsid w:val="003066AC"/>
    <w:rsid w:val="00310893"/>
    <w:rsid w:val="0031103C"/>
    <w:rsid w:val="00312D9D"/>
    <w:rsid w:val="00313605"/>
    <w:rsid w:val="00313C81"/>
    <w:rsid w:val="00313C8E"/>
    <w:rsid w:val="00313FAA"/>
    <w:rsid w:val="00314801"/>
    <w:rsid w:val="00317E14"/>
    <w:rsid w:val="003200AC"/>
    <w:rsid w:val="00321C77"/>
    <w:rsid w:val="00322736"/>
    <w:rsid w:val="003238A7"/>
    <w:rsid w:val="00324A8C"/>
    <w:rsid w:val="00326BEB"/>
    <w:rsid w:val="00330D41"/>
    <w:rsid w:val="0033116B"/>
    <w:rsid w:val="0033348A"/>
    <w:rsid w:val="00333F86"/>
    <w:rsid w:val="0033400F"/>
    <w:rsid w:val="00334B3F"/>
    <w:rsid w:val="00336169"/>
    <w:rsid w:val="00336257"/>
    <w:rsid w:val="003367F8"/>
    <w:rsid w:val="0034041F"/>
    <w:rsid w:val="0034068F"/>
    <w:rsid w:val="00341EA6"/>
    <w:rsid w:val="00342747"/>
    <w:rsid w:val="0034396B"/>
    <w:rsid w:val="00345B79"/>
    <w:rsid w:val="003461C0"/>
    <w:rsid w:val="00346698"/>
    <w:rsid w:val="003469F0"/>
    <w:rsid w:val="003476F7"/>
    <w:rsid w:val="0034780B"/>
    <w:rsid w:val="003479D2"/>
    <w:rsid w:val="00352749"/>
    <w:rsid w:val="00352EA8"/>
    <w:rsid w:val="00354AD8"/>
    <w:rsid w:val="00356304"/>
    <w:rsid w:val="00356AFA"/>
    <w:rsid w:val="00361C4A"/>
    <w:rsid w:val="00361D07"/>
    <w:rsid w:val="003624CD"/>
    <w:rsid w:val="00362F1A"/>
    <w:rsid w:val="003644C2"/>
    <w:rsid w:val="003659DC"/>
    <w:rsid w:val="00365B75"/>
    <w:rsid w:val="003673B3"/>
    <w:rsid w:val="003674EE"/>
    <w:rsid w:val="0036759A"/>
    <w:rsid w:val="00367D2F"/>
    <w:rsid w:val="0037050F"/>
    <w:rsid w:val="00370D9D"/>
    <w:rsid w:val="003714B1"/>
    <w:rsid w:val="00371A3E"/>
    <w:rsid w:val="00372157"/>
    <w:rsid w:val="0037316E"/>
    <w:rsid w:val="00373A2A"/>
    <w:rsid w:val="0037459F"/>
    <w:rsid w:val="00375E77"/>
    <w:rsid w:val="00380416"/>
    <w:rsid w:val="0038060C"/>
    <w:rsid w:val="00380F51"/>
    <w:rsid w:val="00381243"/>
    <w:rsid w:val="00382438"/>
    <w:rsid w:val="0038309F"/>
    <w:rsid w:val="00383D63"/>
    <w:rsid w:val="0038431A"/>
    <w:rsid w:val="00385870"/>
    <w:rsid w:val="00385B21"/>
    <w:rsid w:val="00386C7E"/>
    <w:rsid w:val="00386EA2"/>
    <w:rsid w:val="00387746"/>
    <w:rsid w:val="00387961"/>
    <w:rsid w:val="00387D3B"/>
    <w:rsid w:val="00387D8E"/>
    <w:rsid w:val="00390E6E"/>
    <w:rsid w:val="00391841"/>
    <w:rsid w:val="00391C59"/>
    <w:rsid w:val="00391F48"/>
    <w:rsid w:val="00392B88"/>
    <w:rsid w:val="00393F32"/>
    <w:rsid w:val="003942E3"/>
    <w:rsid w:val="0039480B"/>
    <w:rsid w:val="00394B4A"/>
    <w:rsid w:val="00395375"/>
    <w:rsid w:val="003954E1"/>
    <w:rsid w:val="00396023"/>
    <w:rsid w:val="0039724C"/>
    <w:rsid w:val="003A0579"/>
    <w:rsid w:val="003A09CB"/>
    <w:rsid w:val="003A25CC"/>
    <w:rsid w:val="003A3F2E"/>
    <w:rsid w:val="003A478C"/>
    <w:rsid w:val="003A62D6"/>
    <w:rsid w:val="003A6A84"/>
    <w:rsid w:val="003A7902"/>
    <w:rsid w:val="003A7FA6"/>
    <w:rsid w:val="003B09FE"/>
    <w:rsid w:val="003B0F20"/>
    <w:rsid w:val="003B28FC"/>
    <w:rsid w:val="003B2FE3"/>
    <w:rsid w:val="003B3252"/>
    <w:rsid w:val="003B4054"/>
    <w:rsid w:val="003B4534"/>
    <w:rsid w:val="003B4643"/>
    <w:rsid w:val="003B60C2"/>
    <w:rsid w:val="003B65B5"/>
    <w:rsid w:val="003B6F56"/>
    <w:rsid w:val="003B6F64"/>
    <w:rsid w:val="003B7536"/>
    <w:rsid w:val="003B7C7F"/>
    <w:rsid w:val="003C0314"/>
    <w:rsid w:val="003C083E"/>
    <w:rsid w:val="003C0AE4"/>
    <w:rsid w:val="003C10B9"/>
    <w:rsid w:val="003C126F"/>
    <w:rsid w:val="003C2EFF"/>
    <w:rsid w:val="003C36B2"/>
    <w:rsid w:val="003C3DF6"/>
    <w:rsid w:val="003C664D"/>
    <w:rsid w:val="003D00A8"/>
    <w:rsid w:val="003D0F0C"/>
    <w:rsid w:val="003D3033"/>
    <w:rsid w:val="003D3464"/>
    <w:rsid w:val="003D38FC"/>
    <w:rsid w:val="003D41DD"/>
    <w:rsid w:val="003D452A"/>
    <w:rsid w:val="003D6C70"/>
    <w:rsid w:val="003D7305"/>
    <w:rsid w:val="003D736A"/>
    <w:rsid w:val="003D7384"/>
    <w:rsid w:val="003E1D7D"/>
    <w:rsid w:val="003E2119"/>
    <w:rsid w:val="003E281D"/>
    <w:rsid w:val="003E2AF9"/>
    <w:rsid w:val="003E50E3"/>
    <w:rsid w:val="003E559B"/>
    <w:rsid w:val="003E5A56"/>
    <w:rsid w:val="003E60BF"/>
    <w:rsid w:val="003E6636"/>
    <w:rsid w:val="003E6D19"/>
    <w:rsid w:val="003F1B66"/>
    <w:rsid w:val="003F1C23"/>
    <w:rsid w:val="003F2227"/>
    <w:rsid w:val="003F23AC"/>
    <w:rsid w:val="003F2B51"/>
    <w:rsid w:val="003F2D76"/>
    <w:rsid w:val="003F32A6"/>
    <w:rsid w:val="003F521E"/>
    <w:rsid w:val="003F58C1"/>
    <w:rsid w:val="003F58E7"/>
    <w:rsid w:val="003F62E9"/>
    <w:rsid w:val="003F7E4C"/>
    <w:rsid w:val="00400AB9"/>
    <w:rsid w:val="00401C7D"/>
    <w:rsid w:val="004023CA"/>
    <w:rsid w:val="0040298C"/>
    <w:rsid w:val="00402E90"/>
    <w:rsid w:val="00404FF8"/>
    <w:rsid w:val="00405B39"/>
    <w:rsid w:val="00406361"/>
    <w:rsid w:val="004070E8"/>
    <w:rsid w:val="00410286"/>
    <w:rsid w:val="004115A1"/>
    <w:rsid w:val="00413678"/>
    <w:rsid w:val="004147CF"/>
    <w:rsid w:val="004161CB"/>
    <w:rsid w:val="00416918"/>
    <w:rsid w:val="00416951"/>
    <w:rsid w:val="004178F1"/>
    <w:rsid w:val="00420082"/>
    <w:rsid w:val="004203C8"/>
    <w:rsid w:val="00420900"/>
    <w:rsid w:val="004211CA"/>
    <w:rsid w:val="004215A0"/>
    <w:rsid w:val="00422100"/>
    <w:rsid w:val="004228BC"/>
    <w:rsid w:val="0042319F"/>
    <w:rsid w:val="00423F1C"/>
    <w:rsid w:val="0042497C"/>
    <w:rsid w:val="00425C7C"/>
    <w:rsid w:val="004267B7"/>
    <w:rsid w:val="00430986"/>
    <w:rsid w:val="00431F21"/>
    <w:rsid w:val="0043271B"/>
    <w:rsid w:val="00434DF1"/>
    <w:rsid w:val="004354B3"/>
    <w:rsid w:val="004356C1"/>
    <w:rsid w:val="004361E9"/>
    <w:rsid w:val="00436400"/>
    <w:rsid w:val="00436940"/>
    <w:rsid w:val="00437576"/>
    <w:rsid w:val="00437647"/>
    <w:rsid w:val="00437820"/>
    <w:rsid w:val="00437EA4"/>
    <w:rsid w:val="00437F56"/>
    <w:rsid w:val="00441139"/>
    <w:rsid w:val="00441250"/>
    <w:rsid w:val="0044291E"/>
    <w:rsid w:val="00442AC0"/>
    <w:rsid w:val="004438F0"/>
    <w:rsid w:val="00443DD6"/>
    <w:rsid w:val="00443F0F"/>
    <w:rsid w:val="004448DA"/>
    <w:rsid w:val="00444CA9"/>
    <w:rsid w:val="004450EF"/>
    <w:rsid w:val="00445DED"/>
    <w:rsid w:val="0044747F"/>
    <w:rsid w:val="00450406"/>
    <w:rsid w:val="004512CF"/>
    <w:rsid w:val="00451388"/>
    <w:rsid w:val="00451518"/>
    <w:rsid w:val="00451821"/>
    <w:rsid w:val="00453131"/>
    <w:rsid w:val="00454546"/>
    <w:rsid w:val="004554A8"/>
    <w:rsid w:val="004555E1"/>
    <w:rsid w:val="004559F2"/>
    <w:rsid w:val="00456065"/>
    <w:rsid w:val="00457DC8"/>
    <w:rsid w:val="00460D6A"/>
    <w:rsid w:val="00463615"/>
    <w:rsid w:val="00463C86"/>
    <w:rsid w:val="00464638"/>
    <w:rsid w:val="00464E38"/>
    <w:rsid w:val="0046576E"/>
    <w:rsid w:val="00467E76"/>
    <w:rsid w:val="00467ED7"/>
    <w:rsid w:val="00470195"/>
    <w:rsid w:val="0047035A"/>
    <w:rsid w:val="004706B5"/>
    <w:rsid w:val="0047194C"/>
    <w:rsid w:val="004729B3"/>
    <w:rsid w:val="00473053"/>
    <w:rsid w:val="004732F8"/>
    <w:rsid w:val="0047411E"/>
    <w:rsid w:val="004741FB"/>
    <w:rsid w:val="00475643"/>
    <w:rsid w:val="00476C55"/>
    <w:rsid w:val="0048180F"/>
    <w:rsid w:val="0048198F"/>
    <w:rsid w:val="00481B17"/>
    <w:rsid w:val="0048279B"/>
    <w:rsid w:val="00482F08"/>
    <w:rsid w:val="004832E3"/>
    <w:rsid w:val="004839EC"/>
    <w:rsid w:val="00485119"/>
    <w:rsid w:val="00486349"/>
    <w:rsid w:val="004873AB"/>
    <w:rsid w:val="00490F55"/>
    <w:rsid w:val="00492905"/>
    <w:rsid w:val="004929F9"/>
    <w:rsid w:val="00493DC7"/>
    <w:rsid w:val="00496925"/>
    <w:rsid w:val="00496DEA"/>
    <w:rsid w:val="0049791D"/>
    <w:rsid w:val="004A0B1C"/>
    <w:rsid w:val="004A16E5"/>
    <w:rsid w:val="004A2C08"/>
    <w:rsid w:val="004A4119"/>
    <w:rsid w:val="004A423E"/>
    <w:rsid w:val="004A4249"/>
    <w:rsid w:val="004A4D66"/>
    <w:rsid w:val="004A5A93"/>
    <w:rsid w:val="004A6644"/>
    <w:rsid w:val="004A7EC2"/>
    <w:rsid w:val="004B0521"/>
    <w:rsid w:val="004B2060"/>
    <w:rsid w:val="004B3579"/>
    <w:rsid w:val="004B37A5"/>
    <w:rsid w:val="004B5283"/>
    <w:rsid w:val="004B594A"/>
    <w:rsid w:val="004B70CB"/>
    <w:rsid w:val="004B7247"/>
    <w:rsid w:val="004C0001"/>
    <w:rsid w:val="004C000E"/>
    <w:rsid w:val="004C042F"/>
    <w:rsid w:val="004C1500"/>
    <w:rsid w:val="004C1574"/>
    <w:rsid w:val="004C1899"/>
    <w:rsid w:val="004C1D63"/>
    <w:rsid w:val="004C2F3D"/>
    <w:rsid w:val="004C310B"/>
    <w:rsid w:val="004C3754"/>
    <w:rsid w:val="004C4E8A"/>
    <w:rsid w:val="004C66B8"/>
    <w:rsid w:val="004C6D83"/>
    <w:rsid w:val="004C754E"/>
    <w:rsid w:val="004D04A0"/>
    <w:rsid w:val="004D2955"/>
    <w:rsid w:val="004D2B12"/>
    <w:rsid w:val="004D5659"/>
    <w:rsid w:val="004D5AA8"/>
    <w:rsid w:val="004D6BFC"/>
    <w:rsid w:val="004D6F09"/>
    <w:rsid w:val="004D70C4"/>
    <w:rsid w:val="004D72F3"/>
    <w:rsid w:val="004D7E84"/>
    <w:rsid w:val="004E02F3"/>
    <w:rsid w:val="004E1716"/>
    <w:rsid w:val="004E21F0"/>
    <w:rsid w:val="004E33D9"/>
    <w:rsid w:val="004E40B0"/>
    <w:rsid w:val="004E4140"/>
    <w:rsid w:val="004E4E3C"/>
    <w:rsid w:val="004E681E"/>
    <w:rsid w:val="004E709C"/>
    <w:rsid w:val="004F2F88"/>
    <w:rsid w:val="004F3604"/>
    <w:rsid w:val="004F39FD"/>
    <w:rsid w:val="004F4000"/>
    <w:rsid w:val="004F45C5"/>
    <w:rsid w:val="004F5319"/>
    <w:rsid w:val="004F64D6"/>
    <w:rsid w:val="004F7B99"/>
    <w:rsid w:val="004F7F5D"/>
    <w:rsid w:val="00500C21"/>
    <w:rsid w:val="0050176C"/>
    <w:rsid w:val="0050366D"/>
    <w:rsid w:val="00503FBC"/>
    <w:rsid w:val="00504136"/>
    <w:rsid w:val="005062E1"/>
    <w:rsid w:val="005115B1"/>
    <w:rsid w:val="00511D12"/>
    <w:rsid w:val="0051368B"/>
    <w:rsid w:val="00513D32"/>
    <w:rsid w:val="00514ED2"/>
    <w:rsid w:val="00514FF8"/>
    <w:rsid w:val="00517BCC"/>
    <w:rsid w:val="00522A9B"/>
    <w:rsid w:val="00525643"/>
    <w:rsid w:val="005264BB"/>
    <w:rsid w:val="00527C9B"/>
    <w:rsid w:val="00527CBD"/>
    <w:rsid w:val="005318A8"/>
    <w:rsid w:val="00533E2B"/>
    <w:rsid w:val="00533FC6"/>
    <w:rsid w:val="005358BB"/>
    <w:rsid w:val="00535D89"/>
    <w:rsid w:val="00535E4C"/>
    <w:rsid w:val="005366BA"/>
    <w:rsid w:val="00536B98"/>
    <w:rsid w:val="005374DA"/>
    <w:rsid w:val="00537D26"/>
    <w:rsid w:val="005400AC"/>
    <w:rsid w:val="00541739"/>
    <w:rsid w:val="00541C6C"/>
    <w:rsid w:val="0054321C"/>
    <w:rsid w:val="005434E7"/>
    <w:rsid w:val="005438B0"/>
    <w:rsid w:val="00546CC5"/>
    <w:rsid w:val="00546E30"/>
    <w:rsid w:val="00550E7D"/>
    <w:rsid w:val="005529E0"/>
    <w:rsid w:val="005538AF"/>
    <w:rsid w:val="00553C7D"/>
    <w:rsid w:val="005561D5"/>
    <w:rsid w:val="00556BDE"/>
    <w:rsid w:val="00556E57"/>
    <w:rsid w:val="00557FB7"/>
    <w:rsid w:val="00560032"/>
    <w:rsid w:val="0056009C"/>
    <w:rsid w:val="00560FD0"/>
    <w:rsid w:val="005621E6"/>
    <w:rsid w:val="00562AE6"/>
    <w:rsid w:val="005640E1"/>
    <w:rsid w:val="00564713"/>
    <w:rsid w:val="00565D8C"/>
    <w:rsid w:val="0056779D"/>
    <w:rsid w:val="0057008F"/>
    <w:rsid w:val="005710B2"/>
    <w:rsid w:val="00572589"/>
    <w:rsid w:val="00573866"/>
    <w:rsid w:val="00575D60"/>
    <w:rsid w:val="00575E3A"/>
    <w:rsid w:val="00576384"/>
    <w:rsid w:val="00576466"/>
    <w:rsid w:val="00576B61"/>
    <w:rsid w:val="00576B83"/>
    <w:rsid w:val="00577BE2"/>
    <w:rsid w:val="00580169"/>
    <w:rsid w:val="005803A7"/>
    <w:rsid w:val="00580952"/>
    <w:rsid w:val="005820C7"/>
    <w:rsid w:val="00582421"/>
    <w:rsid w:val="00582513"/>
    <w:rsid w:val="0058259B"/>
    <w:rsid w:val="00585CD0"/>
    <w:rsid w:val="005867F8"/>
    <w:rsid w:val="00586868"/>
    <w:rsid w:val="0058756A"/>
    <w:rsid w:val="0059001A"/>
    <w:rsid w:val="0059167B"/>
    <w:rsid w:val="0059201E"/>
    <w:rsid w:val="0059294D"/>
    <w:rsid w:val="00592A02"/>
    <w:rsid w:val="00592E78"/>
    <w:rsid w:val="00594393"/>
    <w:rsid w:val="0059463B"/>
    <w:rsid w:val="0059579E"/>
    <w:rsid w:val="005A0A92"/>
    <w:rsid w:val="005A0EF7"/>
    <w:rsid w:val="005A0FC4"/>
    <w:rsid w:val="005A28D5"/>
    <w:rsid w:val="005A3600"/>
    <w:rsid w:val="005A4A08"/>
    <w:rsid w:val="005A510B"/>
    <w:rsid w:val="005A54E4"/>
    <w:rsid w:val="005A5D1B"/>
    <w:rsid w:val="005B0EFC"/>
    <w:rsid w:val="005B17B4"/>
    <w:rsid w:val="005B20EC"/>
    <w:rsid w:val="005B2450"/>
    <w:rsid w:val="005B2CD7"/>
    <w:rsid w:val="005B330D"/>
    <w:rsid w:val="005B3D8D"/>
    <w:rsid w:val="005B4642"/>
    <w:rsid w:val="005B4F98"/>
    <w:rsid w:val="005B6282"/>
    <w:rsid w:val="005B6609"/>
    <w:rsid w:val="005B711C"/>
    <w:rsid w:val="005B7518"/>
    <w:rsid w:val="005C0BFD"/>
    <w:rsid w:val="005C18B7"/>
    <w:rsid w:val="005C2DA5"/>
    <w:rsid w:val="005C2DB3"/>
    <w:rsid w:val="005C2E18"/>
    <w:rsid w:val="005C3C6D"/>
    <w:rsid w:val="005C4B27"/>
    <w:rsid w:val="005C4B67"/>
    <w:rsid w:val="005C6BC6"/>
    <w:rsid w:val="005C79E6"/>
    <w:rsid w:val="005D05A7"/>
    <w:rsid w:val="005D1885"/>
    <w:rsid w:val="005D3BE3"/>
    <w:rsid w:val="005D461F"/>
    <w:rsid w:val="005E0206"/>
    <w:rsid w:val="005E023D"/>
    <w:rsid w:val="005E100C"/>
    <w:rsid w:val="005E2ADC"/>
    <w:rsid w:val="005E32F5"/>
    <w:rsid w:val="005E4570"/>
    <w:rsid w:val="005E476D"/>
    <w:rsid w:val="005E4894"/>
    <w:rsid w:val="005E5E9B"/>
    <w:rsid w:val="005E7A47"/>
    <w:rsid w:val="005E7BD1"/>
    <w:rsid w:val="005F04A3"/>
    <w:rsid w:val="005F0533"/>
    <w:rsid w:val="005F0574"/>
    <w:rsid w:val="005F13B1"/>
    <w:rsid w:val="005F391C"/>
    <w:rsid w:val="005F3E1D"/>
    <w:rsid w:val="005F47D1"/>
    <w:rsid w:val="005F6043"/>
    <w:rsid w:val="005F6653"/>
    <w:rsid w:val="005F68C9"/>
    <w:rsid w:val="005F793F"/>
    <w:rsid w:val="005F7B6B"/>
    <w:rsid w:val="006002FB"/>
    <w:rsid w:val="00602224"/>
    <w:rsid w:val="0060351B"/>
    <w:rsid w:val="006037CE"/>
    <w:rsid w:val="00603C18"/>
    <w:rsid w:val="00603F8D"/>
    <w:rsid w:val="006055EB"/>
    <w:rsid w:val="006059CF"/>
    <w:rsid w:val="00605A81"/>
    <w:rsid w:val="006060E5"/>
    <w:rsid w:val="00606235"/>
    <w:rsid w:val="00606918"/>
    <w:rsid w:val="00606B28"/>
    <w:rsid w:val="00607B39"/>
    <w:rsid w:val="0061032F"/>
    <w:rsid w:val="0061038E"/>
    <w:rsid w:val="00610D34"/>
    <w:rsid w:val="006115B4"/>
    <w:rsid w:val="00612D78"/>
    <w:rsid w:val="00614876"/>
    <w:rsid w:val="00615456"/>
    <w:rsid w:val="00617872"/>
    <w:rsid w:val="0061789C"/>
    <w:rsid w:val="00617F30"/>
    <w:rsid w:val="006200EF"/>
    <w:rsid w:val="0062021D"/>
    <w:rsid w:val="0062174B"/>
    <w:rsid w:val="00622850"/>
    <w:rsid w:val="00622E85"/>
    <w:rsid w:val="00626A34"/>
    <w:rsid w:val="00626EA8"/>
    <w:rsid w:val="0062752A"/>
    <w:rsid w:val="0063008B"/>
    <w:rsid w:val="0063073C"/>
    <w:rsid w:val="00630A67"/>
    <w:rsid w:val="00631038"/>
    <w:rsid w:val="0063271C"/>
    <w:rsid w:val="006347AF"/>
    <w:rsid w:val="006350BB"/>
    <w:rsid w:val="006365F6"/>
    <w:rsid w:val="0063707C"/>
    <w:rsid w:val="00640162"/>
    <w:rsid w:val="006410FD"/>
    <w:rsid w:val="00641901"/>
    <w:rsid w:val="00641914"/>
    <w:rsid w:val="006427D5"/>
    <w:rsid w:val="00642801"/>
    <w:rsid w:val="006433F2"/>
    <w:rsid w:val="0064426E"/>
    <w:rsid w:val="006445E6"/>
    <w:rsid w:val="00644C79"/>
    <w:rsid w:val="006461A1"/>
    <w:rsid w:val="00647139"/>
    <w:rsid w:val="0064725C"/>
    <w:rsid w:val="00647E77"/>
    <w:rsid w:val="006519D2"/>
    <w:rsid w:val="00651EB1"/>
    <w:rsid w:val="0065222D"/>
    <w:rsid w:val="00653646"/>
    <w:rsid w:val="00654A0D"/>
    <w:rsid w:val="006551A4"/>
    <w:rsid w:val="006556E4"/>
    <w:rsid w:val="006558E0"/>
    <w:rsid w:val="00655E13"/>
    <w:rsid w:val="0065735F"/>
    <w:rsid w:val="00657997"/>
    <w:rsid w:val="00660338"/>
    <w:rsid w:val="00660CDB"/>
    <w:rsid w:val="00660EE9"/>
    <w:rsid w:val="006623F0"/>
    <w:rsid w:val="00662763"/>
    <w:rsid w:val="006630BC"/>
    <w:rsid w:val="00663E4C"/>
    <w:rsid w:val="00664138"/>
    <w:rsid w:val="00665FDE"/>
    <w:rsid w:val="00667365"/>
    <w:rsid w:val="00672D9A"/>
    <w:rsid w:val="00672DD0"/>
    <w:rsid w:val="00673CBF"/>
    <w:rsid w:val="00674621"/>
    <w:rsid w:val="00676798"/>
    <w:rsid w:val="00676D08"/>
    <w:rsid w:val="00677104"/>
    <w:rsid w:val="0068045F"/>
    <w:rsid w:val="0068090B"/>
    <w:rsid w:val="00681E87"/>
    <w:rsid w:val="00681EBA"/>
    <w:rsid w:val="00681FE5"/>
    <w:rsid w:val="0068206C"/>
    <w:rsid w:val="0068354A"/>
    <w:rsid w:val="0068445B"/>
    <w:rsid w:val="00685419"/>
    <w:rsid w:val="006860EE"/>
    <w:rsid w:val="0068665D"/>
    <w:rsid w:val="006866D8"/>
    <w:rsid w:val="00686789"/>
    <w:rsid w:val="0068770B"/>
    <w:rsid w:val="00687A30"/>
    <w:rsid w:val="0069036E"/>
    <w:rsid w:val="00693B44"/>
    <w:rsid w:val="006953E3"/>
    <w:rsid w:val="00695701"/>
    <w:rsid w:val="00695F10"/>
    <w:rsid w:val="006973DC"/>
    <w:rsid w:val="006A05FB"/>
    <w:rsid w:val="006A075B"/>
    <w:rsid w:val="006A0987"/>
    <w:rsid w:val="006A0B03"/>
    <w:rsid w:val="006A2BEB"/>
    <w:rsid w:val="006A2D91"/>
    <w:rsid w:val="006A5EAC"/>
    <w:rsid w:val="006A6263"/>
    <w:rsid w:val="006A66E7"/>
    <w:rsid w:val="006A7047"/>
    <w:rsid w:val="006A757D"/>
    <w:rsid w:val="006B0030"/>
    <w:rsid w:val="006B04EF"/>
    <w:rsid w:val="006B0C99"/>
    <w:rsid w:val="006B4098"/>
    <w:rsid w:val="006B41FB"/>
    <w:rsid w:val="006B424B"/>
    <w:rsid w:val="006B42C7"/>
    <w:rsid w:val="006B5C4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5EEE"/>
    <w:rsid w:val="006C6E95"/>
    <w:rsid w:val="006C6ED3"/>
    <w:rsid w:val="006D01D7"/>
    <w:rsid w:val="006D0229"/>
    <w:rsid w:val="006D1FD6"/>
    <w:rsid w:val="006D2554"/>
    <w:rsid w:val="006D2785"/>
    <w:rsid w:val="006D305F"/>
    <w:rsid w:val="006D3ECF"/>
    <w:rsid w:val="006D5DF1"/>
    <w:rsid w:val="006D63C7"/>
    <w:rsid w:val="006D670A"/>
    <w:rsid w:val="006D6A19"/>
    <w:rsid w:val="006D7430"/>
    <w:rsid w:val="006D78C1"/>
    <w:rsid w:val="006D7BEE"/>
    <w:rsid w:val="006E0C25"/>
    <w:rsid w:val="006E2215"/>
    <w:rsid w:val="006E3F17"/>
    <w:rsid w:val="006E4B0C"/>
    <w:rsid w:val="006E4B0E"/>
    <w:rsid w:val="006E5654"/>
    <w:rsid w:val="006E5E35"/>
    <w:rsid w:val="006E6C98"/>
    <w:rsid w:val="006E6D7A"/>
    <w:rsid w:val="006E7A94"/>
    <w:rsid w:val="006E7C16"/>
    <w:rsid w:val="006F1197"/>
    <w:rsid w:val="006F149F"/>
    <w:rsid w:val="006F2849"/>
    <w:rsid w:val="006F2AFA"/>
    <w:rsid w:val="006F3526"/>
    <w:rsid w:val="006F3B21"/>
    <w:rsid w:val="006F47C8"/>
    <w:rsid w:val="006F48AE"/>
    <w:rsid w:val="006F4DB0"/>
    <w:rsid w:val="006F5280"/>
    <w:rsid w:val="006F56B3"/>
    <w:rsid w:val="006F5B36"/>
    <w:rsid w:val="006F6EF0"/>
    <w:rsid w:val="006F73D8"/>
    <w:rsid w:val="006F74C0"/>
    <w:rsid w:val="006F7F2C"/>
    <w:rsid w:val="00702C08"/>
    <w:rsid w:val="00703EAF"/>
    <w:rsid w:val="00704451"/>
    <w:rsid w:val="00704BD5"/>
    <w:rsid w:val="0070567A"/>
    <w:rsid w:val="00705BF9"/>
    <w:rsid w:val="00705D2D"/>
    <w:rsid w:val="00706382"/>
    <w:rsid w:val="00706471"/>
    <w:rsid w:val="0070736A"/>
    <w:rsid w:val="00707DBE"/>
    <w:rsid w:val="0071065D"/>
    <w:rsid w:val="00710DD9"/>
    <w:rsid w:val="007114B7"/>
    <w:rsid w:val="00714573"/>
    <w:rsid w:val="007151B8"/>
    <w:rsid w:val="00715DAC"/>
    <w:rsid w:val="00716EF8"/>
    <w:rsid w:val="007204AD"/>
    <w:rsid w:val="0072297A"/>
    <w:rsid w:val="00723A64"/>
    <w:rsid w:val="00723B3E"/>
    <w:rsid w:val="007258D8"/>
    <w:rsid w:val="00725BD9"/>
    <w:rsid w:val="00725D74"/>
    <w:rsid w:val="007267CB"/>
    <w:rsid w:val="007273FB"/>
    <w:rsid w:val="0072789E"/>
    <w:rsid w:val="00727AA1"/>
    <w:rsid w:val="00730D85"/>
    <w:rsid w:val="0073167B"/>
    <w:rsid w:val="0073381E"/>
    <w:rsid w:val="00733ECB"/>
    <w:rsid w:val="0073474C"/>
    <w:rsid w:val="00734C3D"/>
    <w:rsid w:val="00736356"/>
    <w:rsid w:val="00736821"/>
    <w:rsid w:val="00740EB8"/>
    <w:rsid w:val="00740F81"/>
    <w:rsid w:val="007412E8"/>
    <w:rsid w:val="007418F6"/>
    <w:rsid w:val="00741A17"/>
    <w:rsid w:val="00741A7E"/>
    <w:rsid w:val="00741C81"/>
    <w:rsid w:val="0074276E"/>
    <w:rsid w:val="00743C96"/>
    <w:rsid w:val="00747A6E"/>
    <w:rsid w:val="00747F0B"/>
    <w:rsid w:val="007546E2"/>
    <w:rsid w:val="007551F5"/>
    <w:rsid w:val="0075564A"/>
    <w:rsid w:val="00755A44"/>
    <w:rsid w:val="007570DD"/>
    <w:rsid w:val="007608A3"/>
    <w:rsid w:val="00760E3B"/>
    <w:rsid w:val="00761FC4"/>
    <w:rsid w:val="007620CC"/>
    <w:rsid w:val="00762800"/>
    <w:rsid w:val="0076293E"/>
    <w:rsid w:val="00763D7D"/>
    <w:rsid w:val="007645EB"/>
    <w:rsid w:val="00764D3C"/>
    <w:rsid w:val="00765A69"/>
    <w:rsid w:val="0076634F"/>
    <w:rsid w:val="00766F2A"/>
    <w:rsid w:val="00767153"/>
    <w:rsid w:val="00770C80"/>
    <w:rsid w:val="00770DE5"/>
    <w:rsid w:val="00772755"/>
    <w:rsid w:val="00772836"/>
    <w:rsid w:val="00773A4C"/>
    <w:rsid w:val="00773B9A"/>
    <w:rsid w:val="00774819"/>
    <w:rsid w:val="0077491C"/>
    <w:rsid w:val="00774980"/>
    <w:rsid w:val="00774D2A"/>
    <w:rsid w:val="00774F65"/>
    <w:rsid w:val="007755A4"/>
    <w:rsid w:val="00780E9F"/>
    <w:rsid w:val="00781945"/>
    <w:rsid w:val="00781FBE"/>
    <w:rsid w:val="007822E6"/>
    <w:rsid w:val="00782CCB"/>
    <w:rsid w:val="00782E2A"/>
    <w:rsid w:val="00783664"/>
    <w:rsid w:val="00783AD0"/>
    <w:rsid w:val="007842BF"/>
    <w:rsid w:val="007843F2"/>
    <w:rsid w:val="00786392"/>
    <w:rsid w:val="0078734B"/>
    <w:rsid w:val="00787761"/>
    <w:rsid w:val="00790044"/>
    <w:rsid w:val="00790927"/>
    <w:rsid w:val="00791CF0"/>
    <w:rsid w:val="00791F91"/>
    <w:rsid w:val="00792F5F"/>
    <w:rsid w:val="007952FB"/>
    <w:rsid w:val="00796EA1"/>
    <w:rsid w:val="00797627"/>
    <w:rsid w:val="007A07D8"/>
    <w:rsid w:val="007A16B6"/>
    <w:rsid w:val="007A184B"/>
    <w:rsid w:val="007A20E1"/>
    <w:rsid w:val="007A2A76"/>
    <w:rsid w:val="007A369A"/>
    <w:rsid w:val="007A3A4E"/>
    <w:rsid w:val="007A3B3D"/>
    <w:rsid w:val="007A603B"/>
    <w:rsid w:val="007A74A9"/>
    <w:rsid w:val="007A7B80"/>
    <w:rsid w:val="007B06E5"/>
    <w:rsid w:val="007B1A8A"/>
    <w:rsid w:val="007B2660"/>
    <w:rsid w:val="007B417D"/>
    <w:rsid w:val="007B4E8D"/>
    <w:rsid w:val="007C02D2"/>
    <w:rsid w:val="007C122E"/>
    <w:rsid w:val="007C19BC"/>
    <w:rsid w:val="007C2047"/>
    <w:rsid w:val="007C25DA"/>
    <w:rsid w:val="007C2B7A"/>
    <w:rsid w:val="007C3664"/>
    <w:rsid w:val="007C4122"/>
    <w:rsid w:val="007C476D"/>
    <w:rsid w:val="007C6636"/>
    <w:rsid w:val="007C6AC7"/>
    <w:rsid w:val="007C7545"/>
    <w:rsid w:val="007D0BD0"/>
    <w:rsid w:val="007D0FD6"/>
    <w:rsid w:val="007D28C6"/>
    <w:rsid w:val="007D4800"/>
    <w:rsid w:val="007D6463"/>
    <w:rsid w:val="007D75D9"/>
    <w:rsid w:val="007D7801"/>
    <w:rsid w:val="007D7A8D"/>
    <w:rsid w:val="007D7BAE"/>
    <w:rsid w:val="007E1611"/>
    <w:rsid w:val="007E217C"/>
    <w:rsid w:val="007E21BB"/>
    <w:rsid w:val="007E322B"/>
    <w:rsid w:val="007E39DB"/>
    <w:rsid w:val="007E3E5C"/>
    <w:rsid w:val="007E4D7A"/>
    <w:rsid w:val="007F0FBB"/>
    <w:rsid w:val="007F17C4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881"/>
    <w:rsid w:val="007F7F51"/>
    <w:rsid w:val="0080047A"/>
    <w:rsid w:val="00801340"/>
    <w:rsid w:val="00801F37"/>
    <w:rsid w:val="00802F0F"/>
    <w:rsid w:val="008047D7"/>
    <w:rsid w:val="00804B1C"/>
    <w:rsid w:val="00805A34"/>
    <w:rsid w:val="00806ED0"/>
    <w:rsid w:val="00806F01"/>
    <w:rsid w:val="0081025D"/>
    <w:rsid w:val="00810459"/>
    <w:rsid w:val="00811722"/>
    <w:rsid w:val="00812BF1"/>
    <w:rsid w:val="00812F2B"/>
    <w:rsid w:val="008139A0"/>
    <w:rsid w:val="00813BCE"/>
    <w:rsid w:val="00813D55"/>
    <w:rsid w:val="00813DC1"/>
    <w:rsid w:val="00814F65"/>
    <w:rsid w:val="0081559D"/>
    <w:rsid w:val="0081690F"/>
    <w:rsid w:val="00816CA5"/>
    <w:rsid w:val="0081760E"/>
    <w:rsid w:val="00821246"/>
    <w:rsid w:val="00822ADF"/>
    <w:rsid w:val="00823C0A"/>
    <w:rsid w:val="008262B0"/>
    <w:rsid w:val="008264E5"/>
    <w:rsid w:val="00826A08"/>
    <w:rsid w:val="00826B9C"/>
    <w:rsid w:val="00830561"/>
    <w:rsid w:val="00830636"/>
    <w:rsid w:val="00830BDA"/>
    <w:rsid w:val="0083127B"/>
    <w:rsid w:val="00832218"/>
    <w:rsid w:val="00833BFA"/>
    <w:rsid w:val="00833D4F"/>
    <w:rsid w:val="00834137"/>
    <w:rsid w:val="0083459D"/>
    <w:rsid w:val="00835AC8"/>
    <w:rsid w:val="0083626B"/>
    <w:rsid w:val="00837450"/>
    <w:rsid w:val="00842ED0"/>
    <w:rsid w:val="00843284"/>
    <w:rsid w:val="008438BF"/>
    <w:rsid w:val="00843D0C"/>
    <w:rsid w:val="00845C6D"/>
    <w:rsid w:val="008467F4"/>
    <w:rsid w:val="00847997"/>
    <w:rsid w:val="00850CE1"/>
    <w:rsid w:val="00850DBC"/>
    <w:rsid w:val="008527E0"/>
    <w:rsid w:val="00852E04"/>
    <w:rsid w:val="0085346B"/>
    <w:rsid w:val="00853B5E"/>
    <w:rsid w:val="008546E0"/>
    <w:rsid w:val="00854808"/>
    <w:rsid w:val="00854CDB"/>
    <w:rsid w:val="00857947"/>
    <w:rsid w:val="00857A33"/>
    <w:rsid w:val="008605E3"/>
    <w:rsid w:val="008626D5"/>
    <w:rsid w:val="00863169"/>
    <w:rsid w:val="00863E2F"/>
    <w:rsid w:val="00864953"/>
    <w:rsid w:val="008666D3"/>
    <w:rsid w:val="00867479"/>
    <w:rsid w:val="00867C75"/>
    <w:rsid w:val="00867D2A"/>
    <w:rsid w:val="008703A9"/>
    <w:rsid w:val="008714BB"/>
    <w:rsid w:val="00872BA1"/>
    <w:rsid w:val="0087472D"/>
    <w:rsid w:val="00875789"/>
    <w:rsid w:val="00875C45"/>
    <w:rsid w:val="008763A3"/>
    <w:rsid w:val="008764F2"/>
    <w:rsid w:val="00876E48"/>
    <w:rsid w:val="00877636"/>
    <w:rsid w:val="00877DBE"/>
    <w:rsid w:val="00880180"/>
    <w:rsid w:val="00880D53"/>
    <w:rsid w:val="008813F4"/>
    <w:rsid w:val="00881EDF"/>
    <w:rsid w:val="00882100"/>
    <w:rsid w:val="008825E9"/>
    <w:rsid w:val="008834F8"/>
    <w:rsid w:val="008839F9"/>
    <w:rsid w:val="00883AFC"/>
    <w:rsid w:val="00883F79"/>
    <w:rsid w:val="00884597"/>
    <w:rsid w:val="008845C0"/>
    <w:rsid w:val="00886D26"/>
    <w:rsid w:val="00886F93"/>
    <w:rsid w:val="00887153"/>
    <w:rsid w:val="0088799E"/>
    <w:rsid w:val="00887BD0"/>
    <w:rsid w:val="0089048F"/>
    <w:rsid w:val="00891E4E"/>
    <w:rsid w:val="00892AC5"/>
    <w:rsid w:val="00892FAB"/>
    <w:rsid w:val="00894A1F"/>
    <w:rsid w:val="008958AA"/>
    <w:rsid w:val="008A0344"/>
    <w:rsid w:val="008A07A8"/>
    <w:rsid w:val="008A2CAF"/>
    <w:rsid w:val="008A3753"/>
    <w:rsid w:val="008A66F7"/>
    <w:rsid w:val="008A701F"/>
    <w:rsid w:val="008A74FF"/>
    <w:rsid w:val="008B0AEA"/>
    <w:rsid w:val="008B2E74"/>
    <w:rsid w:val="008B32D9"/>
    <w:rsid w:val="008B33A4"/>
    <w:rsid w:val="008B3930"/>
    <w:rsid w:val="008B4135"/>
    <w:rsid w:val="008B46F5"/>
    <w:rsid w:val="008B4AA4"/>
    <w:rsid w:val="008B4ED2"/>
    <w:rsid w:val="008B5A27"/>
    <w:rsid w:val="008B7818"/>
    <w:rsid w:val="008C052D"/>
    <w:rsid w:val="008C0610"/>
    <w:rsid w:val="008C111E"/>
    <w:rsid w:val="008C112A"/>
    <w:rsid w:val="008C1C39"/>
    <w:rsid w:val="008C3135"/>
    <w:rsid w:val="008C4761"/>
    <w:rsid w:val="008C5438"/>
    <w:rsid w:val="008C5AB7"/>
    <w:rsid w:val="008D0358"/>
    <w:rsid w:val="008D0758"/>
    <w:rsid w:val="008D0DEF"/>
    <w:rsid w:val="008D0EF6"/>
    <w:rsid w:val="008D38FB"/>
    <w:rsid w:val="008D3950"/>
    <w:rsid w:val="008D3D07"/>
    <w:rsid w:val="008D554A"/>
    <w:rsid w:val="008D5A00"/>
    <w:rsid w:val="008D74E6"/>
    <w:rsid w:val="008E0404"/>
    <w:rsid w:val="008E18B7"/>
    <w:rsid w:val="008E1F7D"/>
    <w:rsid w:val="008E20E5"/>
    <w:rsid w:val="008E362E"/>
    <w:rsid w:val="008E3F0E"/>
    <w:rsid w:val="008E5883"/>
    <w:rsid w:val="008E66F8"/>
    <w:rsid w:val="008E6A8F"/>
    <w:rsid w:val="008E6D5A"/>
    <w:rsid w:val="008E6DDF"/>
    <w:rsid w:val="008E73FF"/>
    <w:rsid w:val="008F046F"/>
    <w:rsid w:val="008F0E13"/>
    <w:rsid w:val="008F1C13"/>
    <w:rsid w:val="008F2F16"/>
    <w:rsid w:val="008F304F"/>
    <w:rsid w:val="008F3C56"/>
    <w:rsid w:val="008F4B7F"/>
    <w:rsid w:val="008F4B96"/>
    <w:rsid w:val="008F4C38"/>
    <w:rsid w:val="008F5751"/>
    <w:rsid w:val="008F58D3"/>
    <w:rsid w:val="008F6179"/>
    <w:rsid w:val="008F6855"/>
    <w:rsid w:val="008F6940"/>
    <w:rsid w:val="009002C3"/>
    <w:rsid w:val="0090071B"/>
    <w:rsid w:val="009018AC"/>
    <w:rsid w:val="009055F9"/>
    <w:rsid w:val="00905DEA"/>
    <w:rsid w:val="00906A62"/>
    <w:rsid w:val="00906FAC"/>
    <w:rsid w:val="009104E1"/>
    <w:rsid w:val="00910F21"/>
    <w:rsid w:val="00911BBF"/>
    <w:rsid w:val="00913C85"/>
    <w:rsid w:val="009149D0"/>
    <w:rsid w:val="00914C61"/>
    <w:rsid w:val="00915803"/>
    <w:rsid w:val="00915ADC"/>
    <w:rsid w:val="00915F5F"/>
    <w:rsid w:val="00920416"/>
    <w:rsid w:val="00921FEB"/>
    <w:rsid w:val="00922E0F"/>
    <w:rsid w:val="00922E6C"/>
    <w:rsid w:val="00922EBF"/>
    <w:rsid w:val="00924FBB"/>
    <w:rsid w:val="00925FE6"/>
    <w:rsid w:val="009262ED"/>
    <w:rsid w:val="00927C51"/>
    <w:rsid w:val="00927E7C"/>
    <w:rsid w:val="00931658"/>
    <w:rsid w:val="0093184E"/>
    <w:rsid w:val="00931CA5"/>
    <w:rsid w:val="00931D1F"/>
    <w:rsid w:val="00932192"/>
    <w:rsid w:val="00932A9B"/>
    <w:rsid w:val="00932B95"/>
    <w:rsid w:val="00932FCA"/>
    <w:rsid w:val="0093362E"/>
    <w:rsid w:val="00934181"/>
    <w:rsid w:val="00934566"/>
    <w:rsid w:val="009346A0"/>
    <w:rsid w:val="00935835"/>
    <w:rsid w:val="009358EC"/>
    <w:rsid w:val="00935EDC"/>
    <w:rsid w:val="00936C3A"/>
    <w:rsid w:val="00936E96"/>
    <w:rsid w:val="00937485"/>
    <w:rsid w:val="00937A97"/>
    <w:rsid w:val="00940462"/>
    <w:rsid w:val="00940696"/>
    <w:rsid w:val="0094087E"/>
    <w:rsid w:val="00940E01"/>
    <w:rsid w:val="009411CC"/>
    <w:rsid w:val="009412D7"/>
    <w:rsid w:val="00941408"/>
    <w:rsid w:val="0094345B"/>
    <w:rsid w:val="00943FE9"/>
    <w:rsid w:val="00944DA3"/>
    <w:rsid w:val="0094551C"/>
    <w:rsid w:val="009457F5"/>
    <w:rsid w:val="00947626"/>
    <w:rsid w:val="00947709"/>
    <w:rsid w:val="009478A1"/>
    <w:rsid w:val="00947B3B"/>
    <w:rsid w:val="00947D59"/>
    <w:rsid w:val="00950191"/>
    <w:rsid w:val="00950463"/>
    <w:rsid w:val="00951510"/>
    <w:rsid w:val="00951951"/>
    <w:rsid w:val="00951F84"/>
    <w:rsid w:val="00952FD0"/>
    <w:rsid w:val="0095427F"/>
    <w:rsid w:val="009544A5"/>
    <w:rsid w:val="00955B40"/>
    <w:rsid w:val="00955F96"/>
    <w:rsid w:val="0095626D"/>
    <w:rsid w:val="0095782F"/>
    <w:rsid w:val="00957F29"/>
    <w:rsid w:val="009600E0"/>
    <w:rsid w:val="009607DE"/>
    <w:rsid w:val="00960C74"/>
    <w:rsid w:val="00962265"/>
    <w:rsid w:val="00962C25"/>
    <w:rsid w:val="00963116"/>
    <w:rsid w:val="00963569"/>
    <w:rsid w:val="009647B7"/>
    <w:rsid w:val="00964C1D"/>
    <w:rsid w:val="009667C7"/>
    <w:rsid w:val="00967972"/>
    <w:rsid w:val="009732B7"/>
    <w:rsid w:val="00973ADF"/>
    <w:rsid w:val="009741E4"/>
    <w:rsid w:val="0097443D"/>
    <w:rsid w:val="0097447E"/>
    <w:rsid w:val="0097548E"/>
    <w:rsid w:val="009760E7"/>
    <w:rsid w:val="0097638E"/>
    <w:rsid w:val="00977689"/>
    <w:rsid w:val="00977F3C"/>
    <w:rsid w:val="00980548"/>
    <w:rsid w:val="0098058F"/>
    <w:rsid w:val="0098133D"/>
    <w:rsid w:val="00981930"/>
    <w:rsid w:val="00983AAC"/>
    <w:rsid w:val="00984ADF"/>
    <w:rsid w:val="00985A86"/>
    <w:rsid w:val="00986B25"/>
    <w:rsid w:val="00986F99"/>
    <w:rsid w:val="00987602"/>
    <w:rsid w:val="009877D0"/>
    <w:rsid w:val="00987DCA"/>
    <w:rsid w:val="00987E94"/>
    <w:rsid w:val="00990A09"/>
    <w:rsid w:val="00990B76"/>
    <w:rsid w:val="00990F5E"/>
    <w:rsid w:val="00991163"/>
    <w:rsid w:val="00992214"/>
    <w:rsid w:val="0099387E"/>
    <w:rsid w:val="00995A38"/>
    <w:rsid w:val="00996915"/>
    <w:rsid w:val="00996C17"/>
    <w:rsid w:val="00996E7B"/>
    <w:rsid w:val="0099773F"/>
    <w:rsid w:val="009A233E"/>
    <w:rsid w:val="009A2577"/>
    <w:rsid w:val="009A25C7"/>
    <w:rsid w:val="009A2A98"/>
    <w:rsid w:val="009A441B"/>
    <w:rsid w:val="009A55EC"/>
    <w:rsid w:val="009A6DD4"/>
    <w:rsid w:val="009A7552"/>
    <w:rsid w:val="009A7A12"/>
    <w:rsid w:val="009A7F3A"/>
    <w:rsid w:val="009B2D36"/>
    <w:rsid w:val="009B342C"/>
    <w:rsid w:val="009B3D92"/>
    <w:rsid w:val="009B4896"/>
    <w:rsid w:val="009B5E62"/>
    <w:rsid w:val="009B5ED6"/>
    <w:rsid w:val="009C00CB"/>
    <w:rsid w:val="009C14B3"/>
    <w:rsid w:val="009C211E"/>
    <w:rsid w:val="009C3D9A"/>
    <w:rsid w:val="009C486E"/>
    <w:rsid w:val="009C6791"/>
    <w:rsid w:val="009C6EAC"/>
    <w:rsid w:val="009D0A68"/>
    <w:rsid w:val="009D11C4"/>
    <w:rsid w:val="009D18B1"/>
    <w:rsid w:val="009D1D8D"/>
    <w:rsid w:val="009D2C33"/>
    <w:rsid w:val="009D2F51"/>
    <w:rsid w:val="009D310B"/>
    <w:rsid w:val="009D34CC"/>
    <w:rsid w:val="009D3B30"/>
    <w:rsid w:val="009D3C32"/>
    <w:rsid w:val="009D40CF"/>
    <w:rsid w:val="009D4D27"/>
    <w:rsid w:val="009D6698"/>
    <w:rsid w:val="009D7303"/>
    <w:rsid w:val="009E0371"/>
    <w:rsid w:val="009E0415"/>
    <w:rsid w:val="009E0D1E"/>
    <w:rsid w:val="009E0F11"/>
    <w:rsid w:val="009E31B0"/>
    <w:rsid w:val="009E395A"/>
    <w:rsid w:val="009E48C1"/>
    <w:rsid w:val="009E575B"/>
    <w:rsid w:val="009E5A91"/>
    <w:rsid w:val="009E5B95"/>
    <w:rsid w:val="009E5DF8"/>
    <w:rsid w:val="009E7109"/>
    <w:rsid w:val="009F04F2"/>
    <w:rsid w:val="009F0559"/>
    <w:rsid w:val="009F09E2"/>
    <w:rsid w:val="009F131D"/>
    <w:rsid w:val="009F2479"/>
    <w:rsid w:val="009F3883"/>
    <w:rsid w:val="009F3F80"/>
    <w:rsid w:val="009F467B"/>
    <w:rsid w:val="009F46F3"/>
    <w:rsid w:val="009F5B87"/>
    <w:rsid w:val="009F5ECC"/>
    <w:rsid w:val="009F68D0"/>
    <w:rsid w:val="009F6BBE"/>
    <w:rsid w:val="009F71DB"/>
    <w:rsid w:val="009F7CEC"/>
    <w:rsid w:val="00A006A8"/>
    <w:rsid w:val="00A0232C"/>
    <w:rsid w:val="00A043DF"/>
    <w:rsid w:val="00A05552"/>
    <w:rsid w:val="00A063AC"/>
    <w:rsid w:val="00A11070"/>
    <w:rsid w:val="00A1140F"/>
    <w:rsid w:val="00A11FDF"/>
    <w:rsid w:val="00A1284F"/>
    <w:rsid w:val="00A13200"/>
    <w:rsid w:val="00A133A4"/>
    <w:rsid w:val="00A13616"/>
    <w:rsid w:val="00A15224"/>
    <w:rsid w:val="00A16D5D"/>
    <w:rsid w:val="00A16DB9"/>
    <w:rsid w:val="00A1714A"/>
    <w:rsid w:val="00A17812"/>
    <w:rsid w:val="00A20DD6"/>
    <w:rsid w:val="00A20FF4"/>
    <w:rsid w:val="00A21580"/>
    <w:rsid w:val="00A21A63"/>
    <w:rsid w:val="00A2273C"/>
    <w:rsid w:val="00A23760"/>
    <w:rsid w:val="00A247F8"/>
    <w:rsid w:val="00A255C1"/>
    <w:rsid w:val="00A27C08"/>
    <w:rsid w:val="00A308C9"/>
    <w:rsid w:val="00A30D64"/>
    <w:rsid w:val="00A3137B"/>
    <w:rsid w:val="00A317C2"/>
    <w:rsid w:val="00A33D41"/>
    <w:rsid w:val="00A34D66"/>
    <w:rsid w:val="00A353EF"/>
    <w:rsid w:val="00A36A65"/>
    <w:rsid w:val="00A37177"/>
    <w:rsid w:val="00A37209"/>
    <w:rsid w:val="00A37CCD"/>
    <w:rsid w:val="00A401EB"/>
    <w:rsid w:val="00A4270E"/>
    <w:rsid w:val="00A44DDC"/>
    <w:rsid w:val="00A4612E"/>
    <w:rsid w:val="00A46E6E"/>
    <w:rsid w:val="00A46F16"/>
    <w:rsid w:val="00A46F71"/>
    <w:rsid w:val="00A506D6"/>
    <w:rsid w:val="00A5433E"/>
    <w:rsid w:val="00A5500B"/>
    <w:rsid w:val="00A55366"/>
    <w:rsid w:val="00A57052"/>
    <w:rsid w:val="00A602F2"/>
    <w:rsid w:val="00A6057B"/>
    <w:rsid w:val="00A61E55"/>
    <w:rsid w:val="00A63C2B"/>
    <w:rsid w:val="00A6484D"/>
    <w:rsid w:val="00A65BEB"/>
    <w:rsid w:val="00A70ADE"/>
    <w:rsid w:val="00A713AA"/>
    <w:rsid w:val="00A72883"/>
    <w:rsid w:val="00A72D68"/>
    <w:rsid w:val="00A72E7E"/>
    <w:rsid w:val="00A73874"/>
    <w:rsid w:val="00A75212"/>
    <w:rsid w:val="00A7601E"/>
    <w:rsid w:val="00A76162"/>
    <w:rsid w:val="00A7760C"/>
    <w:rsid w:val="00A77781"/>
    <w:rsid w:val="00A80BDB"/>
    <w:rsid w:val="00A82D92"/>
    <w:rsid w:val="00A83576"/>
    <w:rsid w:val="00A8383D"/>
    <w:rsid w:val="00A8466C"/>
    <w:rsid w:val="00A84F2C"/>
    <w:rsid w:val="00A85276"/>
    <w:rsid w:val="00A8797A"/>
    <w:rsid w:val="00A87A24"/>
    <w:rsid w:val="00A87D1E"/>
    <w:rsid w:val="00A87FED"/>
    <w:rsid w:val="00A905E9"/>
    <w:rsid w:val="00A90781"/>
    <w:rsid w:val="00A9096A"/>
    <w:rsid w:val="00A90F2E"/>
    <w:rsid w:val="00A9119C"/>
    <w:rsid w:val="00A919DA"/>
    <w:rsid w:val="00A96476"/>
    <w:rsid w:val="00A964F8"/>
    <w:rsid w:val="00A97FED"/>
    <w:rsid w:val="00AA0BBB"/>
    <w:rsid w:val="00AA11AD"/>
    <w:rsid w:val="00AA16D9"/>
    <w:rsid w:val="00AA1E62"/>
    <w:rsid w:val="00AA404E"/>
    <w:rsid w:val="00AA4DDB"/>
    <w:rsid w:val="00AA4FD8"/>
    <w:rsid w:val="00AA4FF0"/>
    <w:rsid w:val="00AA58C2"/>
    <w:rsid w:val="00AA6295"/>
    <w:rsid w:val="00AA6F8E"/>
    <w:rsid w:val="00AA7077"/>
    <w:rsid w:val="00AA7423"/>
    <w:rsid w:val="00AA74D4"/>
    <w:rsid w:val="00AB03B2"/>
    <w:rsid w:val="00AB048F"/>
    <w:rsid w:val="00AB1BD1"/>
    <w:rsid w:val="00AB2138"/>
    <w:rsid w:val="00AB24CB"/>
    <w:rsid w:val="00AB26E7"/>
    <w:rsid w:val="00AB2AE9"/>
    <w:rsid w:val="00AB338D"/>
    <w:rsid w:val="00AB6808"/>
    <w:rsid w:val="00AB6B70"/>
    <w:rsid w:val="00AB7BD5"/>
    <w:rsid w:val="00AC2053"/>
    <w:rsid w:val="00AC2514"/>
    <w:rsid w:val="00AC46DC"/>
    <w:rsid w:val="00AC4A75"/>
    <w:rsid w:val="00AC4B95"/>
    <w:rsid w:val="00AC598A"/>
    <w:rsid w:val="00AC5D55"/>
    <w:rsid w:val="00AC5D63"/>
    <w:rsid w:val="00AC5EC5"/>
    <w:rsid w:val="00AC6583"/>
    <w:rsid w:val="00AC780F"/>
    <w:rsid w:val="00AC781C"/>
    <w:rsid w:val="00AC7855"/>
    <w:rsid w:val="00AC7ACD"/>
    <w:rsid w:val="00AC7BF2"/>
    <w:rsid w:val="00AD00AD"/>
    <w:rsid w:val="00AD02E7"/>
    <w:rsid w:val="00AD06CC"/>
    <w:rsid w:val="00AD08C7"/>
    <w:rsid w:val="00AD13E8"/>
    <w:rsid w:val="00AD1FE1"/>
    <w:rsid w:val="00AD205C"/>
    <w:rsid w:val="00AD2DBF"/>
    <w:rsid w:val="00AD35E8"/>
    <w:rsid w:val="00AD66B1"/>
    <w:rsid w:val="00AD6F47"/>
    <w:rsid w:val="00AD7668"/>
    <w:rsid w:val="00AE0741"/>
    <w:rsid w:val="00AE088E"/>
    <w:rsid w:val="00AE1FDC"/>
    <w:rsid w:val="00AE3F64"/>
    <w:rsid w:val="00AE4A78"/>
    <w:rsid w:val="00AE54BD"/>
    <w:rsid w:val="00AE6282"/>
    <w:rsid w:val="00AE7197"/>
    <w:rsid w:val="00AF0EB7"/>
    <w:rsid w:val="00AF17A1"/>
    <w:rsid w:val="00AF3422"/>
    <w:rsid w:val="00AF3DB6"/>
    <w:rsid w:val="00AF4136"/>
    <w:rsid w:val="00AF58FD"/>
    <w:rsid w:val="00AF627E"/>
    <w:rsid w:val="00AF7BCE"/>
    <w:rsid w:val="00B0066C"/>
    <w:rsid w:val="00B008B4"/>
    <w:rsid w:val="00B009AB"/>
    <w:rsid w:val="00B02C6A"/>
    <w:rsid w:val="00B0309B"/>
    <w:rsid w:val="00B038F6"/>
    <w:rsid w:val="00B045EC"/>
    <w:rsid w:val="00B0518B"/>
    <w:rsid w:val="00B069F5"/>
    <w:rsid w:val="00B07CB7"/>
    <w:rsid w:val="00B100B6"/>
    <w:rsid w:val="00B10422"/>
    <w:rsid w:val="00B105EE"/>
    <w:rsid w:val="00B140B7"/>
    <w:rsid w:val="00B14E9A"/>
    <w:rsid w:val="00B1587A"/>
    <w:rsid w:val="00B15E07"/>
    <w:rsid w:val="00B1784F"/>
    <w:rsid w:val="00B210CB"/>
    <w:rsid w:val="00B216A9"/>
    <w:rsid w:val="00B21806"/>
    <w:rsid w:val="00B21BBE"/>
    <w:rsid w:val="00B21E0E"/>
    <w:rsid w:val="00B220B5"/>
    <w:rsid w:val="00B22202"/>
    <w:rsid w:val="00B2248E"/>
    <w:rsid w:val="00B229F5"/>
    <w:rsid w:val="00B24A94"/>
    <w:rsid w:val="00B24B08"/>
    <w:rsid w:val="00B274D6"/>
    <w:rsid w:val="00B30064"/>
    <w:rsid w:val="00B302C5"/>
    <w:rsid w:val="00B3069E"/>
    <w:rsid w:val="00B30E03"/>
    <w:rsid w:val="00B31820"/>
    <w:rsid w:val="00B33E60"/>
    <w:rsid w:val="00B34112"/>
    <w:rsid w:val="00B3415F"/>
    <w:rsid w:val="00B34385"/>
    <w:rsid w:val="00B34ED7"/>
    <w:rsid w:val="00B352D9"/>
    <w:rsid w:val="00B36AE3"/>
    <w:rsid w:val="00B36C1C"/>
    <w:rsid w:val="00B416E4"/>
    <w:rsid w:val="00B42133"/>
    <w:rsid w:val="00B426E6"/>
    <w:rsid w:val="00B42F47"/>
    <w:rsid w:val="00B433C1"/>
    <w:rsid w:val="00B43CB4"/>
    <w:rsid w:val="00B44544"/>
    <w:rsid w:val="00B45A7E"/>
    <w:rsid w:val="00B45D5C"/>
    <w:rsid w:val="00B46EB5"/>
    <w:rsid w:val="00B47309"/>
    <w:rsid w:val="00B473B1"/>
    <w:rsid w:val="00B50273"/>
    <w:rsid w:val="00B503A3"/>
    <w:rsid w:val="00B507BA"/>
    <w:rsid w:val="00B51325"/>
    <w:rsid w:val="00B521EE"/>
    <w:rsid w:val="00B55A08"/>
    <w:rsid w:val="00B560FE"/>
    <w:rsid w:val="00B5611C"/>
    <w:rsid w:val="00B56187"/>
    <w:rsid w:val="00B563D9"/>
    <w:rsid w:val="00B5777D"/>
    <w:rsid w:val="00B61EF5"/>
    <w:rsid w:val="00B6222F"/>
    <w:rsid w:val="00B626B9"/>
    <w:rsid w:val="00B629C5"/>
    <w:rsid w:val="00B63638"/>
    <w:rsid w:val="00B65C02"/>
    <w:rsid w:val="00B664A8"/>
    <w:rsid w:val="00B66602"/>
    <w:rsid w:val="00B66949"/>
    <w:rsid w:val="00B7007A"/>
    <w:rsid w:val="00B712FA"/>
    <w:rsid w:val="00B72C3F"/>
    <w:rsid w:val="00B73167"/>
    <w:rsid w:val="00B748A0"/>
    <w:rsid w:val="00B755D3"/>
    <w:rsid w:val="00B7683F"/>
    <w:rsid w:val="00B77C47"/>
    <w:rsid w:val="00B809F0"/>
    <w:rsid w:val="00B80E63"/>
    <w:rsid w:val="00B8149D"/>
    <w:rsid w:val="00B8192C"/>
    <w:rsid w:val="00B81DB9"/>
    <w:rsid w:val="00B823B8"/>
    <w:rsid w:val="00B82D7D"/>
    <w:rsid w:val="00B82E8F"/>
    <w:rsid w:val="00B83BA6"/>
    <w:rsid w:val="00B8419B"/>
    <w:rsid w:val="00B85000"/>
    <w:rsid w:val="00B86761"/>
    <w:rsid w:val="00B86916"/>
    <w:rsid w:val="00B86A95"/>
    <w:rsid w:val="00B87FE4"/>
    <w:rsid w:val="00B92A5B"/>
    <w:rsid w:val="00B94308"/>
    <w:rsid w:val="00B9498C"/>
    <w:rsid w:val="00BA3B9E"/>
    <w:rsid w:val="00BA3CAB"/>
    <w:rsid w:val="00BA4557"/>
    <w:rsid w:val="00BA4B35"/>
    <w:rsid w:val="00BA4DCA"/>
    <w:rsid w:val="00BA6AB5"/>
    <w:rsid w:val="00BB0F3A"/>
    <w:rsid w:val="00BB1EF8"/>
    <w:rsid w:val="00BB331E"/>
    <w:rsid w:val="00BB3EEA"/>
    <w:rsid w:val="00BB4A56"/>
    <w:rsid w:val="00BB520D"/>
    <w:rsid w:val="00BB63BF"/>
    <w:rsid w:val="00BB6651"/>
    <w:rsid w:val="00BB696C"/>
    <w:rsid w:val="00BB6DBF"/>
    <w:rsid w:val="00BB7B1D"/>
    <w:rsid w:val="00BC0DF8"/>
    <w:rsid w:val="00BC0E68"/>
    <w:rsid w:val="00BC37D0"/>
    <w:rsid w:val="00BC380F"/>
    <w:rsid w:val="00BC495A"/>
    <w:rsid w:val="00BC4C7B"/>
    <w:rsid w:val="00BC4F48"/>
    <w:rsid w:val="00BC5D33"/>
    <w:rsid w:val="00BC63FA"/>
    <w:rsid w:val="00BC64C3"/>
    <w:rsid w:val="00BC6526"/>
    <w:rsid w:val="00BC671D"/>
    <w:rsid w:val="00BC6EDC"/>
    <w:rsid w:val="00BD3540"/>
    <w:rsid w:val="00BD3688"/>
    <w:rsid w:val="00BD37B6"/>
    <w:rsid w:val="00BD3CB5"/>
    <w:rsid w:val="00BD43FD"/>
    <w:rsid w:val="00BD508B"/>
    <w:rsid w:val="00BD524B"/>
    <w:rsid w:val="00BD5C5D"/>
    <w:rsid w:val="00BD656E"/>
    <w:rsid w:val="00BD7169"/>
    <w:rsid w:val="00BD7287"/>
    <w:rsid w:val="00BD78D5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12C7"/>
    <w:rsid w:val="00BF3C18"/>
    <w:rsid w:val="00BF497B"/>
    <w:rsid w:val="00BF6499"/>
    <w:rsid w:val="00BF65F3"/>
    <w:rsid w:val="00BF78CB"/>
    <w:rsid w:val="00C006E0"/>
    <w:rsid w:val="00C0154E"/>
    <w:rsid w:val="00C0266E"/>
    <w:rsid w:val="00C0285D"/>
    <w:rsid w:val="00C02EF0"/>
    <w:rsid w:val="00C039FE"/>
    <w:rsid w:val="00C0513A"/>
    <w:rsid w:val="00C05E93"/>
    <w:rsid w:val="00C060F7"/>
    <w:rsid w:val="00C1116E"/>
    <w:rsid w:val="00C11372"/>
    <w:rsid w:val="00C12773"/>
    <w:rsid w:val="00C12F08"/>
    <w:rsid w:val="00C1315D"/>
    <w:rsid w:val="00C13633"/>
    <w:rsid w:val="00C13ED8"/>
    <w:rsid w:val="00C14C67"/>
    <w:rsid w:val="00C15C75"/>
    <w:rsid w:val="00C15DF1"/>
    <w:rsid w:val="00C218ED"/>
    <w:rsid w:val="00C22179"/>
    <w:rsid w:val="00C233EB"/>
    <w:rsid w:val="00C242CA"/>
    <w:rsid w:val="00C2543F"/>
    <w:rsid w:val="00C269E0"/>
    <w:rsid w:val="00C26EE8"/>
    <w:rsid w:val="00C27FA4"/>
    <w:rsid w:val="00C3085F"/>
    <w:rsid w:val="00C308C8"/>
    <w:rsid w:val="00C31724"/>
    <w:rsid w:val="00C318C2"/>
    <w:rsid w:val="00C32151"/>
    <w:rsid w:val="00C32B87"/>
    <w:rsid w:val="00C32BBF"/>
    <w:rsid w:val="00C33C05"/>
    <w:rsid w:val="00C34786"/>
    <w:rsid w:val="00C3590A"/>
    <w:rsid w:val="00C36A23"/>
    <w:rsid w:val="00C40A0F"/>
    <w:rsid w:val="00C41267"/>
    <w:rsid w:val="00C42B6F"/>
    <w:rsid w:val="00C43262"/>
    <w:rsid w:val="00C43CF4"/>
    <w:rsid w:val="00C45057"/>
    <w:rsid w:val="00C454CF"/>
    <w:rsid w:val="00C4565F"/>
    <w:rsid w:val="00C4717A"/>
    <w:rsid w:val="00C471AA"/>
    <w:rsid w:val="00C503DC"/>
    <w:rsid w:val="00C50520"/>
    <w:rsid w:val="00C5290B"/>
    <w:rsid w:val="00C52D3B"/>
    <w:rsid w:val="00C52E25"/>
    <w:rsid w:val="00C53B56"/>
    <w:rsid w:val="00C57800"/>
    <w:rsid w:val="00C61227"/>
    <w:rsid w:val="00C6298A"/>
    <w:rsid w:val="00C63A80"/>
    <w:rsid w:val="00C64A5C"/>
    <w:rsid w:val="00C64C13"/>
    <w:rsid w:val="00C64D3F"/>
    <w:rsid w:val="00C66905"/>
    <w:rsid w:val="00C66D83"/>
    <w:rsid w:val="00C67099"/>
    <w:rsid w:val="00C67D32"/>
    <w:rsid w:val="00C67ED6"/>
    <w:rsid w:val="00C705FC"/>
    <w:rsid w:val="00C70A14"/>
    <w:rsid w:val="00C711BE"/>
    <w:rsid w:val="00C711CF"/>
    <w:rsid w:val="00C71373"/>
    <w:rsid w:val="00C71902"/>
    <w:rsid w:val="00C71E27"/>
    <w:rsid w:val="00C7299D"/>
    <w:rsid w:val="00C73ABA"/>
    <w:rsid w:val="00C73AE8"/>
    <w:rsid w:val="00C73C34"/>
    <w:rsid w:val="00C751CA"/>
    <w:rsid w:val="00C75DD9"/>
    <w:rsid w:val="00C77A0C"/>
    <w:rsid w:val="00C81A29"/>
    <w:rsid w:val="00C81DBF"/>
    <w:rsid w:val="00C82262"/>
    <w:rsid w:val="00C834BA"/>
    <w:rsid w:val="00C857D3"/>
    <w:rsid w:val="00C8629D"/>
    <w:rsid w:val="00C864A7"/>
    <w:rsid w:val="00C87781"/>
    <w:rsid w:val="00C87B87"/>
    <w:rsid w:val="00C90175"/>
    <w:rsid w:val="00C90D0A"/>
    <w:rsid w:val="00C91B09"/>
    <w:rsid w:val="00C91B56"/>
    <w:rsid w:val="00C92924"/>
    <w:rsid w:val="00C92E92"/>
    <w:rsid w:val="00C93938"/>
    <w:rsid w:val="00C94FA4"/>
    <w:rsid w:val="00C9525D"/>
    <w:rsid w:val="00C970C3"/>
    <w:rsid w:val="00C9759C"/>
    <w:rsid w:val="00C97DC0"/>
    <w:rsid w:val="00CA1613"/>
    <w:rsid w:val="00CA1733"/>
    <w:rsid w:val="00CA2E51"/>
    <w:rsid w:val="00CA3BA3"/>
    <w:rsid w:val="00CA48AF"/>
    <w:rsid w:val="00CA7497"/>
    <w:rsid w:val="00CB043D"/>
    <w:rsid w:val="00CB0A50"/>
    <w:rsid w:val="00CB20B4"/>
    <w:rsid w:val="00CB2691"/>
    <w:rsid w:val="00CB2733"/>
    <w:rsid w:val="00CB2C7D"/>
    <w:rsid w:val="00CB3192"/>
    <w:rsid w:val="00CB3DFE"/>
    <w:rsid w:val="00CB4474"/>
    <w:rsid w:val="00CB4648"/>
    <w:rsid w:val="00CC050E"/>
    <w:rsid w:val="00CC2529"/>
    <w:rsid w:val="00CC3365"/>
    <w:rsid w:val="00CC3DCF"/>
    <w:rsid w:val="00CC4ED4"/>
    <w:rsid w:val="00CC60C7"/>
    <w:rsid w:val="00CC63D0"/>
    <w:rsid w:val="00CC6526"/>
    <w:rsid w:val="00CC70B6"/>
    <w:rsid w:val="00CC761A"/>
    <w:rsid w:val="00CD04E5"/>
    <w:rsid w:val="00CD242E"/>
    <w:rsid w:val="00CD2641"/>
    <w:rsid w:val="00CD3507"/>
    <w:rsid w:val="00CD3963"/>
    <w:rsid w:val="00CD44CA"/>
    <w:rsid w:val="00CD46F8"/>
    <w:rsid w:val="00CD6B7E"/>
    <w:rsid w:val="00CD760C"/>
    <w:rsid w:val="00CE08B6"/>
    <w:rsid w:val="00CE1190"/>
    <w:rsid w:val="00CE1A51"/>
    <w:rsid w:val="00CE1F39"/>
    <w:rsid w:val="00CE25BA"/>
    <w:rsid w:val="00CE3365"/>
    <w:rsid w:val="00CE3933"/>
    <w:rsid w:val="00CE4302"/>
    <w:rsid w:val="00CE70FE"/>
    <w:rsid w:val="00CE761F"/>
    <w:rsid w:val="00CF2926"/>
    <w:rsid w:val="00CF4FC1"/>
    <w:rsid w:val="00CF577D"/>
    <w:rsid w:val="00CF5D7F"/>
    <w:rsid w:val="00CF6C1D"/>
    <w:rsid w:val="00CF6E2C"/>
    <w:rsid w:val="00CF6EAA"/>
    <w:rsid w:val="00CF7AA1"/>
    <w:rsid w:val="00CF7AD2"/>
    <w:rsid w:val="00D00CC8"/>
    <w:rsid w:val="00D02C49"/>
    <w:rsid w:val="00D034C6"/>
    <w:rsid w:val="00D05356"/>
    <w:rsid w:val="00D06940"/>
    <w:rsid w:val="00D0710C"/>
    <w:rsid w:val="00D102EE"/>
    <w:rsid w:val="00D114C7"/>
    <w:rsid w:val="00D1206F"/>
    <w:rsid w:val="00D15920"/>
    <w:rsid w:val="00D16F99"/>
    <w:rsid w:val="00D1713B"/>
    <w:rsid w:val="00D17A25"/>
    <w:rsid w:val="00D206F6"/>
    <w:rsid w:val="00D20849"/>
    <w:rsid w:val="00D2086F"/>
    <w:rsid w:val="00D210F3"/>
    <w:rsid w:val="00D21135"/>
    <w:rsid w:val="00D21F08"/>
    <w:rsid w:val="00D2391D"/>
    <w:rsid w:val="00D24516"/>
    <w:rsid w:val="00D250B2"/>
    <w:rsid w:val="00D26516"/>
    <w:rsid w:val="00D268C4"/>
    <w:rsid w:val="00D270F4"/>
    <w:rsid w:val="00D2783A"/>
    <w:rsid w:val="00D279CC"/>
    <w:rsid w:val="00D27FE4"/>
    <w:rsid w:val="00D30F75"/>
    <w:rsid w:val="00D31870"/>
    <w:rsid w:val="00D31CA7"/>
    <w:rsid w:val="00D31E9D"/>
    <w:rsid w:val="00D33B00"/>
    <w:rsid w:val="00D35456"/>
    <w:rsid w:val="00D36C78"/>
    <w:rsid w:val="00D37318"/>
    <w:rsid w:val="00D41B4C"/>
    <w:rsid w:val="00D4238E"/>
    <w:rsid w:val="00D427DC"/>
    <w:rsid w:val="00D43461"/>
    <w:rsid w:val="00D44DA5"/>
    <w:rsid w:val="00D45DE9"/>
    <w:rsid w:val="00D45EF9"/>
    <w:rsid w:val="00D47168"/>
    <w:rsid w:val="00D475A3"/>
    <w:rsid w:val="00D5039B"/>
    <w:rsid w:val="00D52248"/>
    <w:rsid w:val="00D53528"/>
    <w:rsid w:val="00D5375E"/>
    <w:rsid w:val="00D53C16"/>
    <w:rsid w:val="00D547B6"/>
    <w:rsid w:val="00D55311"/>
    <w:rsid w:val="00D56183"/>
    <w:rsid w:val="00D60C42"/>
    <w:rsid w:val="00D62079"/>
    <w:rsid w:val="00D62E03"/>
    <w:rsid w:val="00D63723"/>
    <w:rsid w:val="00D63CA2"/>
    <w:rsid w:val="00D6529F"/>
    <w:rsid w:val="00D65A50"/>
    <w:rsid w:val="00D67D1A"/>
    <w:rsid w:val="00D67DBE"/>
    <w:rsid w:val="00D713E1"/>
    <w:rsid w:val="00D71418"/>
    <w:rsid w:val="00D73D61"/>
    <w:rsid w:val="00D74368"/>
    <w:rsid w:val="00D747B7"/>
    <w:rsid w:val="00D75C3A"/>
    <w:rsid w:val="00D765EA"/>
    <w:rsid w:val="00D77B00"/>
    <w:rsid w:val="00D802D2"/>
    <w:rsid w:val="00D80A12"/>
    <w:rsid w:val="00D8106E"/>
    <w:rsid w:val="00D8123F"/>
    <w:rsid w:val="00D82044"/>
    <w:rsid w:val="00D83EC0"/>
    <w:rsid w:val="00D84597"/>
    <w:rsid w:val="00D85122"/>
    <w:rsid w:val="00D878E1"/>
    <w:rsid w:val="00D9017F"/>
    <w:rsid w:val="00D9064E"/>
    <w:rsid w:val="00D906F5"/>
    <w:rsid w:val="00D917B3"/>
    <w:rsid w:val="00D93277"/>
    <w:rsid w:val="00D93C96"/>
    <w:rsid w:val="00D942C7"/>
    <w:rsid w:val="00D94EE2"/>
    <w:rsid w:val="00D9531F"/>
    <w:rsid w:val="00D9683F"/>
    <w:rsid w:val="00DA1715"/>
    <w:rsid w:val="00DA22D8"/>
    <w:rsid w:val="00DA30B8"/>
    <w:rsid w:val="00DA47D7"/>
    <w:rsid w:val="00DA61E6"/>
    <w:rsid w:val="00DA6457"/>
    <w:rsid w:val="00DA66F9"/>
    <w:rsid w:val="00DB0050"/>
    <w:rsid w:val="00DB06BE"/>
    <w:rsid w:val="00DB0B0C"/>
    <w:rsid w:val="00DB4D20"/>
    <w:rsid w:val="00DB6055"/>
    <w:rsid w:val="00DC1650"/>
    <w:rsid w:val="00DC2C8D"/>
    <w:rsid w:val="00DC659F"/>
    <w:rsid w:val="00DC7510"/>
    <w:rsid w:val="00DD0480"/>
    <w:rsid w:val="00DD06E6"/>
    <w:rsid w:val="00DD17F5"/>
    <w:rsid w:val="00DD1976"/>
    <w:rsid w:val="00DD2414"/>
    <w:rsid w:val="00DD24E4"/>
    <w:rsid w:val="00DD2645"/>
    <w:rsid w:val="00DD2CA9"/>
    <w:rsid w:val="00DD2E9C"/>
    <w:rsid w:val="00DD30BF"/>
    <w:rsid w:val="00DD39B8"/>
    <w:rsid w:val="00DD4771"/>
    <w:rsid w:val="00DD492F"/>
    <w:rsid w:val="00DD51CF"/>
    <w:rsid w:val="00DD544F"/>
    <w:rsid w:val="00DD643A"/>
    <w:rsid w:val="00DD780D"/>
    <w:rsid w:val="00DD78C8"/>
    <w:rsid w:val="00DE0862"/>
    <w:rsid w:val="00DE099A"/>
    <w:rsid w:val="00DE1395"/>
    <w:rsid w:val="00DE1567"/>
    <w:rsid w:val="00DE1A46"/>
    <w:rsid w:val="00DE1B59"/>
    <w:rsid w:val="00DE1B6C"/>
    <w:rsid w:val="00DE2117"/>
    <w:rsid w:val="00DE29FA"/>
    <w:rsid w:val="00DE30BC"/>
    <w:rsid w:val="00DE3A8B"/>
    <w:rsid w:val="00DE3FEA"/>
    <w:rsid w:val="00DE4D3B"/>
    <w:rsid w:val="00DE68F5"/>
    <w:rsid w:val="00DE7481"/>
    <w:rsid w:val="00DE7512"/>
    <w:rsid w:val="00DF1068"/>
    <w:rsid w:val="00DF13E0"/>
    <w:rsid w:val="00DF33B3"/>
    <w:rsid w:val="00DF3E04"/>
    <w:rsid w:val="00DF46CB"/>
    <w:rsid w:val="00E001DA"/>
    <w:rsid w:val="00E00C62"/>
    <w:rsid w:val="00E01043"/>
    <w:rsid w:val="00E02212"/>
    <w:rsid w:val="00E024A6"/>
    <w:rsid w:val="00E0268D"/>
    <w:rsid w:val="00E02989"/>
    <w:rsid w:val="00E02D3F"/>
    <w:rsid w:val="00E03441"/>
    <w:rsid w:val="00E046FF"/>
    <w:rsid w:val="00E04A08"/>
    <w:rsid w:val="00E04D88"/>
    <w:rsid w:val="00E0643D"/>
    <w:rsid w:val="00E068B8"/>
    <w:rsid w:val="00E1221D"/>
    <w:rsid w:val="00E13CEB"/>
    <w:rsid w:val="00E14A73"/>
    <w:rsid w:val="00E17320"/>
    <w:rsid w:val="00E174F6"/>
    <w:rsid w:val="00E17FF9"/>
    <w:rsid w:val="00E201C2"/>
    <w:rsid w:val="00E20386"/>
    <w:rsid w:val="00E21109"/>
    <w:rsid w:val="00E2125F"/>
    <w:rsid w:val="00E23E0D"/>
    <w:rsid w:val="00E25189"/>
    <w:rsid w:val="00E256F6"/>
    <w:rsid w:val="00E2626C"/>
    <w:rsid w:val="00E308F6"/>
    <w:rsid w:val="00E31493"/>
    <w:rsid w:val="00E32021"/>
    <w:rsid w:val="00E32913"/>
    <w:rsid w:val="00E32C5D"/>
    <w:rsid w:val="00E3566D"/>
    <w:rsid w:val="00E3620A"/>
    <w:rsid w:val="00E36755"/>
    <w:rsid w:val="00E3715D"/>
    <w:rsid w:val="00E37FC4"/>
    <w:rsid w:val="00E40B7E"/>
    <w:rsid w:val="00E41E6E"/>
    <w:rsid w:val="00E437E1"/>
    <w:rsid w:val="00E4758E"/>
    <w:rsid w:val="00E475F8"/>
    <w:rsid w:val="00E47603"/>
    <w:rsid w:val="00E5030C"/>
    <w:rsid w:val="00E51C97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003A"/>
    <w:rsid w:val="00E704A9"/>
    <w:rsid w:val="00E711E2"/>
    <w:rsid w:val="00E71934"/>
    <w:rsid w:val="00E7214D"/>
    <w:rsid w:val="00E72262"/>
    <w:rsid w:val="00E72335"/>
    <w:rsid w:val="00E72882"/>
    <w:rsid w:val="00E73408"/>
    <w:rsid w:val="00E74D52"/>
    <w:rsid w:val="00E74F9C"/>
    <w:rsid w:val="00E756A1"/>
    <w:rsid w:val="00E76449"/>
    <w:rsid w:val="00E76620"/>
    <w:rsid w:val="00E77FDD"/>
    <w:rsid w:val="00E8095A"/>
    <w:rsid w:val="00E80D01"/>
    <w:rsid w:val="00E8135C"/>
    <w:rsid w:val="00E830AC"/>
    <w:rsid w:val="00E83AA2"/>
    <w:rsid w:val="00E84DC3"/>
    <w:rsid w:val="00E85395"/>
    <w:rsid w:val="00E863E1"/>
    <w:rsid w:val="00E878A6"/>
    <w:rsid w:val="00E87B5C"/>
    <w:rsid w:val="00E87F87"/>
    <w:rsid w:val="00E937D9"/>
    <w:rsid w:val="00E9605A"/>
    <w:rsid w:val="00E96911"/>
    <w:rsid w:val="00E97A9F"/>
    <w:rsid w:val="00E97F43"/>
    <w:rsid w:val="00EA0AB0"/>
    <w:rsid w:val="00EA0AEB"/>
    <w:rsid w:val="00EA106B"/>
    <w:rsid w:val="00EA211C"/>
    <w:rsid w:val="00EA21B1"/>
    <w:rsid w:val="00EA38BF"/>
    <w:rsid w:val="00EA3AAD"/>
    <w:rsid w:val="00EA40D3"/>
    <w:rsid w:val="00EA436B"/>
    <w:rsid w:val="00EA57F1"/>
    <w:rsid w:val="00EA5ACB"/>
    <w:rsid w:val="00EA648C"/>
    <w:rsid w:val="00EA6A8A"/>
    <w:rsid w:val="00EB25E6"/>
    <w:rsid w:val="00EB39B2"/>
    <w:rsid w:val="00EB49EC"/>
    <w:rsid w:val="00EB6128"/>
    <w:rsid w:val="00EB712E"/>
    <w:rsid w:val="00EC0557"/>
    <w:rsid w:val="00EC0578"/>
    <w:rsid w:val="00EC217A"/>
    <w:rsid w:val="00EC255F"/>
    <w:rsid w:val="00EC2DB0"/>
    <w:rsid w:val="00EC315F"/>
    <w:rsid w:val="00EC34DD"/>
    <w:rsid w:val="00EC397C"/>
    <w:rsid w:val="00EC3CF3"/>
    <w:rsid w:val="00EC625D"/>
    <w:rsid w:val="00EC6BA9"/>
    <w:rsid w:val="00EC7584"/>
    <w:rsid w:val="00ED2C2A"/>
    <w:rsid w:val="00ED3183"/>
    <w:rsid w:val="00ED3C6A"/>
    <w:rsid w:val="00ED5C3F"/>
    <w:rsid w:val="00ED6132"/>
    <w:rsid w:val="00ED6FB0"/>
    <w:rsid w:val="00ED739D"/>
    <w:rsid w:val="00EE0DE1"/>
    <w:rsid w:val="00EE1E70"/>
    <w:rsid w:val="00EE3155"/>
    <w:rsid w:val="00EE3AA2"/>
    <w:rsid w:val="00EE4572"/>
    <w:rsid w:val="00EE4C4C"/>
    <w:rsid w:val="00EE6E14"/>
    <w:rsid w:val="00EE72A3"/>
    <w:rsid w:val="00EE72EC"/>
    <w:rsid w:val="00EE7A03"/>
    <w:rsid w:val="00EE7A94"/>
    <w:rsid w:val="00EF0499"/>
    <w:rsid w:val="00EF1232"/>
    <w:rsid w:val="00EF1834"/>
    <w:rsid w:val="00EF2AB9"/>
    <w:rsid w:val="00EF2CC8"/>
    <w:rsid w:val="00EF3D53"/>
    <w:rsid w:val="00EF58ED"/>
    <w:rsid w:val="00EF5D16"/>
    <w:rsid w:val="00EF5E7C"/>
    <w:rsid w:val="00EF7045"/>
    <w:rsid w:val="00EF7397"/>
    <w:rsid w:val="00F002AC"/>
    <w:rsid w:val="00F013F9"/>
    <w:rsid w:val="00F01816"/>
    <w:rsid w:val="00F01BAD"/>
    <w:rsid w:val="00F03C79"/>
    <w:rsid w:val="00F044F8"/>
    <w:rsid w:val="00F05714"/>
    <w:rsid w:val="00F07057"/>
    <w:rsid w:val="00F07E16"/>
    <w:rsid w:val="00F07E20"/>
    <w:rsid w:val="00F1002D"/>
    <w:rsid w:val="00F10888"/>
    <w:rsid w:val="00F1101F"/>
    <w:rsid w:val="00F11053"/>
    <w:rsid w:val="00F1133D"/>
    <w:rsid w:val="00F115B8"/>
    <w:rsid w:val="00F11B7B"/>
    <w:rsid w:val="00F11BEF"/>
    <w:rsid w:val="00F11F33"/>
    <w:rsid w:val="00F12FEB"/>
    <w:rsid w:val="00F13413"/>
    <w:rsid w:val="00F1497A"/>
    <w:rsid w:val="00F15464"/>
    <w:rsid w:val="00F16121"/>
    <w:rsid w:val="00F17E49"/>
    <w:rsid w:val="00F20B29"/>
    <w:rsid w:val="00F213C3"/>
    <w:rsid w:val="00F2194F"/>
    <w:rsid w:val="00F21A8D"/>
    <w:rsid w:val="00F2237A"/>
    <w:rsid w:val="00F22A14"/>
    <w:rsid w:val="00F22CF0"/>
    <w:rsid w:val="00F23AFD"/>
    <w:rsid w:val="00F23EC3"/>
    <w:rsid w:val="00F242F6"/>
    <w:rsid w:val="00F24D4B"/>
    <w:rsid w:val="00F26474"/>
    <w:rsid w:val="00F26D10"/>
    <w:rsid w:val="00F27981"/>
    <w:rsid w:val="00F27AEC"/>
    <w:rsid w:val="00F300CA"/>
    <w:rsid w:val="00F3078B"/>
    <w:rsid w:val="00F3118B"/>
    <w:rsid w:val="00F3135B"/>
    <w:rsid w:val="00F32F46"/>
    <w:rsid w:val="00F340E7"/>
    <w:rsid w:val="00F34323"/>
    <w:rsid w:val="00F34623"/>
    <w:rsid w:val="00F35F0D"/>
    <w:rsid w:val="00F362C5"/>
    <w:rsid w:val="00F42527"/>
    <w:rsid w:val="00F4320C"/>
    <w:rsid w:val="00F4539E"/>
    <w:rsid w:val="00F45BB3"/>
    <w:rsid w:val="00F45EED"/>
    <w:rsid w:val="00F462F1"/>
    <w:rsid w:val="00F515E9"/>
    <w:rsid w:val="00F5181A"/>
    <w:rsid w:val="00F530AA"/>
    <w:rsid w:val="00F534B4"/>
    <w:rsid w:val="00F53E27"/>
    <w:rsid w:val="00F55920"/>
    <w:rsid w:val="00F565C1"/>
    <w:rsid w:val="00F56E97"/>
    <w:rsid w:val="00F5735E"/>
    <w:rsid w:val="00F6319E"/>
    <w:rsid w:val="00F631C3"/>
    <w:rsid w:val="00F636E9"/>
    <w:rsid w:val="00F67A3B"/>
    <w:rsid w:val="00F67FCB"/>
    <w:rsid w:val="00F7075D"/>
    <w:rsid w:val="00F70CF9"/>
    <w:rsid w:val="00F70DBD"/>
    <w:rsid w:val="00F70E13"/>
    <w:rsid w:val="00F71E5A"/>
    <w:rsid w:val="00F728C0"/>
    <w:rsid w:val="00F72FCF"/>
    <w:rsid w:val="00F7439B"/>
    <w:rsid w:val="00F761AE"/>
    <w:rsid w:val="00F76B37"/>
    <w:rsid w:val="00F77D8E"/>
    <w:rsid w:val="00F806FB"/>
    <w:rsid w:val="00F83D26"/>
    <w:rsid w:val="00F840EB"/>
    <w:rsid w:val="00F84E46"/>
    <w:rsid w:val="00F85DD2"/>
    <w:rsid w:val="00F87843"/>
    <w:rsid w:val="00F9028F"/>
    <w:rsid w:val="00F93CE7"/>
    <w:rsid w:val="00F95C57"/>
    <w:rsid w:val="00F95F5D"/>
    <w:rsid w:val="00F96D43"/>
    <w:rsid w:val="00F97006"/>
    <w:rsid w:val="00F970E5"/>
    <w:rsid w:val="00F978EA"/>
    <w:rsid w:val="00FA028E"/>
    <w:rsid w:val="00FA117E"/>
    <w:rsid w:val="00FA2584"/>
    <w:rsid w:val="00FA30DA"/>
    <w:rsid w:val="00FA3AFE"/>
    <w:rsid w:val="00FA4620"/>
    <w:rsid w:val="00FA4AC0"/>
    <w:rsid w:val="00FA651B"/>
    <w:rsid w:val="00FA661B"/>
    <w:rsid w:val="00FA68FD"/>
    <w:rsid w:val="00FA79D0"/>
    <w:rsid w:val="00FB08D9"/>
    <w:rsid w:val="00FB2A9A"/>
    <w:rsid w:val="00FB455F"/>
    <w:rsid w:val="00FB586B"/>
    <w:rsid w:val="00FC062C"/>
    <w:rsid w:val="00FC31B0"/>
    <w:rsid w:val="00FC32CE"/>
    <w:rsid w:val="00FC33D8"/>
    <w:rsid w:val="00FC42D9"/>
    <w:rsid w:val="00FC651F"/>
    <w:rsid w:val="00FC7494"/>
    <w:rsid w:val="00FD007B"/>
    <w:rsid w:val="00FD134F"/>
    <w:rsid w:val="00FD28EE"/>
    <w:rsid w:val="00FD2CFA"/>
    <w:rsid w:val="00FD361F"/>
    <w:rsid w:val="00FD476E"/>
    <w:rsid w:val="00FD4FE7"/>
    <w:rsid w:val="00FD573C"/>
    <w:rsid w:val="00FD685F"/>
    <w:rsid w:val="00FD6D18"/>
    <w:rsid w:val="00FD7154"/>
    <w:rsid w:val="00FD7207"/>
    <w:rsid w:val="00FD7F04"/>
    <w:rsid w:val="00FE222A"/>
    <w:rsid w:val="00FE400D"/>
    <w:rsid w:val="00FE5666"/>
    <w:rsid w:val="00FE5CF9"/>
    <w:rsid w:val="00FE6A67"/>
    <w:rsid w:val="00FE7D74"/>
    <w:rsid w:val="00FF240D"/>
    <w:rsid w:val="00FF2547"/>
    <w:rsid w:val="00FF2B1C"/>
    <w:rsid w:val="00FF2BB7"/>
    <w:rsid w:val="00FF3390"/>
    <w:rsid w:val="00FF3430"/>
    <w:rsid w:val="00FF3974"/>
    <w:rsid w:val="00FF3DAD"/>
    <w:rsid w:val="00FF4DFD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03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  <w:style w:type="table" w:styleId="Tabela-Siatka">
    <w:name w:val="Table Grid"/>
    <w:basedOn w:val="Standardowy"/>
    <w:uiPriority w:val="39"/>
    <w:rsid w:val="00FD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14254</TotalTime>
  <Pages>9</Pages>
  <Words>3707</Words>
  <Characters>22248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771</cp:revision>
  <cp:lastPrinted>2025-12-17T10:43:00Z</cp:lastPrinted>
  <dcterms:created xsi:type="dcterms:W3CDTF">2023-05-23T12:40:00Z</dcterms:created>
  <dcterms:modified xsi:type="dcterms:W3CDTF">2026-02-11T12:45:00Z</dcterms:modified>
</cp:coreProperties>
</file>