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49D9C4B7" w14:textId="77777777" w:rsidR="00A2230A" w:rsidRDefault="00A2230A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2C849B26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A2230A">
        <w:rPr>
          <w:rFonts w:ascii="Arial" w:eastAsia="Arial" w:hAnsi="Arial" w:cs="Arial"/>
          <w:b/>
          <w:sz w:val="18"/>
        </w:rPr>
        <w:t>109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51B1E33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A2230A">
        <w:rPr>
          <w:rFonts w:ascii="Arial" w:eastAsia="Arial" w:hAnsi="Arial" w:cs="Arial"/>
          <w:b/>
          <w:sz w:val="18"/>
        </w:rPr>
        <w:t xml:space="preserve"> 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00421D94" w:rsidR="000F6732" w:rsidRDefault="00510649" w:rsidP="004658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B4351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="007262BE" w:rsidRPr="007262BE">
        <w:rPr>
          <w:rFonts w:ascii="Arial" w:eastAsia="Arial" w:hAnsi="Arial" w:cs="Arial"/>
          <w:b/>
          <w:sz w:val="18"/>
          <w:szCs w:val="18"/>
        </w:rPr>
        <w:t xml:space="preserve">zatwierdzenia </w:t>
      </w:r>
      <w:bookmarkStart w:id="1" w:name="_Hlk214963608"/>
      <w:r w:rsidR="0046580A" w:rsidRPr="0046580A">
        <w:rPr>
          <w:rFonts w:ascii="Arial" w:eastAsia="Arial" w:hAnsi="Arial" w:cs="Arial"/>
          <w:b/>
          <w:sz w:val="18"/>
          <w:szCs w:val="18"/>
        </w:rPr>
        <w:t xml:space="preserve">kryteriów dostępu i punktowych </w:t>
      </w:r>
      <w:bookmarkStart w:id="2" w:name="_Hlk214964370"/>
      <w:r w:rsidR="0046580A" w:rsidRPr="0046580A">
        <w:rPr>
          <w:rFonts w:ascii="Arial" w:eastAsia="Arial" w:hAnsi="Arial" w:cs="Arial"/>
          <w:b/>
          <w:sz w:val="18"/>
          <w:szCs w:val="18"/>
        </w:rPr>
        <w:t>dla naboru konkurencyjnego w ramach Priorytetu VIII Fundusze Europejskie dla aktywnej integracji oraz rozwoju usług społecznych i zdrowotnych na Mazowszu, Działanie 8.5 Usługi społeczne i zdrowotne, typ projektu: Rozwój usług społecznych świadczonych w społeczności lokalnej</w:t>
      </w:r>
    </w:p>
    <w:bookmarkEnd w:id="1"/>
    <w:bookmarkEnd w:id="2"/>
    <w:p w14:paraId="644C0834" w14:textId="77777777" w:rsidR="00E00447" w:rsidRDefault="00E00447" w:rsidP="00E004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5A8D7804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</w:t>
      </w:r>
      <w:r w:rsidR="00E00447">
        <w:rPr>
          <w:rFonts w:ascii="Arial" w:eastAsia="Arial" w:hAnsi="Arial" w:cs="Arial"/>
          <w:sz w:val="18"/>
        </w:rPr>
        <w:t xml:space="preserve">kryteria </w:t>
      </w:r>
      <w:r w:rsidR="00E00447" w:rsidRPr="00E00447">
        <w:rPr>
          <w:rFonts w:ascii="Arial" w:eastAsia="Arial" w:hAnsi="Arial" w:cs="Arial"/>
          <w:sz w:val="18"/>
        </w:rPr>
        <w:t xml:space="preserve">dostępu </w:t>
      </w:r>
      <w:r w:rsidR="007262BE" w:rsidRPr="007262BE">
        <w:rPr>
          <w:rFonts w:ascii="Arial" w:eastAsia="Arial" w:hAnsi="Arial" w:cs="Arial"/>
          <w:sz w:val="18"/>
        </w:rPr>
        <w:t>i punktow</w:t>
      </w:r>
      <w:r w:rsidR="007262BE">
        <w:rPr>
          <w:rFonts w:ascii="Arial" w:eastAsia="Arial" w:hAnsi="Arial" w:cs="Arial"/>
          <w:sz w:val="18"/>
        </w:rPr>
        <w:t>e</w:t>
      </w:r>
      <w:r w:rsidR="007262BE" w:rsidRPr="007262BE">
        <w:rPr>
          <w:rFonts w:ascii="Arial" w:eastAsia="Arial" w:hAnsi="Arial" w:cs="Arial"/>
          <w:sz w:val="18"/>
        </w:rPr>
        <w:t xml:space="preserve"> </w:t>
      </w:r>
      <w:r w:rsidR="0046580A" w:rsidRPr="0046580A">
        <w:rPr>
          <w:rFonts w:ascii="Arial" w:eastAsia="Arial" w:hAnsi="Arial" w:cs="Arial"/>
          <w:sz w:val="18"/>
        </w:rPr>
        <w:t>dla naboru konkurencyjnego w ramach Priorytetu VIII Fundusze Europejskie dla aktywnej integracji oraz rozwoju usług społecznych i zdrowotnych na Mazowszu, Działanie 8.5 Usługi społeczne i zdrowotne, typ projektu: Rozwój usług społecznych świadczonych w społeczności lokalnej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 w:rsidP="00E0044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4289DB4B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2FD1911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4B17B715" w14:textId="77777777" w:rsidR="0046580A" w:rsidRDefault="0046580A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3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4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3"/>
      <w:bookmarkEnd w:id="4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6580A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262BE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24C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230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0447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153AD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57</cp:revision>
  <cp:lastPrinted>2025-12-12T09:53:00Z</cp:lastPrinted>
  <dcterms:created xsi:type="dcterms:W3CDTF">2024-10-08T07:28:00Z</dcterms:created>
  <dcterms:modified xsi:type="dcterms:W3CDTF">2025-12-12T09:53:00Z</dcterms:modified>
</cp:coreProperties>
</file>