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EB74F" w14:textId="2730B428" w:rsidR="001918B2" w:rsidRDefault="001918B2" w:rsidP="00300153">
      <w:pPr>
        <w:tabs>
          <w:tab w:val="center" w:pos="4536"/>
          <w:tab w:val="left" w:pos="7425"/>
          <w:tab w:val="right" w:pos="9072"/>
        </w:tabs>
        <w:spacing w:after="0" w:line="360" w:lineRule="auto"/>
        <w:rPr>
          <w:rFonts w:ascii="Arial" w:eastAsia="Arial" w:hAnsi="Arial" w:cs="Arial"/>
          <w:bCs/>
          <w:i/>
          <w:iCs/>
          <w:sz w:val="18"/>
        </w:rPr>
      </w:pPr>
      <w:bookmarkStart w:id="0" w:name="_Hlk123028492"/>
    </w:p>
    <w:p w14:paraId="3553E62F" w14:textId="6C27C217" w:rsidR="004102F3" w:rsidRDefault="004102F3" w:rsidP="00300153">
      <w:pPr>
        <w:tabs>
          <w:tab w:val="center" w:pos="4536"/>
          <w:tab w:val="left" w:pos="7425"/>
          <w:tab w:val="right" w:pos="9072"/>
        </w:tabs>
        <w:spacing w:after="0" w:line="360" w:lineRule="auto"/>
        <w:rPr>
          <w:rFonts w:ascii="Arial" w:eastAsia="Arial" w:hAnsi="Arial" w:cs="Arial"/>
          <w:bCs/>
          <w:i/>
          <w:iCs/>
          <w:sz w:val="18"/>
        </w:rPr>
      </w:pPr>
    </w:p>
    <w:p w14:paraId="4D880238" w14:textId="62B1B622" w:rsidR="00D7231F" w:rsidRPr="00B9202C" w:rsidRDefault="00D7231F" w:rsidP="00D7231F">
      <w:pPr>
        <w:tabs>
          <w:tab w:val="center" w:pos="4536"/>
          <w:tab w:val="left" w:pos="7425"/>
          <w:tab w:val="right" w:pos="9072"/>
        </w:tabs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  <w:r w:rsidRPr="00B9202C">
        <w:rPr>
          <w:rFonts w:ascii="Arial" w:eastAsia="Arial" w:hAnsi="Arial" w:cs="Arial"/>
          <w:b/>
          <w:sz w:val="18"/>
        </w:rPr>
        <w:t xml:space="preserve">Uchwała </w:t>
      </w:r>
      <w:r w:rsidR="00E30493" w:rsidRPr="00B9202C">
        <w:rPr>
          <w:rFonts w:ascii="Arial" w:eastAsia="Arial" w:hAnsi="Arial" w:cs="Arial"/>
          <w:b/>
          <w:sz w:val="18"/>
        </w:rPr>
        <w:t>nr</w:t>
      </w:r>
      <w:r w:rsidR="006649AB" w:rsidRPr="00B9202C">
        <w:rPr>
          <w:rFonts w:ascii="Arial" w:eastAsia="Arial" w:hAnsi="Arial" w:cs="Arial"/>
          <w:b/>
          <w:sz w:val="18"/>
        </w:rPr>
        <w:t xml:space="preserve"> </w:t>
      </w:r>
      <w:r w:rsidR="002C5E8B">
        <w:rPr>
          <w:rFonts w:ascii="Arial" w:eastAsia="Arial" w:hAnsi="Arial" w:cs="Arial"/>
          <w:b/>
          <w:sz w:val="18"/>
        </w:rPr>
        <w:t>98</w:t>
      </w:r>
      <w:r w:rsidR="00A645B6" w:rsidRPr="00B9202C">
        <w:rPr>
          <w:rFonts w:ascii="Arial" w:eastAsia="Arial" w:hAnsi="Arial" w:cs="Arial"/>
          <w:b/>
          <w:sz w:val="18"/>
        </w:rPr>
        <w:t>/</w:t>
      </w:r>
      <w:r w:rsidR="00BC622D" w:rsidRPr="00B9202C">
        <w:rPr>
          <w:rFonts w:ascii="Arial" w:eastAsia="Arial" w:hAnsi="Arial" w:cs="Arial"/>
          <w:b/>
          <w:sz w:val="18"/>
        </w:rPr>
        <w:t>X</w:t>
      </w:r>
      <w:r w:rsidR="00270F5A" w:rsidRPr="00B9202C">
        <w:rPr>
          <w:rFonts w:ascii="Arial" w:eastAsia="Arial" w:hAnsi="Arial" w:cs="Arial"/>
          <w:b/>
          <w:sz w:val="18"/>
        </w:rPr>
        <w:t>X</w:t>
      </w:r>
      <w:r w:rsidR="00300153">
        <w:rPr>
          <w:rFonts w:ascii="Arial" w:eastAsia="Arial" w:hAnsi="Arial" w:cs="Arial"/>
          <w:b/>
          <w:sz w:val="18"/>
        </w:rPr>
        <w:t>X</w:t>
      </w:r>
      <w:r w:rsidRPr="00B9202C">
        <w:rPr>
          <w:rFonts w:ascii="Arial" w:eastAsia="Arial" w:hAnsi="Arial" w:cs="Arial"/>
          <w:b/>
          <w:sz w:val="18"/>
        </w:rPr>
        <w:t>/202</w:t>
      </w:r>
      <w:r w:rsidR="002C5871" w:rsidRPr="00B9202C">
        <w:rPr>
          <w:rFonts w:ascii="Arial" w:eastAsia="Arial" w:hAnsi="Arial" w:cs="Arial"/>
          <w:b/>
          <w:sz w:val="18"/>
        </w:rPr>
        <w:t>5</w:t>
      </w:r>
    </w:p>
    <w:p w14:paraId="75CA0E49" w14:textId="1B630828" w:rsidR="00D7231F" w:rsidRPr="00B9202C" w:rsidRDefault="00D7231F" w:rsidP="00D7231F">
      <w:pPr>
        <w:tabs>
          <w:tab w:val="center" w:pos="4536"/>
          <w:tab w:val="left" w:pos="8192"/>
        </w:tabs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  <w:r w:rsidRPr="00B9202C">
        <w:rPr>
          <w:rFonts w:ascii="Arial" w:eastAsia="Arial" w:hAnsi="Arial" w:cs="Arial"/>
          <w:b/>
          <w:sz w:val="18"/>
        </w:rPr>
        <w:t xml:space="preserve">Komitetu Monitorującego program Fundusze Europejskie </w:t>
      </w:r>
      <w:r w:rsidR="000609BE" w:rsidRPr="00B9202C">
        <w:rPr>
          <w:rFonts w:ascii="Arial" w:eastAsia="Arial" w:hAnsi="Arial" w:cs="Arial"/>
          <w:b/>
          <w:sz w:val="18"/>
        </w:rPr>
        <w:t>d</w:t>
      </w:r>
      <w:r w:rsidRPr="00B9202C">
        <w:rPr>
          <w:rFonts w:ascii="Arial" w:eastAsia="Arial" w:hAnsi="Arial" w:cs="Arial"/>
          <w:b/>
          <w:sz w:val="18"/>
        </w:rPr>
        <w:t>la Mazowsza 2021-2027</w:t>
      </w:r>
    </w:p>
    <w:p w14:paraId="56274119" w14:textId="0C5D843A" w:rsidR="00D7231F" w:rsidRPr="00B9202C" w:rsidRDefault="00D7231F" w:rsidP="00D7231F">
      <w:pPr>
        <w:tabs>
          <w:tab w:val="center" w:pos="4536"/>
          <w:tab w:val="left" w:pos="8192"/>
        </w:tabs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  <w:r w:rsidRPr="00B9202C">
        <w:rPr>
          <w:rFonts w:ascii="Arial" w:eastAsia="Arial" w:hAnsi="Arial" w:cs="Arial"/>
          <w:b/>
          <w:sz w:val="18"/>
        </w:rPr>
        <w:t xml:space="preserve">z dnia </w:t>
      </w:r>
      <w:r w:rsidR="002C5E8B">
        <w:rPr>
          <w:rFonts w:ascii="Arial" w:eastAsia="Arial" w:hAnsi="Arial" w:cs="Arial"/>
          <w:b/>
          <w:sz w:val="18"/>
        </w:rPr>
        <w:t>20</w:t>
      </w:r>
      <w:r w:rsidR="00D4367F">
        <w:rPr>
          <w:rFonts w:ascii="Arial" w:eastAsia="Arial" w:hAnsi="Arial" w:cs="Arial"/>
          <w:b/>
          <w:sz w:val="18"/>
        </w:rPr>
        <w:t xml:space="preserve"> </w:t>
      </w:r>
      <w:r w:rsidR="0011171B">
        <w:rPr>
          <w:rFonts w:ascii="Arial" w:eastAsia="Arial" w:hAnsi="Arial" w:cs="Arial"/>
          <w:b/>
          <w:sz w:val="18"/>
        </w:rPr>
        <w:t xml:space="preserve">listopada </w:t>
      </w:r>
      <w:r w:rsidRPr="00B9202C">
        <w:rPr>
          <w:rFonts w:ascii="Arial" w:eastAsia="Arial" w:hAnsi="Arial" w:cs="Arial"/>
          <w:b/>
          <w:sz w:val="18"/>
        </w:rPr>
        <w:t>202</w:t>
      </w:r>
      <w:r w:rsidR="002C5871" w:rsidRPr="00B9202C">
        <w:rPr>
          <w:rFonts w:ascii="Arial" w:eastAsia="Arial" w:hAnsi="Arial" w:cs="Arial"/>
          <w:b/>
          <w:sz w:val="18"/>
        </w:rPr>
        <w:t>5</w:t>
      </w:r>
      <w:r w:rsidRPr="00B9202C">
        <w:rPr>
          <w:rFonts w:ascii="Arial" w:eastAsia="Arial" w:hAnsi="Arial" w:cs="Arial"/>
          <w:b/>
          <w:sz w:val="18"/>
        </w:rPr>
        <w:t xml:space="preserve"> r</w:t>
      </w:r>
      <w:r w:rsidR="009637DA" w:rsidRPr="00B9202C">
        <w:rPr>
          <w:rFonts w:ascii="Arial" w:eastAsia="Arial" w:hAnsi="Arial" w:cs="Arial"/>
          <w:b/>
          <w:sz w:val="18"/>
        </w:rPr>
        <w:t>.</w:t>
      </w:r>
    </w:p>
    <w:p w14:paraId="502316FD" w14:textId="77777777" w:rsidR="000B2326" w:rsidRPr="00B9202C" w:rsidRDefault="000B2326" w:rsidP="000B2326">
      <w:pPr>
        <w:tabs>
          <w:tab w:val="center" w:pos="4536"/>
          <w:tab w:val="left" w:pos="8192"/>
        </w:tabs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</w:p>
    <w:bookmarkEnd w:id="0"/>
    <w:p w14:paraId="166B2965" w14:textId="08BE6A1C" w:rsidR="00D4367F" w:rsidRDefault="00300153" w:rsidP="001A36A4">
      <w:pPr>
        <w:pStyle w:val="Akapitzlist"/>
        <w:tabs>
          <w:tab w:val="left" w:pos="138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eastAsia="Arial" w:hAnsi="Arial" w:cs="Arial"/>
          <w:b/>
          <w:sz w:val="18"/>
          <w:szCs w:val="18"/>
        </w:rPr>
      </w:pPr>
      <w:r w:rsidRPr="00300153">
        <w:rPr>
          <w:rFonts w:ascii="Arial" w:eastAsia="Arial" w:hAnsi="Arial" w:cs="Arial"/>
          <w:b/>
          <w:sz w:val="18"/>
          <w:szCs w:val="18"/>
        </w:rPr>
        <w:t xml:space="preserve">w </w:t>
      </w:r>
      <w:r w:rsidR="00FF3250" w:rsidRPr="00FF3250">
        <w:rPr>
          <w:rFonts w:ascii="Arial" w:eastAsia="Arial" w:hAnsi="Arial" w:cs="Arial"/>
          <w:b/>
          <w:sz w:val="18"/>
          <w:szCs w:val="18"/>
        </w:rPr>
        <w:t xml:space="preserve">sprawie </w:t>
      </w:r>
      <w:r w:rsidR="00D4367F" w:rsidRPr="00D4367F">
        <w:rPr>
          <w:rFonts w:ascii="Arial" w:eastAsia="Arial" w:hAnsi="Arial" w:cs="Arial"/>
          <w:b/>
          <w:sz w:val="18"/>
          <w:szCs w:val="18"/>
        </w:rPr>
        <w:t>zatwierdzenia kryteriów dostępu i merytorycznych szczegółowych dla naboru konkurencyjnego w ramach</w:t>
      </w:r>
      <w:r w:rsidR="00FA2D51">
        <w:rPr>
          <w:rFonts w:ascii="Arial" w:eastAsia="Arial" w:hAnsi="Arial" w:cs="Arial"/>
          <w:b/>
          <w:sz w:val="18"/>
          <w:szCs w:val="18"/>
        </w:rPr>
        <w:t xml:space="preserve"> Priorytetu</w:t>
      </w:r>
      <w:r w:rsidR="00D4367F" w:rsidRPr="00D4367F">
        <w:rPr>
          <w:rFonts w:ascii="Arial" w:eastAsia="Arial" w:hAnsi="Arial" w:cs="Arial"/>
          <w:b/>
          <w:sz w:val="18"/>
          <w:szCs w:val="18"/>
        </w:rPr>
        <w:t xml:space="preserve"> V - Fundusze Europejskie dla wyższej jakości życia na Mazowszu, Działanie 5.8 Infrastruktura szkolnictwa wyższego, Typ projektów - Infrastruktura szkolnictwa wyższego</w:t>
      </w:r>
    </w:p>
    <w:p w14:paraId="67924D4E" w14:textId="77777777" w:rsidR="00D4367F" w:rsidRDefault="00D4367F" w:rsidP="001A36A4">
      <w:pPr>
        <w:pStyle w:val="Akapitzlist"/>
        <w:tabs>
          <w:tab w:val="left" w:pos="138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eastAsia="Arial" w:hAnsi="Arial" w:cs="Arial"/>
          <w:b/>
          <w:sz w:val="18"/>
          <w:szCs w:val="18"/>
        </w:rPr>
      </w:pPr>
    </w:p>
    <w:p w14:paraId="2DB45549" w14:textId="77777777" w:rsidR="00D4367F" w:rsidRDefault="00D4367F" w:rsidP="00D7231F">
      <w:pPr>
        <w:pStyle w:val="Style7"/>
        <w:widowControl/>
        <w:tabs>
          <w:tab w:val="left" w:pos="709"/>
        </w:tabs>
        <w:spacing w:line="360" w:lineRule="auto"/>
        <w:ind w:firstLine="0"/>
        <w:rPr>
          <w:rStyle w:val="FontStyle14"/>
          <w:rFonts w:eastAsia="Calibri"/>
          <w:color w:val="auto"/>
        </w:rPr>
      </w:pPr>
    </w:p>
    <w:p w14:paraId="416D15F9" w14:textId="7AC50490" w:rsidR="00D7231F" w:rsidRPr="00B9202C" w:rsidRDefault="00D7231F" w:rsidP="00D7231F">
      <w:pPr>
        <w:pStyle w:val="Style7"/>
        <w:widowControl/>
        <w:tabs>
          <w:tab w:val="left" w:pos="709"/>
        </w:tabs>
        <w:spacing w:line="360" w:lineRule="auto"/>
        <w:ind w:firstLine="0"/>
        <w:rPr>
          <w:rStyle w:val="FontStyle14"/>
          <w:rFonts w:eastAsia="Calibri"/>
          <w:color w:val="auto"/>
        </w:rPr>
      </w:pPr>
      <w:r w:rsidRPr="00B9202C">
        <w:rPr>
          <w:rStyle w:val="FontStyle14"/>
          <w:rFonts w:eastAsia="Calibri"/>
          <w:color w:val="auto"/>
        </w:rPr>
        <w:t xml:space="preserve">Na podstawie art. </w:t>
      </w:r>
      <w:r w:rsidR="00611D1D" w:rsidRPr="00B9202C">
        <w:rPr>
          <w:rStyle w:val="FontStyle14"/>
          <w:rFonts w:eastAsia="Calibri"/>
          <w:color w:val="auto"/>
        </w:rPr>
        <w:t>40</w:t>
      </w:r>
      <w:r w:rsidRPr="00B9202C">
        <w:rPr>
          <w:rStyle w:val="FontStyle14"/>
          <w:rFonts w:eastAsia="Calibri"/>
          <w:color w:val="auto"/>
        </w:rPr>
        <w:t xml:space="preserve"> ust. </w:t>
      </w:r>
      <w:r w:rsidR="000157B4" w:rsidRPr="00B9202C">
        <w:rPr>
          <w:rStyle w:val="FontStyle14"/>
          <w:rFonts w:eastAsia="Calibri"/>
          <w:color w:val="auto"/>
        </w:rPr>
        <w:t>2</w:t>
      </w:r>
      <w:r w:rsidR="00611D1D" w:rsidRPr="00B9202C">
        <w:rPr>
          <w:rStyle w:val="FontStyle14"/>
          <w:rFonts w:eastAsia="Calibri"/>
          <w:color w:val="auto"/>
        </w:rPr>
        <w:t xml:space="preserve"> lit. </w:t>
      </w:r>
      <w:r w:rsidR="000157B4" w:rsidRPr="00B9202C">
        <w:rPr>
          <w:rStyle w:val="FontStyle14"/>
          <w:rFonts w:eastAsia="Calibri"/>
          <w:color w:val="auto"/>
        </w:rPr>
        <w:t>a</w:t>
      </w:r>
      <w:r w:rsidR="00611D1D" w:rsidRPr="00B9202C">
        <w:rPr>
          <w:rStyle w:val="FontStyle14"/>
          <w:rFonts w:eastAsia="Calibri"/>
          <w:color w:val="auto"/>
        </w:rPr>
        <w:t xml:space="preserve"> </w:t>
      </w:r>
      <w:r w:rsidRPr="00B9202C">
        <w:rPr>
          <w:rStyle w:val="FontStyle14"/>
          <w:rFonts w:eastAsia="Calibri"/>
          <w:color w:val="auto"/>
        </w:rPr>
        <w:t xml:space="preserve">rozporządzenia nr  2021/1060 z dnia 24 czerwca 2021 r. Parlamentu Europejskiego </w:t>
      </w:r>
      <w:r w:rsidRPr="00B9202C">
        <w:rPr>
          <w:rStyle w:val="FontStyle14"/>
          <w:rFonts w:eastAsia="Calibri"/>
          <w:color w:val="auto"/>
        </w:rPr>
        <w:br/>
        <w:t xml:space="preserve">i Rady (UE) ustanawiającego wspólne przepisy dotyczące Europejskiego Funduszu Rozwoju Regionalnego, Europejskiego Funduszu Społecznego Plus, Funduszu Spójności, Funduszu na rzecz Sprawiedliwej Transformacji i Europejskiego Funduszu Morskiego, Rybackiego i Akwakultury, a także przepisy finansowe na potrzeby tych funduszy oraz na potrzeby Funduszu Azylu, Migracji i Integracji, Funduszu Bezpieczeństwa Wewnętrznego i Instrumentu Wsparcia Finansowego na rzecz Zarządzania Granicami i Polityki Wizowej (Dz. Urz. UE L 231 </w:t>
      </w:r>
      <w:r w:rsidR="00626920" w:rsidRPr="00B9202C">
        <w:rPr>
          <w:rStyle w:val="FontStyle14"/>
          <w:rFonts w:eastAsia="Calibri"/>
          <w:color w:val="auto"/>
        </w:rPr>
        <w:br/>
      </w:r>
      <w:r w:rsidRPr="00B9202C">
        <w:rPr>
          <w:rStyle w:val="FontStyle14"/>
          <w:rFonts w:eastAsia="Calibri"/>
          <w:color w:val="auto"/>
        </w:rPr>
        <w:t xml:space="preserve">z 30.06.2021, str. 159, z </w:t>
      </w:r>
      <w:proofErr w:type="spellStart"/>
      <w:r w:rsidRPr="00B9202C">
        <w:rPr>
          <w:rStyle w:val="FontStyle14"/>
          <w:rFonts w:eastAsia="Calibri"/>
          <w:color w:val="auto"/>
        </w:rPr>
        <w:t>późn</w:t>
      </w:r>
      <w:proofErr w:type="spellEnd"/>
      <w:r w:rsidRPr="00B9202C">
        <w:rPr>
          <w:rStyle w:val="FontStyle14"/>
          <w:rFonts w:eastAsia="Calibri"/>
          <w:color w:val="auto"/>
        </w:rPr>
        <w:t>. zm.</w:t>
      </w:r>
      <w:r w:rsidRPr="00B9202C">
        <w:rPr>
          <w:rStyle w:val="FontStyle14"/>
          <w:rFonts w:eastAsia="Calibri"/>
          <w:color w:val="auto"/>
          <w:vertAlign w:val="superscript"/>
        </w:rPr>
        <w:footnoteReference w:id="1"/>
      </w:r>
      <w:r w:rsidR="002D147D" w:rsidRPr="00B9202C">
        <w:rPr>
          <w:rStyle w:val="FontStyle14"/>
          <w:rFonts w:eastAsia="Calibri"/>
          <w:color w:val="auto"/>
          <w:vertAlign w:val="superscript"/>
        </w:rPr>
        <w:t>)</w:t>
      </w:r>
      <w:r w:rsidR="002D147D" w:rsidRPr="00B9202C">
        <w:rPr>
          <w:rStyle w:val="FontStyle14"/>
          <w:rFonts w:eastAsia="Calibri"/>
          <w:color w:val="auto"/>
        </w:rPr>
        <w:t>),</w:t>
      </w:r>
      <w:r w:rsidRPr="00B9202C">
        <w:rPr>
          <w:rStyle w:val="FontStyle14"/>
          <w:rFonts w:eastAsia="Calibri"/>
          <w:color w:val="auto"/>
        </w:rPr>
        <w:t xml:space="preserve"> </w:t>
      </w:r>
      <w:r w:rsidR="00015512" w:rsidRPr="00B9202C">
        <w:rPr>
          <w:rStyle w:val="FontStyle14"/>
          <w:rFonts w:eastAsia="Calibri"/>
          <w:color w:val="auto"/>
        </w:rPr>
        <w:t xml:space="preserve">w związku z art. 19 ustawy z dnia 28 kwietnia 2022 </w:t>
      </w:r>
      <w:r w:rsidR="003D13F7" w:rsidRPr="00B9202C">
        <w:rPr>
          <w:rStyle w:val="FontStyle14"/>
          <w:rFonts w:eastAsia="Calibri"/>
          <w:color w:val="auto"/>
        </w:rPr>
        <w:t xml:space="preserve">r. </w:t>
      </w:r>
      <w:r w:rsidR="00015512" w:rsidRPr="00B9202C">
        <w:rPr>
          <w:rStyle w:val="FontStyle14"/>
          <w:rFonts w:eastAsia="Calibri"/>
          <w:color w:val="auto"/>
        </w:rPr>
        <w:t>o zasadach realizacji zadań finansowanych ze środków europejskich w perspektywie finansowej 2021–2027</w:t>
      </w:r>
      <w:r w:rsidR="003D13F7" w:rsidRPr="00B9202C">
        <w:rPr>
          <w:rStyle w:val="FontStyle14"/>
          <w:rFonts w:eastAsia="Calibri"/>
          <w:color w:val="auto"/>
        </w:rPr>
        <w:t xml:space="preserve"> (Dz. U. poz. 107</w:t>
      </w:r>
      <w:r w:rsidR="007B4345" w:rsidRPr="00B9202C">
        <w:rPr>
          <w:rStyle w:val="FontStyle14"/>
          <w:rFonts w:eastAsia="Calibri"/>
          <w:color w:val="auto"/>
        </w:rPr>
        <w:t>9</w:t>
      </w:r>
      <w:r w:rsidR="001D6A13">
        <w:rPr>
          <w:rStyle w:val="FontStyle14"/>
          <w:rFonts w:eastAsia="Calibri"/>
          <w:color w:val="auto"/>
        </w:rPr>
        <w:t xml:space="preserve"> oraz z 2024 r. poz. 1717</w:t>
      </w:r>
      <w:r w:rsidR="003D13F7" w:rsidRPr="00B9202C">
        <w:rPr>
          <w:rStyle w:val="FontStyle14"/>
          <w:rFonts w:eastAsia="Calibri"/>
          <w:color w:val="auto"/>
        </w:rPr>
        <w:t>)</w:t>
      </w:r>
      <w:r w:rsidR="00015512" w:rsidRPr="00B9202C">
        <w:rPr>
          <w:rStyle w:val="FontStyle14"/>
          <w:rFonts w:eastAsia="Calibri"/>
          <w:color w:val="auto"/>
        </w:rPr>
        <w:t>,</w:t>
      </w:r>
      <w:r w:rsidR="00855A11" w:rsidRPr="00B9202C">
        <w:rPr>
          <w:rStyle w:val="FontStyle14"/>
          <w:rFonts w:eastAsia="Calibri"/>
          <w:color w:val="auto"/>
        </w:rPr>
        <w:t xml:space="preserve"> </w:t>
      </w:r>
      <w:r w:rsidRPr="00B9202C">
        <w:rPr>
          <w:rStyle w:val="FontStyle14"/>
          <w:rFonts w:eastAsia="Calibri"/>
          <w:color w:val="auto"/>
        </w:rPr>
        <w:t xml:space="preserve">zgodnie </w:t>
      </w:r>
      <w:r w:rsidR="00855A11" w:rsidRPr="00B9202C">
        <w:rPr>
          <w:rStyle w:val="FontStyle14"/>
          <w:rFonts w:eastAsia="Calibri"/>
          <w:color w:val="auto"/>
        </w:rPr>
        <w:t xml:space="preserve">rozdziałem 7 </w:t>
      </w:r>
      <w:r w:rsidR="000157B4" w:rsidRPr="00B9202C">
        <w:rPr>
          <w:rStyle w:val="FontStyle14"/>
          <w:rFonts w:eastAsia="Calibri"/>
          <w:color w:val="auto"/>
        </w:rPr>
        <w:t>pkt</w:t>
      </w:r>
      <w:r w:rsidR="00855A11" w:rsidRPr="00B9202C">
        <w:rPr>
          <w:rStyle w:val="FontStyle14"/>
          <w:rFonts w:eastAsia="Calibri"/>
          <w:color w:val="auto"/>
        </w:rPr>
        <w:t xml:space="preserve"> 4 </w:t>
      </w:r>
      <w:r w:rsidR="000157B4" w:rsidRPr="00B9202C">
        <w:rPr>
          <w:rStyle w:val="FontStyle14"/>
          <w:rFonts w:eastAsia="Calibri"/>
          <w:color w:val="auto"/>
        </w:rPr>
        <w:t>lit. a</w:t>
      </w:r>
      <w:r w:rsidR="00855A11" w:rsidRPr="00B9202C">
        <w:rPr>
          <w:rStyle w:val="FontStyle14"/>
          <w:rFonts w:eastAsia="Calibri"/>
          <w:color w:val="auto"/>
        </w:rPr>
        <w:t xml:space="preserve"> </w:t>
      </w:r>
      <w:r w:rsidRPr="00B9202C">
        <w:rPr>
          <w:rStyle w:val="FontStyle14"/>
          <w:rFonts w:eastAsia="Calibri"/>
          <w:color w:val="auto"/>
        </w:rPr>
        <w:t>Wytyczn</w:t>
      </w:r>
      <w:r w:rsidR="00855A11" w:rsidRPr="00B9202C">
        <w:rPr>
          <w:rStyle w:val="FontStyle14"/>
          <w:rFonts w:eastAsia="Calibri"/>
          <w:color w:val="auto"/>
        </w:rPr>
        <w:t>ych</w:t>
      </w:r>
      <w:r w:rsidRPr="00B9202C">
        <w:rPr>
          <w:rStyle w:val="FontStyle14"/>
          <w:rFonts w:eastAsia="Calibri"/>
          <w:color w:val="auto"/>
        </w:rPr>
        <w:t xml:space="preserve"> Ministra Funduszy i Polityki Regionalnej w zakresie komitetów monitorujących na lata 2021-2027 z dnia </w:t>
      </w:r>
      <w:r w:rsidR="007E50E9" w:rsidRPr="00B9202C">
        <w:rPr>
          <w:rStyle w:val="FontStyle14"/>
          <w:rFonts w:eastAsia="Calibri"/>
          <w:color w:val="auto"/>
        </w:rPr>
        <w:t>19</w:t>
      </w:r>
      <w:r w:rsidRPr="00B9202C">
        <w:rPr>
          <w:rStyle w:val="FontStyle14"/>
          <w:rFonts w:eastAsia="Calibri"/>
          <w:color w:val="auto"/>
        </w:rPr>
        <w:t xml:space="preserve"> września 202</w:t>
      </w:r>
      <w:r w:rsidR="007E50E9" w:rsidRPr="00B9202C">
        <w:rPr>
          <w:rStyle w:val="FontStyle14"/>
          <w:rFonts w:eastAsia="Calibri"/>
          <w:color w:val="auto"/>
        </w:rPr>
        <w:t>3</w:t>
      </w:r>
      <w:r w:rsidRPr="00B9202C">
        <w:rPr>
          <w:rStyle w:val="FontStyle14"/>
          <w:rFonts w:eastAsia="Calibri"/>
          <w:color w:val="auto"/>
        </w:rPr>
        <w:t xml:space="preserve"> r.</w:t>
      </w:r>
      <w:r w:rsidR="00855A11" w:rsidRPr="00B9202C">
        <w:rPr>
          <w:rStyle w:val="FontStyle14"/>
          <w:rFonts w:eastAsia="Calibri"/>
          <w:color w:val="auto"/>
        </w:rPr>
        <w:t>,</w:t>
      </w:r>
      <w:r w:rsidRPr="00B9202C">
        <w:rPr>
          <w:rStyle w:val="FontStyle14"/>
          <w:rFonts w:eastAsia="Calibri"/>
          <w:color w:val="auto"/>
        </w:rPr>
        <w:t xml:space="preserve"> § </w:t>
      </w:r>
      <w:r w:rsidR="00015512" w:rsidRPr="00B9202C">
        <w:rPr>
          <w:rStyle w:val="FontStyle14"/>
          <w:rFonts w:eastAsia="Calibri"/>
          <w:color w:val="auto"/>
        </w:rPr>
        <w:t>3</w:t>
      </w:r>
      <w:r w:rsidRPr="00B9202C">
        <w:rPr>
          <w:rStyle w:val="FontStyle14"/>
          <w:rFonts w:eastAsia="Calibri"/>
          <w:color w:val="auto"/>
        </w:rPr>
        <w:t xml:space="preserve"> </w:t>
      </w:r>
      <w:r w:rsidR="000157B4" w:rsidRPr="00B9202C">
        <w:rPr>
          <w:rStyle w:val="FontStyle14"/>
          <w:rFonts w:eastAsia="Calibri"/>
          <w:color w:val="auto"/>
        </w:rPr>
        <w:t xml:space="preserve">ust. 1 pkt 1 </w:t>
      </w:r>
      <w:r w:rsidRPr="00B9202C">
        <w:rPr>
          <w:rStyle w:val="FontStyle14"/>
          <w:rFonts w:eastAsia="Calibri"/>
          <w:color w:val="auto"/>
        </w:rPr>
        <w:t xml:space="preserve">uchwały </w:t>
      </w:r>
      <w:r w:rsidR="003D13F7" w:rsidRPr="00B9202C">
        <w:rPr>
          <w:rStyle w:val="FontStyle14"/>
          <w:rFonts w:eastAsia="Calibri"/>
          <w:color w:val="auto"/>
        </w:rPr>
        <w:t xml:space="preserve">nr </w:t>
      </w:r>
      <w:r w:rsidRPr="00B9202C">
        <w:rPr>
          <w:rStyle w:val="FontStyle14"/>
          <w:rFonts w:eastAsia="Calibri"/>
          <w:color w:val="auto"/>
        </w:rPr>
        <w:t>279/386/23 Zarządu Województwa Mazowieckiego z dnia 21 lutego 2023 r. w sprawie powołania Komitetu Monitorującego program Fundusze Europejskie dla Mazowsza 2021-2027</w:t>
      </w:r>
      <w:r w:rsidR="0028166C" w:rsidRPr="00B9202C">
        <w:rPr>
          <w:rStyle w:val="FontStyle14"/>
          <w:rFonts w:eastAsia="Calibri"/>
          <w:color w:val="auto"/>
        </w:rPr>
        <w:t xml:space="preserve"> </w:t>
      </w:r>
      <w:r w:rsidR="0026671F" w:rsidRPr="00B9202C">
        <w:rPr>
          <w:rStyle w:val="Odwoanieprzypisudolnego"/>
          <w:rFonts w:eastAsia="Calibri"/>
          <w:sz w:val="18"/>
          <w:szCs w:val="18"/>
        </w:rPr>
        <w:footnoteReference w:id="2"/>
      </w:r>
      <w:r w:rsidR="0028166C" w:rsidRPr="00B9202C">
        <w:rPr>
          <w:rStyle w:val="FontStyle14"/>
          <w:rFonts w:eastAsia="Calibri"/>
          <w:color w:val="auto"/>
          <w:vertAlign w:val="superscript"/>
        </w:rPr>
        <w:t>)</w:t>
      </w:r>
      <w:r w:rsidRPr="00B9202C">
        <w:rPr>
          <w:rStyle w:val="FontStyle14"/>
          <w:rFonts w:eastAsia="Calibri"/>
          <w:color w:val="auto"/>
        </w:rPr>
        <w:t xml:space="preserve"> </w:t>
      </w:r>
      <w:r w:rsidR="00855A11" w:rsidRPr="00B9202C">
        <w:rPr>
          <w:rStyle w:val="FontStyle14"/>
          <w:rFonts w:eastAsia="Calibri"/>
          <w:color w:val="auto"/>
        </w:rPr>
        <w:t>oraz §</w:t>
      </w:r>
      <w:r w:rsidR="00923055" w:rsidRPr="00B9202C">
        <w:rPr>
          <w:rStyle w:val="FontStyle14"/>
          <w:rFonts w:eastAsia="Calibri"/>
          <w:color w:val="auto"/>
        </w:rPr>
        <w:t xml:space="preserve"> </w:t>
      </w:r>
      <w:r w:rsidR="00855A11" w:rsidRPr="00B9202C">
        <w:rPr>
          <w:rStyle w:val="FontStyle14"/>
          <w:rFonts w:eastAsia="Calibri"/>
          <w:color w:val="auto"/>
        </w:rPr>
        <w:t xml:space="preserve">4 ust. 4 pkt 1 Regulaminu </w:t>
      </w:r>
      <w:r w:rsidR="007A78BD" w:rsidRPr="00B9202C">
        <w:rPr>
          <w:rStyle w:val="FontStyle14"/>
          <w:rFonts w:eastAsia="Calibri"/>
          <w:color w:val="auto"/>
        </w:rPr>
        <w:t>p</w:t>
      </w:r>
      <w:r w:rsidR="00855A11" w:rsidRPr="00B9202C">
        <w:rPr>
          <w:rStyle w:val="FontStyle14"/>
          <w:rFonts w:eastAsia="Calibri"/>
          <w:color w:val="auto"/>
        </w:rPr>
        <w:t xml:space="preserve">rac Komitetu Monitorującego program Fundusze </w:t>
      </w:r>
      <w:r w:rsidR="007A78BD" w:rsidRPr="00B9202C">
        <w:rPr>
          <w:rStyle w:val="FontStyle14"/>
          <w:rFonts w:eastAsia="Calibri"/>
          <w:color w:val="auto"/>
        </w:rPr>
        <w:t xml:space="preserve">Europejskie </w:t>
      </w:r>
      <w:r w:rsidR="00AA7593" w:rsidRPr="00B9202C">
        <w:rPr>
          <w:rStyle w:val="FontStyle14"/>
          <w:rFonts w:eastAsia="Calibri"/>
          <w:color w:val="auto"/>
        </w:rPr>
        <w:t>d</w:t>
      </w:r>
      <w:r w:rsidR="00855A11" w:rsidRPr="00B9202C">
        <w:rPr>
          <w:rStyle w:val="FontStyle14"/>
          <w:rFonts w:eastAsia="Calibri"/>
          <w:color w:val="auto"/>
        </w:rPr>
        <w:t>la Mazowsza 2021-2027</w:t>
      </w:r>
      <w:r w:rsidR="00B01D7A" w:rsidRPr="00B9202C">
        <w:rPr>
          <w:rStyle w:val="FontStyle14"/>
          <w:rFonts w:eastAsia="Calibri"/>
          <w:color w:val="auto"/>
        </w:rPr>
        <w:t>,</w:t>
      </w:r>
      <w:r w:rsidR="00855A11" w:rsidRPr="00B9202C">
        <w:rPr>
          <w:rStyle w:val="FontStyle14"/>
          <w:rFonts w:eastAsia="Calibri"/>
          <w:color w:val="auto"/>
        </w:rPr>
        <w:t xml:space="preserve"> </w:t>
      </w:r>
      <w:r w:rsidR="00B01D7A" w:rsidRPr="00B9202C">
        <w:rPr>
          <w:rStyle w:val="FontStyle14"/>
          <w:rFonts w:eastAsia="Calibri"/>
          <w:color w:val="auto"/>
        </w:rPr>
        <w:t xml:space="preserve">stanowiącego załącznik </w:t>
      </w:r>
      <w:r w:rsidR="00923055" w:rsidRPr="00B9202C">
        <w:rPr>
          <w:rStyle w:val="FontStyle14"/>
          <w:rFonts w:eastAsia="Calibri"/>
          <w:color w:val="auto"/>
        </w:rPr>
        <w:t>uchwały nr</w:t>
      </w:r>
      <w:r w:rsidR="004D7EC0" w:rsidRPr="00B9202C">
        <w:rPr>
          <w:rStyle w:val="FontStyle14"/>
          <w:rFonts w:eastAsia="Calibri"/>
          <w:color w:val="auto"/>
        </w:rPr>
        <w:t xml:space="preserve"> 1</w:t>
      </w:r>
      <w:r w:rsidR="00B01D7A" w:rsidRPr="00B9202C">
        <w:rPr>
          <w:rStyle w:val="FontStyle14"/>
          <w:rFonts w:eastAsia="Calibri"/>
          <w:color w:val="auto"/>
        </w:rPr>
        <w:t xml:space="preserve">/I/2023 Komitetu Monitorującego program Fundusze Europejskie </w:t>
      </w:r>
      <w:r w:rsidR="00AA7593" w:rsidRPr="00B9202C">
        <w:rPr>
          <w:rStyle w:val="FontStyle14"/>
          <w:rFonts w:eastAsia="Calibri"/>
          <w:color w:val="auto"/>
        </w:rPr>
        <w:t>d</w:t>
      </w:r>
      <w:r w:rsidR="00B01D7A" w:rsidRPr="00B9202C">
        <w:rPr>
          <w:rStyle w:val="FontStyle14"/>
          <w:rFonts w:eastAsia="Calibri"/>
          <w:color w:val="auto"/>
        </w:rPr>
        <w:t xml:space="preserve">la Mazowsza 2021-2027 z dnia </w:t>
      </w:r>
      <w:r w:rsidR="004D7EC0" w:rsidRPr="00B9202C">
        <w:rPr>
          <w:rStyle w:val="FontStyle14"/>
          <w:rFonts w:eastAsia="Calibri"/>
          <w:color w:val="auto"/>
        </w:rPr>
        <w:t>23 marca</w:t>
      </w:r>
      <w:r w:rsidR="00B01D7A" w:rsidRPr="00B9202C">
        <w:rPr>
          <w:rStyle w:val="FontStyle14"/>
          <w:rFonts w:eastAsia="Calibri"/>
          <w:color w:val="auto"/>
        </w:rPr>
        <w:t xml:space="preserve"> 2023 </w:t>
      </w:r>
      <w:r w:rsidR="009637DA" w:rsidRPr="00B9202C">
        <w:rPr>
          <w:rStyle w:val="FontStyle14"/>
          <w:rFonts w:eastAsia="Calibri"/>
          <w:color w:val="auto"/>
        </w:rPr>
        <w:t>r.</w:t>
      </w:r>
      <w:r w:rsidR="00B01D7A" w:rsidRPr="00B9202C">
        <w:rPr>
          <w:rStyle w:val="FontStyle14"/>
          <w:rFonts w:eastAsia="Calibri"/>
          <w:color w:val="auto"/>
        </w:rPr>
        <w:t xml:space="preserve"> w sprawie przyjęcia Regulaminu </w:t>
      </w:r>
      <w:r w:rsidR="007A78BD" w:rsidRPr="00B9202C">
        <w:rPr>
          <w:rStyle w:val="FontStyle14"/>
          <w:rFonts w:eastAsia="Calibri"/>
          <w:color w:val="auto"/>
        </w:rPr>
        <w:t>p</w:t>
      </w:r>
      <w:r w:rsidR="00B01D7A" w:rsidRPr="00B9202C">
        <w:rPr>
          <w:rStyle w:val="FontStyle14"/>
          <w:rFonts w:eastAsia="Calibri"/>
          <w:color w:val="auto"/>
        </w:rPr>
        <w:t xml:space="preserve">rac Komitetu Monitorującego program Fundusze </w:t>
      </w:r>
      <w:r w:rsidR="00AA7593" w:rsidRPr="00B9202C">
        <w:rPr>
          <w:rStyle w:val="FontStyle14"/>
          <w:rFonts w:eastAsia="Calibri"/>
          <w:color w:val="auto"/>
        </w:rPr>
        <w:t xml:space="preserve">Europejskie </w:t>
      </w:r>
      <w:r w:rsidR="00A1212B" w:rsidRPr="00B9202C">
        <w:rPr>
          <w:rStyle w:val="FontStyle14"/>
          <w:rFonts w:eastAsia="Calibri"/>
          <w:color w:val="auto"/>
        </w:rPr>
        <w:t>d</w:t>
      </w:r>
      <w:r w:rsidR="00B01D7A" w:rsidRPr="00B9202C">
        <w:rPr>
          <w:rStyle w:val="FontStyle14"/>
          <w:rFonts w:eastAsia="Calibri"/>
          <w:color w:val="auto"/>
        </w:rPr>
        <w:t>la Mazowsza 2021-2027</w:t>
      </w:r>
      <w:r w:rsidR="00764761" w:rsidRPr="00B9202C">
        <w:rPr>
          <w:rStyle w:val="Odwoanieprzypisudolnego"/>
          <w:rFonts w:eastAsia="Calibri"/>
          <w:sz w:val="18"/>
          <w:szCs w:val="18"/>
        </w:rPr>
        <w:footnoteReference w:id="3"/>
      </w:r>
      <w:r w:rsidR="00AC7819" w:rsidRPr="00B9202C">
        <w:rPr>
          <w:rStyle w:val="FontStyle14"/>
          <w:rFonts w:eastAsia="Calibri"/>
          <w:color w:val="auto"/>
          <w:vertAlign w:val="superscript"/>
        </w:rPr>
        <w:t>)</w:t>
      </w:r>
      <w:r w:rsidR="00B01D7A" w:rsidRPr="00B9202C">
        <w:rPr>
          <w:rStyle w:val="FontStyle14"/>
          <w:rFonts w:eastAsia="Calibri"/>
          <w:color w:val="auto"/>
        </w:rPr>
        <w:t xml:space="preserve"> - </w:t>
      </w:r>
      <w:r w:rsidRPr="00B9202C">
        <w:rPr>
          <w:rStyle w:val="FontStyle14"/>
          <w:rFonts w:eastAsia="Calibri"/>
          <w:color w:val="auto"/>
        </w:rPr>
        <w:t>uchwala się, co następuje:</w:t>
      </w:r>
    </w:p>
    <w:p w14:paraId="77538CDB" w14:textId="77777777" w:rsidR="00D7231F" w:rsidRPr="00B9202C" w:rsidRDefault="00D7231F">
      <w:pPr>
        <w:spacing w:after="0" w:line="360" w:lineRule="auto"/>
        <w:jc w:val="both"/>
        <w:rPr>
          <w:rFonts w:ascii="Arial" w:eastAsia="Arial" w:hAnsi="Arial" w:cs="Arial"/>
          <w:sz w:val="18"/>
        </w:rPr>
      </w:pPr>
    </w:p>
    <w:p w14:paraId="61B7FFF7" w14:textId="635D1ED5" w:rsidR="00043F9B" w:rsidRPr="00B9202C" w:rsidRDefault="00853DDF">
      <w:pPr>
        <w:spacing w:after="0" w:line="360" w:lineRule="auto"/>
        <w:ind w:firstLine="708"/>
        <w:jc w:val="center"/>
        <w:rPr>
          <w:rFonts w:ascii="Arial" w:eastAsia="Arial" w:hAnsi="Arial" w:cs="Arial"/>
          <w:b/>
          <w:bCs/>
          <w:sz w:val="18"/>
        </w:rPr>
      </w:pPr>
      <w:r w:rsidRPr="00B9202C">
        <w:rPr>
          <w:rFonts w:ascii="Arial" w:eastAsia="Arial" w:hAnsi="Arial" w:cs="Arial"/>
          <w:b/>
          <w:bCs/>
          <w:sz w:val="18"/>
        </w:rPr>
        <w:t>§ 1.</w:t>
      </w:r>
    </w:p>
    <w:p w14:paraId="4E6F15EA" w14:textId="1CA0DAC0" w:rsidR="00300153" w:rsidRPr="00A66DDC" w:rsidRDefault="00300153" w:rsidP="00300153">
      <w:pPr>
        <w:spacing w:line="360" w:lineRule="auto"/>
        <w:jc w:val="both"/>
        <w:rPr>
          <w:rFonts w:ascii="Arial" w:eastAsia="Arial" w:hAnsi="Arial" w:cs="Arial"/>
          <w:sz w:val="18"/>
        </w:rPr>
      </w:pPr>
      <w:r w:rsidRPr="00A66DDC">
        <w:rPr>
          <w:rFonts w:ascii="Arial" w:eastAsia="Arial" w:hAnsi="Arial" w:cs="Arial"/>
          <w:sz w:val="18"/>
        </w:rPr>
        <w:t xml:space="preserve">Zatwierdza się kryteria </w:t>
      </w:r>
      <w:r w:rsidR="000257AC" w:rsidRPr="000257AC">
        <w:rPr>
          <w:rFonts w:ascii="Arial" w:eastAsia="Arial" w:hAnsi="Arial" w:cs="Arial"/>
          <w:sz w:val="18"/>
        </w:rPr>
        <w:t>dostępu i merytoryczn</w:t>
      </w:r>
      <w:r w:rsidR="000257AC">
        <w:rPr>
          <w:rFonts w:ascii="Arial" w:eastAsia="Arial" w:hAnsi="Arial" w:cs="Arial"/>
          <w:sz w:val="18"/>
        </w:rPr>
        <w:t>e</w:t>
      </w:r>
      <w:r w:rsidR="000257AC" w:rsidRPr="000257AC">
        <w:rPr>
          <w:rFonts w:ascii="Arial" w:eastAsia="Arial" w:hAnsi="Arial" w:cs="Arial"/>
          <w:sz w:val="18"/>
        </w:rPr>
        <w:t xml:space="preserve"> szczegółow</w:t>
      </w:r>
      <w:r w:rsidR="000257AC">
        <w:rPr>
          <w:rFonts w:ascii="Arial" w:eastAsia="Arial" w:hAnsi="Arial" w:cs="Arial"/>
          <w:sz w:val="18"/>
        </w:rPr>
        <w:t>e</w:t>
      </w:r>
      <w:r w:rsidR="000257AC" w:rsidRPr="000257AC">
        <w:rPr>
          <w:rFonts w:ascii="Arial" w:eastAsia="Arial" w:hAnsi="Arial" w:cs="Arial"/>
          <w:sz w:val="18"/>
        </w:rPr>
        <w:t xml:space="preserve"> dla naboru konkurencyjnego w ramach </w:t>
      </w:r>
      <w:r w:rsidR="00FA2D51">
        <w:rPr>
          <w:rFonts w:ascii="Arial" w:eastAsia="Arial" w:hAnsi="Arial" w:cs="Arial"/>
          <w:sz w:val="18"/>
        </w:rPr>
        <w:t xml:space="preserve">Priorytetu </w:t>
      </w:r>
      <w:r w:rsidR="000257AC" w:rsidRPr="000257AC">
        <w:rPr>
          <w:rFonts w:ascii="Arial" w:eastAsia="Arial" w:hAnsi="Arial" w:cs="Arial"/>
          <w:sz w:val="18"/>
        </w:rPr>
        <w:t>V - Fundusze Europejskie dla wyższej jakości życia na Mazowszu, Działanie 5.8 Infrastruktura szkolnictwa wyższego, Typ projektów - Infrastruktura szkolnictwa wyższego</w:t>
      </w:r>
      <w:r w:rsidR="001A36A4">
        <w:rPr>
          <w:rFonts w:ascii="Arial" w:eastAsia="Arial" w:hAnsi="Arial" w:cs="Arial"/>
          <w:sz w:val="18"/>
        </w:rPr>
        <w:t xml:space="preserve">, </w:t>
      </w:r>
      <w:r w:rsidRPr="00A66DDC">
        <w:rPr>
          <w:rFonts w:ascii="Arial" w:eastAsia="Arial" w:hAnsi="Arial" w:cs="Arial"/>
          <w:sz w:val="18"/>
        </w:rPr>
        <w:t>określone w załączniku do uchwały.</w:t>
      </w:r>
    </w:p>
    <w:p w14:paraId="37DEC626" w14:textId="5C7FABE3" w:rsidR="00043F9B" w:rsidRPr="00B9202C" w:rsidRDefault="00853DDF">
      <w:pPr>
        <w:spacing w:after="0" w:line="360" w:lineRule="auto"/>
        <w:ind w:firstLine="708"/>
        <w:jc w:val="center"/>
        <w:rPr>
          <w:rFonts w:ascii="Arial" w:eastAsia="Arial" w:hAnsi="Arial" w:cs="Arial"/>
          <w:b/>
          <w:bCs/>
          <w:sz w:val="18"/>
        </w:rPr>
      </w:pPr>
      <w:r w:rsidRPr="00B9202C">
        <w:rPr>
          <w:rFonts w:ascii="Arial" w:eastAsia="Arial" w:hAnsi="Arial" w:cs="Arial"/>
          <w:b/>
          <w:bCs/>
          <w:sz w:val="18"/>
        </w:rPr>
        <w:t>§ 2.</w:t>
      </w:r>
    </w:p>
    <w:p w14:paraId="3934B8C7" w14:textId="226631D7" w:rsidR="00043F9B" w:rsidRPr="00B9202C" w:rsidRDefault="00853DDF">
      <w:pPr>
        <w:spacing w:after="0" w:line="360" w:lineRule="auto"/>
        <w:jc w:val="both"/>
        <w:rPr>
          <w:rFonts w:ascii="Arial" w:eastAsia="Arial" w:hAnsi="Arial" w:cs="Arial"/>
          <w:sz w:val="18"/>
        </w:rPr>
      </w:pPr>
      <w:r w:rsidRPr="00B9202C">
        <w:rPr>
          <w:rFonts w:ascii="Arial" w:eastAsia="Arial" w:hAnsi="Arial" w:cs="Arial"/>
          <w:sz w:val="18"/>
        </w:rPr>
        <w:t xml:space="preserve">Wykonanie uchwały powierza się Przewodniczącemu Komitetu Monitorującego </w:t>
      </w:r>
      <w:r w:rsidR="00531825" w:rsidRPr="00B9202C">
        <w:rPr>
          <w:rFonts w:ascii="Arial" w:eastAsia="Arial" w:hAnsi="Arial" w:cs="Arial"/>
          <w:sz w:val="18"/>
        </w:rPr>
        <w:t xml:space="preserve">program </w:t>
      </w:r>
      <w:r w:rsidR="00D7231F" w:rsidRPr="00B9202C">
        <w:rPr>
          <w:rFonts w:ascii="Arial" w:eastAsia="Arial" w:hAnsi="Arial" w:cs="Arial"/>
          <w:sz w:val="18"/>
        </w:rPr>
        <w:t>Fundusze Europejskie dla Mazowsza 2021-2027.</w:t>
      </w:r>
    </w:p>
    <w:p w14:paraId="36A18C73" w14:textId="77777777" w:rsidR="00043F9B" w:rsidRPr="00B9202C" w:rsidRDefault="00043F9B">
      <w:pPr>
        <w:spacing w:after="0" w:line="360" w:lineRule="auto"/>
        <w:jc w:val="both"/>
        <w:rPr>
          <w:rFonts w:ascii="Arial" w:eastAsia="Arial" w:hAnsi="Arial" w:cs="Arial"/>
          <w:b/>
          <w:bCs/>
          <w:sz w:val="18"/>
        </w:rPr>
      </w:pPr>
    </w:p>
    <w:p w14:paraId="6E95EFAA" w14:textId="0F145ABC" w:rsidR="00043F9B" w:rsidRPr="00B9202C" w:rsidRDefault="00853DDF">
      <w:pPr>
        <w:spacing w:after="0" w:line="360" w:lineRule="auto"/>
        <w:ind w:firstLine="708"/>
        <w:jc w:val="center"/>
        <w:rPr>
          <w:rFonts w:ascii="Arial" w:eastAsia="Arial" w:hAnsi="Arial" w:cs="Arial"/>
          <w:b/>
          <w:bCs/>
          <w:sz w:val="18"/>
        </w:rPr>
      </w:pPr>
      <w:r w:rsidRPr="00B9202C">
        <w:rPr>
          <w:rFonts w:ascii="Arial" w:eastAsia="Arial" w:hAnsi="Arial" w:cs="Arial"/>
          <w:b/>
          <w:bCs/>
          <w:sz w:val="18"/>
        </w:rPr>
        <w:t xml:space="preserve">§ </w:t>
      </w:r>
      <w:r w:rsidR="00516B52" w:rsidRPr="00B9202C">
        <w:rPr>
          <w:rFonts w:ascii="Arial" w:eastAsia="Arial" w:hAnsi="Arial" w:cs="Arial"/>
          <w:b/>
          <w:bCs/>
          <w:sz w:val="18"/>
        </w:rPr>
        <w:t>3</w:t>
      </w:r>
      <w:r w:rsidRPr="00B9202C">
        <w:rPr>
          <w:rFonts w:ascii="Arial" w:eastAsia="Arial" w:hAnsi="Arial" w:cs="Arial"/>
          <w:b/>
          <w:bCs/>
          <w:sz w:val="18"/>
        </w:rPr>
        <w:t>.</w:t>
      </w:r>
    </w:p>
    <w:p w14:paraId="09184F70" w14:textId="26150DBB" w:rsidR="00043F9B" w:rsidRPr="00B9202C" w:rsidRDefault="00853DDF">
      <w:pPr>
        <w:spacing w:after="0" w:line="360" w:lineRule="auto"/>
        <w:jc w:val="both"/>
        <w:rPr>
          <w:rFonts w:ascii="Arial" w:eastAsia="Arial" w:hAnsi="Arial" w:cs="Arial"/>
          <w:sz w:val="18"/>
        </w:rPr>
      </w:pPr>
      <w:r w:rsidRPr="00B9202C">
        <w:rPr>
          <w:rFonts w:ascii="Arial" w:eastAsia="Arial" w:hAnsi="Arial" w:cs="Arial"/>
          <w:sz w:val="18"/>
        </w:rPr>
        <w:t>Uchwała wchodzi w życie z dniem podjęcia.</w:t>
      </w:r>
    </w:p>
    <w:p w14:paraId="04AC26C6" w14:textId="409DB6AB" w:rsidR="00043F9B" w:rsidRPr="00B9202C" w:rsidRDefault="00043F9B">
      <w:pPr>
        <w:spacing w:after="0" w:line="360" w:lineRule="auto"/>
        <w:jc w:val="both"/>
        <w:rPr>
          <w:rFonts w:ascii="Arial" w:eastAsia="Arial" w:hAnsi="Arial" w:cs="Arial"/>
          <w:sz w:val="18"/>
        </w:rPr>
      </w:pPr>
    </w:p>
    <w:p w14:paraId="7D758680" w14:textId="20B5C82D" w:rsidR="000B2326" w:rsidRPr="00B9202C" w:rsidRDefault="000B2326">
      <w:pPr>
        <w:spacing w:after="0" w:line="360" w:lineRule="auto"/>
        <w:jc w:val="both"/>
        <w:rPr>
          <w:rFonts w:ascii="Arial" w:eastAsia="Arial" w:hAnsi="Arial" w:cs="Arial"/>
          <w:sz w:val="18"/>
        </w:rPr>
      </w:pPr>
    </w:p>
    <w:p w14:paraId="56C94B65" w14:textId="77777777" w:rsidR="00A06380" w:rsidRPr="00B9202C" w:rsidRDefault="00A06380" w:rsidP="00183BEB">
      <w:pPr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</w:p>
    <w:p w14:paraId="238D22CB" w14:textId="77777777" w:rsidR="00BD1AE0" w:rsidRDefault="00BD1AE0" w:rsidP="00183BEB">
      <w:pPr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</w:p>
    <w:p w14:paraId="33CDDD22" w14:textId="77777777" w:rsidR="000257AC" w:rsidRDefault="000257AC" w:rsidP="00183BEB">
      <w:pPr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</w:p>
    <w:p w14:paraId="221D88D8" w14:textId="77777777" w:rsidR="000257AC" w:rsidRDefault="000257AC" w:rsidP="00183BEB">
      <w:pPr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</w:p>
    <w:p w14:paraId="3A9F7FB9" w14:textId="77777777" w:rsidR="000257AC" w:rsidRPr="00B9202C" w:rsidRDefault="000257AC" w:rsidP="00183BEB">
      <w:pPr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</w:p>
    <w:p w14:paraId="189DA8D8" w14:textId="77777777" w:rsidR="001918B2" w:rsidRDefault="001918B2" w:rsidP="00183BEB">
      <w:pPr>
        <w:spacing w:after="0" w:line="360" w:lineRule="auto"/>
        <w:jc w:val="center"/>
        <w:rPr>
          <w:rFonts w:ascii="Arial" w:eastAsia="Arial" w:hAnsi="Arial" w:cs="Arial"/>
          <w:b/>
          <w:bCs/>
          <w:sz w:val="18"/>
        </w:rPr>
      </w:pPr>
    </w:p>
    <w:p w14:paraId="33B25E4F" w14:textId="59AB385A" w:rsidR="00043F9B" w:rsidRPr="00B9202C" w:rsidRDefault="00853DDF" w:rsidP="00183BEB">
      <w:pPr>
        <w:spacing w:after="0" w:line="360" w:lineRule="auto"/>
        <w:jc w:val="center"/>
        <w:rPr>
          <w:rFonts w:ascii="Arial" w:eastAsia="Arial" w:hAnsi="Arial" w:cs="Arial"/>
          <w:b/>
          <w:bCs/>
          <w:sz w:val="18"/>
        </w:rPr>
      </w:pPr>
      <w:r w:rsidRPr="00B9202C">
        <w:rPr>
          <w:rFonts w:ascii="Arial" w:eastAsia="Arial" w:hAnsi="Arial" w:cs="Arial"/>
          <w:b/>
          <w:bCs/>
          <w:sz w:val="18"/>
        </w:rPr>
        <w:t>UZASADNIENIE</w:t>
      </w:r>
    </w:p>
    <w:p w14:paraId="349058B8" w14:textId="77777777" w:rsidR="00764F0F" w:rsidRPr="00B9202C" w:rsidRDefault="00764F0F" w:rsidP="00764F0F">
      <w:pPr>
        <w:spacing w:after="0" w:line="360" w:lineRule="auto"/>
        <w:ind w:firstLine="708"/>
        <w:jc w:val="both"/>
        <w:rPr>
          <w:rFonts w:ascii="Arial" w:eastAsia="Arial" w:hAnsi="Arial" w:cs="Arial"/>
          <w:sz w:val="18"/>
        </w:rPr>
      </w:pPr>
    </w:p>
    <w:p w14:paraId="73474807" w14:textId="211AE558" w:rsidR="00E642BD" w:rsidRPr="00B9202C" w:rsidRDefault="00764F0F" w:rsidP="008A02D0">
      <w:pPr>
        <w:spacing w:after="0" w:line="360" w:lineRule="auto"/>
        <w:ind w:firstLine="567"/>
        <w:jc w:val="both"/>
        <w:rPr>
          <w:rFonts w:ascii="Arial" w:eastAsia="Arial" w:hAnsi="Arial" w:cs="Arial"/>
          <w:sz w:val="18"/>
        </w:rPr>
      </w:pPr>
      <w:r w:rsidRPr="00B9202C">
        <w:rPr>
          <w:rFonts w:ascii="Arial" w:eastAsia="Arial" w:hAnsi="Arial" w:cs="Arial"/>
          <w:sz w:val="18"/>
        </w:rPr>
        <w:t xml:space="preserve">W dniu </w:t>
      </w:r>
      <w:r w:rsidR="00ED30AB" w:rsidRPr="00B9202C">
        <w:rPr>
          <w:rFonts w:ascii="Arial" w:eastAsia="Arial" w:hAnsi="Arial" w:cs="Arial"/>
          <w:sz w:val="18"/>
        </w:rPr>
        <w:t>21</w:t>
      </w:r>
      <w:r w:rsidRPr="00B9202C">
        <w:rPr>
          <w:rFonts w:ascii="Arial" w:eastAsia="Arial" w:hAnsi="Arial" w:cs="Arial"/>
          <w:sz w:val="18"/>
        </w:rPr>
        <w:t xml:space="preserve"> </w:t>
      </w:r>
      <w:r w:rsidR="00ED30AB" w:rsidRPr="00B9202C">
        <w:rPr>
          <w:rFonts w:ascii="Arial" w:eastAsia="Arial" w:hAnsi="Arial" w:cs="Arial"/>
          <w:sz w:val="18"/>
        </w:rPr>
        <w:t>lutego</w:t>
      </w:r>
      <w:r w:rsidRPr="00B9202C">
        <w:rPr>
          <w:rFonts w:ascii="Arial" w:eastAsia="Arial" w:hAnsi="Arial" w:cs="Arial"/>
          <w:sz w:val="18"/>
        </w:rPr>
        <w:t xml:space="preserve"> 20</w:t>
      </w:r>
      <w:r w:rsidR="00ED30AB" w:rsidRPr="00B9202C">
        <w:rPr>
          <w:rFonts w:ascii="Arial" w:eastAsia="Arial" w:hAnsi="Arial" w:cs="Arial"/>
          <w:sz w:val="18"/>
        </w:rPr>
        <w:t>23</w:t>
      </w:r>
      <w:r w:rsidRPr="00B9202C">
        <w:rPr>
          <w:rFonts w:ascii="Arial" w:eastAsia="Arial" w:hAnsi="Arial" w:cs="Arial"/>
          <w:sz w:val="18"/>
        </w:rPr>
        <w:t xml:space="preserve"> roku Zarząd Województwa Mazowieckiego, jako Instytucja Zarządzająca (IZ)</w:t>
      </w:r>
      <w:r w:rsidR="00ED30AB" w:rsidRPr="00B9202C">
        <w:rPr>
          <w:rFonts w:ascii="Arial" w:eastAsia="Arial" w:hAnsi="Arial" w:cs="Arial"/>
          <w:sz w:val="18"/>
        </w:rPr>
        <w:t xml:space="preserve"> programem Fundusze </w:t>
      </w:r>
      <w:r w:rsidR="001D07BF" w:rsidRPr="00B9202C">
        <w:rPr>
          <w:rFonts w:ascii="Arial" w:eastAsia="Arial" w:hAnsi="Arial" w:cs="Arial"/>
          <w:sz w:val="18"/>
        </w:rPr>
        <w:t xml:space="preserve">Europejskie </w:t>
      </w:r>
      <w:r w:rsidR="00AA7593" w:rsidRPr="00B9202C">
        <w:rPr>
          <w:rFonts w:ascii="Arial" w:eastAsia="Arial" w:hAnsi="Arial" w:cs="Arial"/>
          <w:sz w:val="18"/>
        </w:rPr>
        <w:t>d</w:t>
      </w:r>
      <w:r w:rsidR="00ED30AB" w:rsidRPr="00B9202C">
        <w:rPr>
          <w:rFonts w:ascii="Arial" w:eastAsia="Arial" w:hAnsi="Arial" w:cs="Arial"/>
          <w:sz w:val="18"/>
        </w:rPr>
        <w:t xml:space="preserve">la Mazowsza 2021-2027 </w:t>
      </w:r>
      <w:r w:rsidRPr="00B9202C">
        <w:rPr>
          <w:rFonts w:ascii="Arial" w:eastAsia="Arial" w:hAnsi="Arial" w:cs="Arial"/>
          <w:sz w:val="18"/>
        </w:rPr>
        <w:t>(</w:t>
      </w:r>
      <w:r w:rsidR="00E642BD" w:rsidRPr="00B9202C">
        <w:rPr>
          <w:rFonts w:ascii="Arial" w:eastAsia="Arial" w:hAnsi="Arial" w:cs="Arial"/>
          <w:sz w:val="18"/>
        </w:rPr>
        <w:t>FEM</w:t>
      </w:r>
      <w:r w:rsidRPr="00B9202C">
        <w:rPr>
          <w:rFonts w:ascii="Arial" w:eastAsia="Arial" w:hAnsi="Arial" w:cs="Arial"/>
          <w:sz w:val="18"/>
        </w:rPr>
        <w:t xml:space="preserve"> </w:t>
      </w:r>
      <w:r w:rsidR="00E642BD" w:rsidRPr="00B9202C">
        <w:rPr>
          <w:rFonts w:ascii="Arial" w:eastAsia="Arial" w:hAnsi="Arial" w:cs="Arial"/>
          <w:sz w:val="18"/>
        </w:rPr>
        <w:t>2</w:t>
      </w:r>
      <w:r w:rsidRPr="00B9202C">
        <w:rPr>
          <w:rFonts w:ascii="Arial" w:eastAsia="Arial" w:hAnsi="Arial" w:cs="Arial"/>
          <w:sz w:val="18"/>
        </w:rPr>
        <w:t>0</w:t>
      </w:r>
      <w:r w:rsidR="00E642BD" w:rsidRPr="00B9202C">
        <w:rPr>
          <w:rFonts w:ascii="Arial" w:eastAsia="Arial" w:hAnsi="Arial" w:cs="Arial"/>
          <w:sz w:val="18"/>
        </w:rPr>
        <w:t>21</w:t>
      </w:r>
      <w:r w:rsidRPr="00B9202C">
        <w:rPr>
          <w:rFonts w:ascii="Arial" w:eastAsia="Arial" w:hAnsi="Arial" w:cs="Arial"/>
          <w:sz w:val="18"/>
        </w:rPr>
        <w:t>-202</w:t>
      </w:r>
      <w:r w:rsidR="00E642BD" w:rsidRPr="00B9202C">
        <w:rPr>
          <w:rFonts w:ascii="Arial" w:eastAsia="Arial" w:hAnsi="Arial" w:cs="Arial"/>
          <w:sz w:val="18"/>
        </w:rPr>
        <w:t>7</w:t>
      </w:r>
      <w:r w:rsidRPr="00B9202C">
        <w:rPr>
          <w:rFonts w:ascii="Arial" w:eastAsia="Arial" w:hAnsi="Arial" w:cs="Arial"/>
          <w:sz w:val="18"/>
        </w:rPr>
        <w:t xml:space="preserve">), </w:t>
      </w:r>
      <w:r w:rsidR="00E642BD" w:rsidRPr="00B9202C">
        <w:rPr>
          <w:rFonts w:ascii="Arial" w:eastAsia="Arial" w:hAnsi="Arial" w:cs="Arial"/>
          <w:sz w:val="18"/>
        </w:rPr>
        <w:t xml:space="preserve">uchwałą nr 279/386/23 </w:t>
      </w:r>
      <w:r w:rsidRPr="00B9202C">
        <w:rPr>
          <w:rFonts w:ascii="Arial" w:eastAsia="Arial" w:hAnsi="Arial" w:cs="Arial"/>
          <w:sz w:val="18"/>
        </w:rPr>
        <w:t xml:space="preserve">powołał Komitet Monitorujący </w:t>
      </w:r>
      <w:r w:rsidR="00E642BD" w:rsidRPr="00B9202C">
        <w:rPr>
          <w:rFonts w:ascii="Arial" w:eastAsia="Arial" w:hAnsi="Arial" w:cs="Arial"/>
          <w:sz w:val="18"/>
        </w:rPr>
        <w:t xml:space="preserve">program Fundusze </w:t>
      </w:r>
      <w:r w:rsidR="001D07BF" w:rsidRPr="00B9202C">
        <w:rPr>
          <w:rFonts w:ascii="Arial" w:eastAsia="Arial" w:hAnsi="Arial" w:cs="Arial"/>
          <w:sz w:val="18"/>
        </w:rPr>
        <w:t xml:space="preserve">Europejskie </w:t>
      </w:r>
      <w:r w:rsidR="00E642BD" w:rsidRPr="00B9202C">
        <w:rPr>
          <w:rFonts w:ascii="Arial" w:eastAsia="Arial" w:hAnsi="Arial" w:cs="Arial"/>
          <w:sz w:val="18"/>
        </w:rPr>
        <w:t>dla Mazowsza 2021-2027.</w:t>
      </w:r>
    </w:p>
    <w:p w14:paraId="5BB3489B" w14:textId="77777777" w:rsidR="00E642BD" w:rsidRPr="00B9202C" w:rsidRDefault="00E642BD" w:rsidP="00764F0F">
      <w:pPr>
        <w:spacing w:after="0" w:line="360" w:lineRule="auto"/>
        <w:ind w:firstLine="708"/>
        <w:jc w:val="both"/>
        <w:rPr>
          <w:rFonts w:ascii="Arial" w:eastAsia="Arial" w:hAnsi="Arial" w:cs="Arial"/>
          <w:sz w:val="18"/>
        </w:rPr>
      </w:pPr>
    </w:p>
    <w:p w14:paraId="33F35721" w14:textId="06D92421" w:rsidR="00764F0F" w:rsidRPr="00B9202C" w:rsidRDefault="00764F0F" w:rsidP="008A02D0">
      <w:pPr>
        <w:spacing w:after="0" w:line="360" w:lineRule="auto"/>
        <w:ind w:firstLine="567"/>
        <w:jc w:val="both"/>
        <w:rPr>
          <w:rFonts w:ascii="Arial" w:eastAsia="Arial" w:hAnsi="Arial" w:cs="Arial"/>
          <w:sz w:val="18"/>
        </w:rPr>
      </w:pPr>
      <w:r w:rsidRPr="00B9202C">
        <w:rPr>
          <w:rFonts w:ascii="Arial" w:eastAsia="Arial" w:hAnsi="Arial" w:cs="Arial"/>
          <w:sz w:val="18"/>
        </w:rPr>
        <w:t xml:space="preserve">Zgodnie z art. </w:t>
      </w:r>
      <w:r w:rsidR="0018290F" w:rsidRPr="00B9202C">
        <w:rPr>
          <w:rFonts w:ascii="Arial" w:eastAsia="Arial" w:hAnsi="Arial" w:cs="Arial"/>
          <w:sz w:val="18"/>
        </w:rPr>
        <w:t>8</w:t>
      </w:r>
      <w:r w:rsidRPr="00B9202C">
        <w:rPr>
          <w:rFonts w:ascii="Arial" w:eastAsia="Arial" w:hAnsi="Arial" w:cs="Arial"/>
          <w:sz w:val="18"/>
        </w:rPr>
        <w:t xml:space="preserve"> ust. 2 pkt 1 ustawy z dnia </w:t>
      </w:r>
      <w:r w:rsidR="0018290F" w:rsidRPr="00B9202C">
        <w:rPr>
          <w:rFonts w:ascii="Arial" w:eastAsia="Arial" w:hAnsi="Arial" w:cs="Arial"/>
          <w:sz w:val="18"/>
        </w:rPr>
        <w:t>28</w:t>
      </w:r>
      <w:r w:rsidRPr="00B9202C">
        <w:rPr>
          <w:rFonts w:ascii="Arial" w:eastAsia="Arial" w:hAnsi="Arial" w:cs="Arial"/>
          <w:sz w:val="18"/>
        </w:rPr>
        <w:t xml:space="preserve"> </w:t>
      </w:r>
      <w:r w:rsidR="0018290F" w:rsidRPr="00B9202C">
        <w:rPr>
          <w:rFonts w:ascii="Arial" w:eastAsia="Arial" w:hAnsi="Arial" w:cs="Arial"/>
          <w:sz w:val="18"/>
        </w:rPr>
        <w:t>kwietnia</w:t>
      </w:r>
      <w:r w:rsidRPr="00B9202C">
        <w:rPr>
          <w:rFonts w:ascii="Arial" w:eastAsia="Arial" w:hAnsi="Arial" w:cs="Arial"/>
          <w:sz w:val="18"/>
        </w:rPr>
        <w:t xml:space="preserve"> 20</w:t>
      </w:r>
      <w:r w:rsidR="0018290F" w:rsidRPr="00B9202C">
        <w:rPr>
          <w:rFonts w:ascii="Arial" w:eastAsia="Arial" w:hAnsi="Arial" w:cs="Arial"/>
          <w:sz w:val="18"/>
        </w:rPr>
        <w:t>22</w:t>
      </w:r>
      <w:r w:rsidRPr="00B9202C">
        <w:rPr>
          <w:rFonts w:ascii="Arial" w:eastAsia="Arial" w:hAnsi="Arial" w:cs="Arial"/>
          <w:sz w:val="18"/>
        </w:rPr>
        <w:t xml:space="preserve"> r. o zasadach realizacji </w:t>
      </w:r>
      <w:r w:rsidR="0018290F" w:rsidRPr="00B9202C">
        <w:rPr>
          <w:rFonts w:ascii="Arial" w:eastAsia="Arial" w:hAnsi="Arial" w:cs="Arial"/>
          <w:sz w:val="18"/>
        </w:rPr>
        <w:t xml:space="preserve">zadań </w:t>
      </w:r>
      <w:r w:rsidRPr="00B9202C">
        <w:rPr>
          <w:rFonts w:ascii="Arial" w:eastAsia="Arial" w:hAnsi="Arial" w:cs="Arial"/>
          <w:sz w:val="18"/>
        </w:rPr>
        <w:t>finansowanych</w:t>
      </w:r>
      <w:r w:rsidR="0018290F" w:rsidRPr="00B9202C">
        <w:rPr>
          <w:rFonts w:ascii="Arial" w:eastAsia="Arial" w:hAnsi="Arial" w:cs="Arial"/>
          <w:sz w:val="18"/>
        </w:rPr>
        <w:t xml:space="preserve"> ze środków europejskich w </w:t>
      </w:r>
      <w:r w:rsidRPr="00B9202C">
        <w:rPr>
          <w:rFonts w:ascii="Arial" w:eastAsia="Arial" w:hAnsi="Arial" w:cs="Arial"/>
          <w:sz w:val="18"/>
        </w:rPr>
        <w:t>perspektywie finansowej 20</w:t>
      </w:r>
      <w:r w:rsidR="0018290F" w:rsidRPr="00B9202C">
        <w:rPr>
          <w:rFonts w:ascii="Arial" w:eastAsia="Arial" w:hAnsi="Arial" w:cs="Arial"/>
          <w:sz w:val="18"/>
        </w:rPr>
        <w:t>21</w:t>
      </w:r>
      <w:r w:rsidRPr="00B9202C">
        <w:rPr>
          <w:rFonts w:ascii="Arial" w:eastAsia="Arial" w:hAnsi="Arial" w:cs="Arial"/>
          <w:sz w:val="18"/>
        </w:rPr>
        <w:t>-202</w:t>
      </w:r>
      <w:r w:rsidR="0018290F" w:rsidRPr="00B9202C">
        <w:rPr>
          <w:rFonts w:ascii="Arial" w:eastAsia="Arial" w:hAnsi="Arial" w:cs="Arial"/>
          <w:sz w:val="18"/>
        </w:rPr>
        <w:t>7,</w:t>
      </w:r>
      <w:r w:rsidR="00A26060" w:rsidRPr="00B9202C">
        <w:rPr>
          <w:rFonts w:ascii="Arial" w:eastAsia="Arial" w:hAnsi="Arial" w:cs="Arial"/>
          <w:sz w:val="18"/>
        </w:rPr>
        <w:t xml:space="preserve"> </w:t>
      </w:r>
      <w:r w:rsidRPr="00B9202C">
        <w:rPr>
          <w:rFonts w:ascii="Arial" w:eastAsia="Arial" w:hAnsi="Arial" w:cs="Arial"/>
          <w:sz w:val="18"/>
        </w:rPr>
        <w:t xml:space="preserve">Instytucja Zarządzająca przygotowuje propozycje kryteriów wyboru projektów, </w:t>
      </w:r>
      <w:r w:rsidR="00A26060" w:rsidRPr="00B9202C">
        <w:rPr>
          <w:rFonts w:ascii="Arial" w:eastAsia="Arial" w:hAnsi="Arial" w:cs="Arial"/>
          <w:sz w:val="18"/>
        </w:rPr>
        <w:t xml:space="preserve">spełniających warunki określone w art. 73 rozporządzenia ogólnego, </w:t>
      </w:r>
      <w:r w:rsidRPr="00B9202C">
        <w:rPr>
          <w:rFonts w:ascii="Arial" w:eastAsia="Arial" w:hAnsi="Arial" w:cs="Arial"/>
          <w:sz w:val="18"/>
        </w:rPr>
        <w:t xml:space="preserve">które zatwierdzane są przez Komitet Monitorujący. </w:t>
      </w:r>
    </w:p>
    <w:p w14:paraId="426F8900" w14:textId="77777777" w:rsidR="00EF078B" w:rsidRPr="00B9202C" w:rsidRDefault="00EF078B" w:rsidP="00764F0F">
      <w:pPr>
        <w:spacing w:after="0" w:line="360" w:lineRule="auto"/>
        <w:ind w:firstLine="567"/>
        <w:jc w:val="both"/>
        <w:rPr>
          <w:rFonts w:ascii="Arial" w:eastAsia="Arial" w:hAnsi="Arial" w:cs="Arial"/>
          <w:sz w:val="18"/>
        </w:rPr>
      </w:pPr>
    </w:p>
    <w:p w14:paraId="12406C9B" w14:textId="1A6D8397" w:rsidR="00A26060" w:rsidRPr="00B9202C" w:rsidRDefault="00EF078B" w:rsidP="008A02D0">
      <w:pPr>
        <w:spacing w:after="0" w:line="360" w:lineRule="auto"/>
        <w:ind w:firstLine="567"/>
        <w:jc w:val="both"/>
        <w:rPr>
          <w:rFonts w:ascii="Arial" w:eastAsia="Arial" w:hAnsi="Arial" w:cs="Arial"/>
          <w:sz w:val="18"/>
        </w:rPr>
      </w:pPr>
      <w:r w:rsidRPr="00B9202C">
        <w:rPr>
          <w:rFonts w:ascii="Arial" w:eastAsia="Arial" w:hAnsi="Arial" w:cs="Arial"/>
          <w:sz w:val="18"/>
        </w:rPr>
        <w:t>O</w:t>
      </w:r>
      <w:r w:rsidR="00764F0F" w:rsidRPr="00B9202C">
        <w:rPr>
          <w:rFonts w:ascii="Arial" w:eastAsia="Arial" w:hAnsi="Arial" w:cs="Arial"/>
          <w:sz w:val="18"/>
        </w:rPr>
        <w:t>bowiązek rozpatrywania i zatwierdzania kryteriów wyboru projektów nakłada na Komitet Monitorujący art. </w:t>
      </w:r>
      <w:r w:rsidR="00A26060" w:rsidRPr="00B9202C">
        <w:rPr>
          <w:rFonts w:ascii="Arial" w:eastAsia="Arial" w:hAnsi="Arial" w:cs="Arial"/>
          <w:sz w:val="18"/>
        </w:rPr>
        <w:t>19 ustawy o zasadach realizacji zadań finansowanych ze środków europejskich w perspektywie finansowej 2021-2027</w:t>
      </w:r>
      <w:r w:rsidR="003D364D" w:rsidRPr="00B9202C">
        <w:rPr>
          <w:rFonts w:ascii="Arial" w:eastAsia="Arial" w:hAnsi="Arial" w:cs="Arial"/>
          <w:sz w:val="18"/>
        </w:rPr>
        <w:t xml:space="preserve"> (</w:t>
      </w:r>
      <w:r w:rsidR="00A26060" w:rsidRPr="00B9202C">
        <w:rPr>
          <w:rFonts w:ascii="Arial" w:hAnsi="Arial" w:cs="Arial"/>
          <w:sz w:val="18"/>
          <w:szCs w:val="18"/>
        </w:rPr>
        <w:t xml:space="preserve">Komitet monitorujący realizuje zadania, o których mowa w art. 40 rozporządzenia ogólnego, </w:t>
      </w:r>
      <w:r w:rsidR="008A02D0" w:rsidRPr="00B9202C">
        <w:rPr>
          <w:rFonts w:ascii="Arial" w:hAnsi="Arial" w:cs="Arial"/>
          <w:sz w:val="18"/>
          <w:szCs w:val="18"/>
        </w:rPr>
        <w:br/>
      </w:r>
      <w:r w:rsidR="00A26060" w:rsidRPr="00B9202C">
        <w:rPr>
          <w:rFonts w:ascii="Arial" w:hAnsi="Arial" w:cs="Arial"/>
          <w:sz w:val="18"/>
          <w:szCs w:val="18"/>
        </w:rPr>
        <w:t>w szczególności zatwierdza kryteria wyboru projektów dla danego programu</w:t>
      </w:r>
      <w:r w:rsidR="003D364D" w:rsidRPr="00B9202C">
        <w:rPr>
          <w:rFonts w:ascii="Arial" w:hAnsi="Arial" w:cs="Arial"/>
          <w:sz w:val="18"/>
          <w:szCs w:val="18"/>
        </w:rPr>
        <w:t>)</w:t>
      </w:r>
      <w:r w:rsidR="00DA6AAF" w:rsidRPr="00B9202C">
        <w:rPr>
          <w:rFonts w:ascii="Arial" w:hAnsi="Arial" w:cs="Arial"/>
          <w:sz w:val="18"/>
          <w:szCs w:val="18"/>
        </w:rPr>
        <w:t>.</w:t>
      </w:r>
    </w:p>
    <w:p w14:paraId="69332812" w14:textId="0DFECA58" w:rsidR="00A26060" w:rsidRPr="00B9202C" w:rsidRDefault="00A26060" w:rsidP="00EF078B">
      <w:pPr>
        <w:spacing w:after="0" w:line="360" w:lineRule="auto"/>
        <w:jc w:val="both"/>
        <w:rPr>
          <w:rFonts w:ascii="Arial" w:eastAsia="Arial" w:hAnsi="Arial" w:cs="Arial"/>
          <w:sz w:val="18"/>
        </w:rPr>
      </w:pPr>
    </w:p>
    <w:p w14:paraId="3AAAE4F7" w14:textId="2F0D9E1F" w:rsidR="00E1469D" w:rsidRPr="00B9202C" w:rsidRDefault="00764F0F" w:rsidP="00300153">
      <w:pPr>
        <w:spacing w:after="0" w:line="360" w:lineRule="auto"/>
        <w:ind w:firstLine="567"/>
        <w:jc w:val="both"/>
        <w:rPr>
          <w:rFonts w:ascii="Arial" w:eastAsia="Arial" w:hAnsi="Arial" w:cs="Arial"/>
          <w:sz w:val="18"/>
          <w:szCs w:val="18"/>
        </w:rPr>
      </w:pPr>
      <w:r w:rsidRPr="00B9202C">
        <w:rPr>
          <w:rFonts w:ascii="Arial" w:eastAsia="Arial" w:hAnsi="Arial" w:cs="Arial"/>
          <w:sz w:val="18"/>
          <w:szCs w:val="18"/>
        </w:rPr>
        <w:t xml:space="preserve">Dodatkowo obowiązek ten został wskazany w Rozdziale </w:t>
      </w:r>
      <w:r w:rsidR="00112F1C" w:rsidRPr="00B9202C">
        <w:rPr>
          <w:rFonts w:ascii="Arial" w:eastAsia="Arial" w:hAnsi="Arial" w:cs="Arial"/>
          <w:sz w:val="18"/>
          <w:szCs w:val="18"/>
        </w:rPr>
        <w:t>7</w:t>
      </w:r>
      <w:r w:rsidRPr="00B9202C">
        <w:rPr>
          <w:rFonts w:ascii="Arial" w:eastAsia="Arial" w:hAnsi="Arial" w:cs="Arial"/>
          <w:sz w:val="18"/>
          <w:szCs w:val="18"/>
        </w:rPr>
        <w:t xml:space="preserve"> pkt </w:t>
      </w:r>
      <w:r w:rsidR="00112F1C" w:rsidRPr="00B9202C">
        <w:rPr>
          <w:rFonts w:ascii="Arial" w:eastAsia="Arial" w:hAnsi="Arial" w:cs="Arial"/>
          <w:sz w:val="18"/>
          <w:szCs w:val="18"/>
        </w:rPr>
        <w:t>4</w:t>
      </w:r>
      <w:r w:rsidRPr="00B9202C">
        <w:rPr>
          <w:rFonts w:ascii="Arial" w:eastAsia="Arial" w:hAnsi="Arial" w:cs="Arial"/>
          <w:sz w:val="18"/>
          <w:szCs w:val="18"/>
        </w:rPr>
        <w:t xml:space="preserve"> lit. a </w:t>
      </w:r>
      <w:r w:rsidRPr="00B9202C">
        <w:rPr>
          <w:rFonts w:ascii="Arial" w:eastAsia="Arial" w:hAnsi="Arial" w:cs="Arial"/>
          <w:i/>
          <w:sz w:val="18"/>
          <w:szCs w:val="18"/>
        </w:rPr>
        <w:t>Wytycznych w zakresie komitetów monitorujących na lata 20</w:t>
      </w:r>
      <w:r w:rsidR="00112F1C" w:rsidRPr="00B9202C">
        <w:rPr>
          <w:rFonts w:ascii="Arial" w:eastAsia="Arial" w:hAnsi="Arial" w:cs="Arial"/>
          <w:i/>
          <w:sz w:val="18"/>
          <w:szCs w:val="18"/>
        </w:rPr>
        <w:t>21</w:t>
      </w:r>
      <w:r w:rsidRPr="00B9202C">
        <w:rPr>
          <w:rFonts w:ascii="Arial" w:eastAsia="Arial" w:hAnsi="Arial" w:cs="Arial"/>
          <w:i/>
          <w:sz w:val="18"/>
          <w:szCs w:val="18"/>
        </w:rPr>
        <w:t>-20</w:t>
      </w:r>
      <w:r w:rsidR="00112F1C" w:rsidRPr="00B9202C">
        <w:rPr>
          <w:rFonts w:ascii="Arial" w:eastAsia="Arial" w:hAnsi="Arial" w:cs="Arial"/>
          <w:i/>
          <w:sz w:val="18"/>
          <w:szCs w:val="18"/>
        </w:rPr>
        <w:t>27</w:t>
      </w:r>
      <w:r w:rsidRPr="00B9202C">
        <w:rPr>
          <w:rFonts w:ascii="Arial" w:eastAsia="Arial" w:hAnsi="Arial" w:cs="Arial"/>
          <w:i/>
          <w:sz w:val="18"/>
          <w:szCs w:val="18"/>
        </w:rPr>
        <w:t xml:space="preserve"> (</w:t>
      </w:r>
      <w:proofErr w:type="spellStart"/>
      <w:r w:rsidR="00112F1C" w:rsidRPr="00B9202C">
        <w:rPr>
          <w:rFonts w:ascii="Arial" w:eastAsia="Arial" w:hAnsi="Arial" w:cs="Arial"/>
          <w:i/>
          <w:sz w:val="18"/>
          <w:szCs w:val="18"/>
        </w:rPr>
        <w:t>MFiPR</w:t>
      </w:r>
      <w:proofErr w:type="spellEnd"/>
      <w:r w:rsidR="00112F1C" w:rsidRPr="00B9202C">
        <w:rPr>
          <w:rFonts w:ascii="Arial" w:eastAsia="Arial" w:hAnsi="Arial" w:cs="Arial"/>
          <w:i/>
          <w:sz w:val="18"/>
          <w:szCs w:val="18"/>
        </w:rPr>
        <w:t>/2021-2027/3(1)</w:t>
      </w:r>
      <w:r w:rsidRPr="00B9202C">
        <w:rPr>
          <w:rFonts w:ascii="Arial" w:eastAsia="Arial" w:hAnsi="Arial" w:cs="Arial"/>
          <w:i/>
          <w:sz w:val="18"/>
          <w:szCs w:val="18"/>
        </w:rPr>
        <w:t>)</w:t>
      </w:r>
      <w:r w:rsidRPr="00B9202C">
        <w:rPr>
          <w:rFonts w:ascii="Arial" w:eastAsia="Arial" w:hAnsi="Arial" w:cs="Arial"/>
          <w:sz w:val="18"/>
          <w:szCs w:val="18"/>
        </w:rPr>
        <w:t xml:space="preserve"> z dnia </w:t>
      </w:r>
      <w:r w:rsidR="00750F97" w:rsidRPr="00B9202C">
        <w:rPr>
          <w:rFonts w:ascii="Arial" w:eastAsia="Arial" w:hAnsi="Arial" w:cs="Arial"/>
          <w:sz w:val="18"/>
          <w:szCs w:val="18"/>
        </w:rPr>
        <w:t>19 września 2023</w:t>
      </w:r>
      <w:r w:rsidRPr="00B9202C">
        <w:rPr>
          <w:rFonts w:ascii="Arial" w:eastAsia="Arial" w:hAnsi="Arial" w:cs="Arial"/>
          <w:sz w:val="18"/>
          <w:szCs w:val="18"/>
        </w:rPr>
        <w:t xml:space="preserve"> r., wydanych przez Ministra </w:t>
      </w:r>
      <w:r w:rsidR="00112F1C" w:rsidRPr="00B9202C">
        <w:rPr>
          <w:rFonts w:ascii="Arial" w:eastAsia="Arial" w:hAnsi="Arial" w:cs="Arial"/>
          <w:sz w:val="18"/>
          <w:szCs w:val="18"/>
        </w:rPr>
        <w:t xml:space="preserve">Funduszy i Polityki Regionalnej </w:t>
      </w:r>
      <w:r w:rsidRPr="00B9202C">
        <w:rPr>
          <w:rFonts w:ascii="Arial" w:eastAsia="Arial" w:hAnsi="Arial" w:cs="Arial"/>
          <w:sz w:val="18"/>
          <w:szCs w:val="18"/>
        </w:rPr>
        <w:t xml:space="preserve">oraz § 4 ust. </w:t>
      </w:r>
      <w:r w:rsidR="00112F1C" w:rsidRPr="00B9202C">
        <w:rPr>
          <w:rFonts w:ascii="Arial" w:eastAsia="Arial" w:hAnsi="Arial" w:cs="Arial"/>
          <w:sz w:val="18"/>
          <w:szCs w:val="18"/>
        </w:rPr>
        <w:t>4</w:t>
      </w:r>
      <w:r w:rsidRPr="00B9202C">
        <w:rPr>
          <w:rFonts w:ascii="Arial" w:eastAsia="Arial" w:hAnsi="Arial" w:cs="Arial"/>
          <w:sz w:val="18"/>
          <w:szCs w:val="18"/>
        </w:rPr>
        <w:t xml:space="preserve"> pkt 1 Regulaminu </w:t>
      </w:r>
      <w:r w:rsidR="00E20EC3" w:rsidRPr="00B9202C">
        <w:rPr>
          <w:rFonts w:ascii="Arial" w:eastAsia="Arial" w:hAnsi="Arial" w:cs="Arial"/>
          <w:sz w:val="18"/>
          <w:szCs w:val="18"/>
        </w:rPr>
        <w:t>p</w:t>
      </w:r>
      <w:r w:rsidRPr="00B9202C">
        <w:rPr>
          <w:rFonts w:ascii="Arial" w:eastAsia="Arial" w:hAnsi="Arial" w:cs="Arial"/>
          <w:sz w:val="18"/>
          <w:szCs w:val="18"/>
        </w:rPr>
        <w:t xml:space="preserve">rac Komitetu Monitorującego </w:t>
      </w:r>
      <w:r w:rsidR="00112F1C" w:rsidRPr="00B9202C">
        <w:rPr>
          <w:rFonts w:ascii="Arial" w:eastAsia="Arial" w:hAnsi="Arial" w:cs="Arial"/>
          <w:sz w:val="18"/>
          <w:szCs w:val="18"/>
        </w:rPr>
        <w:t>program Fundusze Europejskie dla Mazowsza 2021-2027</w:t>
      </w:r>
      <w:r w:rsidR="00DA6AAF" w:rsidRPr="00B9202C">
        <w:rPr>
          <w:rFonts w:ascii="Arial" w:eastAsia="Arial" w:hAnsi="Arial" w:cs="Arial"/>
          <w:sz w:val="18"/>
          <w:szCs w:val="18"/>
        </w:rPr>
        <w:t>.</w:t>
      </w:r>
    </w:p>
    <w:sectPr w:rsidR="00E1469D" w:rsidRPr="00B9202C" w:rsidSect="00C12DCC">
      <w:pgSz w:w="11906" w:h="16838"/>
      <w:pgMar w:top="284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4FDD88" w14:textId="77777777" w:rsidR="00FE5E5F" w:rsidRDefault="00FE5E5F" w:rsidP="00290F5E">
      <w:pPr>
        <w:spacing w:after="0" w:line="240" w:lineRule="auto"/>
      </w:pPr>
      <w:r>
        <w:separator/>
      </w:r>
    </w:p>
  </w:endnote>
  <w:endnote w:type="continuationSeparator" w:id="0">
    <w:p w14:paraId="72281759" w14:textId="77777777" w:rsidR="00FE5E5F" w:rsidRDefault="00FE5E5F" w:rsidP="00290F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488EC6" w14:textId="77777777" w:rsidR="00FE5E5F" w:rsidRDefault="00FE5E5F" w:rsidP="00290F5E">
      <w:pPr>
        <w:spacing w:after="0" w:line="240" w:lineRule="auto"/>
      </w:pPr>
      <w:r>
        <w:separator/>
      </w:r>
    </w:p>
  </w:footnote>
  <w:footnote w:type="continuationSeparator" w:id="0">
    <w:p w14:paraId="7CFCDCAA" w14:textId="77777777" w:rsidR="00FE5E5F" w:rsidRDefault="00FE5E5F" w:rsidP="00290F5E">
      <w:pPr>
        <w:spacing w:after="0" w:line="240" w:lineRule="auto"/>
      </w:pPr>
      <w:r>
        <w:continuationSeparator/>
      </w:r>
    </w:p>
  </w:footnote>
  <w:footnote w:id="1">
    <w:p w14:paraId="10F0D14B" w14:textId="541B48A6" w:rsidR="00D7231F" w:rsidRPr="000B7E53" w:rsidRDefault="00D7231F" w:rsidP="00AC7819">
      <w:pPr>
        <w:pStyle w:val="Tekstprzypisudolnego"/>
        <w:jc w:val="both"/>
        <w:rPr>
          <w:rFonts w:cstheme="minorHAnsi"/>
          <w:sz w:val="16"/>
          <w:szCs w:val="16"/>
        </w:rPr>
      </w:pPr>
      <w:r w:rsidRPr="000B7E53">
        <w:rPr>
          <w:rStyle w:val="Odwoanieprzypisudolnego"/>
          <w:rFonts w:cstheme="minorHAnsi"/>
          <w:sz w:val="16"/>
          <w:szCs w:val="16"/>
        </w:rPr>
        <w:footnoteRef/>
      </w:r>
      <w:r w:rsidR="0028166C" w:rsidRPr="000B7E53">
        <w:rPr>
          <w:rFonts w:cstheme="minorHAnsi"/>
          <w:sz w:val="16"/>
          <w:szCs w:val="16"/>
          <w:vertAlign w:val="superscript"/>
        </w:rPr>
        <w:t>)</w:t>
      </w:r>
      <w:r w:rsidRPr="000B7E53">
        <w:rPr>
          <w:rFonts w:cstheme="minorHAnsi"/>
          <w:sz w:val="16"/>
          <w:szCs w:val="16"/>
        </w:rPr>
        <w:t xml:space="preserve"> Zmiany wymienionego rozporządzenia zostały ogłoszone w Dz. Urz. UE L 261 z 22.07.2021, str. 58, Dz. Urz. UE L 241 z 19.09.2022. str. 16</w:t>
      </w:r>
      <w:r w:rsidR="00B017D1" w:rsidRPr="000B7E53">
        <w:rPr>
          <w:rFonts w:cstheme="minorHAnsi"/>
          <w:sz w:val="16"/>
          <w:szCs w:val="16"/>
        </w:rPr>
        <w:t>,</w:t>
      </w:r>
      <w:r w:rsidRPr="000B7E53">
        <w:rPr>
          <w:rFonts w:cstheme="minorHAnsi"/>
          <w:sz w:val="16"/>
          <w:szCs w:val="16"/>
        </w:rPr>
        <w:t xml:space="preserve">  Dz. Urz. UE L 275 z 25.10.2022, str. 23</w:t>
      </w:r>
      <w:bookmarkStart w:id="1" w:name="_Hlk128744352"/>
      <w:r w:rsidR="002F5E3F">
        <w:rPr>
          <w:rFonts w:cstheme="minorHAnsi"/>
          <w:sz w:val="16"/>
          <w:szCs w:val="16"/>
        </w:rPr>
        <w:t xml:space="preserve">, </w:t>
      </w:r>
      <w:bookmarkStart w:id="2" w:name="_Hlk171073787"/>
      <w:r w:rsidR="00B017D1" w:rsidRPr="000B7E53">
        <w:rPr>
          <w:rFonts w:cstheme="minorHAnsi"/>
          <w:sz w:val="16"/>
          <w:szCs w:val="16"/>
        </w:rPr>
        <w:t xml:space="preserve">Dz. Urz. UE L 63 </w:t>
      </w:r>
      <w:r w:rsidR="004A5DA8" w:rsidRPr="000B7E53">
        <w:rPr>
          <w:rFonts w:cstheme="minorHAnsi"/>
          <w:sz w:val="16"/>
          <w:szCs w:val="16"/>
        </w:rPr>
        <w:t xml:space="preserve">z 28.02.2023, </w:t>
      </w:r>
      <w:r w:rsidR="00B017D1" w:rsidRPr="000B7E53">
        <w:rPr>
          <w:rFonts w:cstheme="minorHAnsi"/>
          <w:sz w:val="16"/>
          <w:szCs w:val="16"/>
        </w:rPr>
        <w:t>str. 1</w:t>
      </w:r>
      <w:bookmarkEnd w:id="1"/>
      <w:bookmarkEnd w:id="2"/>
      <w:r w:rsidR="002F5E3F">
        <w:rPr>
          <w:rFonts w:cstheme="minorHAnsi"/>
          <w:sz w:val="16"/>
          <w:szCs w:val="16"/>
        </w:rPr>
        <w:t>,</w:t>
      </w:r>
      <w:r w:rsidR="00E63389">
        <w:rPr>
          <w:rFonts w:cstheme="minorHAnsi"/>
          <w:sz w:val="16"/>
          <w:szCs w:val="16"/>
        </w:rPr>
        <w:t xml:space="preserve"> </w:t>
      </w:r>
      <w:r w:rsidR="002F5E3F">
        <w:rPr>
          <w:rFonts w:cstheme="minorHAnsi"/>
          <w:sz w:val="16"/>
          <w:szCs w:val="16"/>
        </w:rPr>
        <w:t xml:space="preserve"> </w:t>
      </w:r>
      <w:r w:rsidR="00E63389" w:rsidRPr="00E63389">
        <w:rPr>
          <w:rFonts w:cstheme="minorHAnsi"/>
          <w:sz w:val="16"/>
          <w:szCs w:val="16"/>
        </w:rPr>
        <w:t>Dz. Urz. UE L 130 z 16.05.2023, str. 1 oraz Dz. Urz. UE L 2024/795 z 29.02.2024.</w:t>
      </w:r>
      <w:r w:rsidR="002F5E3F" w:rsidRPr="002F5E3F">
        <w:rPr>
          <w:rFonts w:cstheme="minorHAnsi"/>
          <w:sz w:val="16"/>
          <w:szCs w:val="16"/>
        </w:rPr>
        <w:t xml:space="preserve"> </w:t>
      </w:r>
    </w:p>
  </w:footnote>
  <w:footnote w:id="2">
    <w:p w14:paraId="30398383" w14:textId="0CE47FD4" w:rsidR="0026671F" w:rsidRPr="000B7E53" w:rsidRDefault="0026671F" w:rsidP="00AC7819">
      <w:pPr>
        <w:pStyle w:val="Tekstprzypisudolnego"/>
        <w:jc w:val="both"/>
        <w:rPr>
          <w:rFonts w:cstheme="minorHAnsi"/>
          <w:sz w:val="16"/>
          <w:szCs w:val="16"/>
        </w:rPr>
      </w:pPr>
      <w:r w:rsidRPr="000B7E53">
        <w:rPr>
          <w:rStyle w:val="Odwoanieprzypisudolnego"/>
          <w:rFonts w:cstheme="minorHAnsi"/>
          <w:sz w:val="16"/>
          <w:szCs w:val="16"/>
        </w:rPr>
        <w:footnoteRef/>
      </w:r>
      <w:r w:rsidR="0028166C" w:rsidRPr="000B7E53">
        <w:rPr>
          <w:rFonts w:cstheme="minorHAnsi"/>
          <w:sz w:val="16"/>
          <w:szCs w:val="16"/>
          <w:vertAlign w:val="superscript"/>
        </w:rPr>
        <w:t>)</w:t>
      </w:r>
      <w:r w:rsidR="00B733F8" w:rsidRPr="000B7E53">
        <w:rPr>
          <w:rFonts w:cstheme="minorHAnsi"/>
          <w:sz w:val="16"/>
          <w:szCs w:val="16"/>
        </w:rPr>
        <w:t xml:space="preserve"> </w:t>
      </w:r>
      <w:r w:rsidR="001A3CF3" w:rsidRPr="000B7E53">
        <w:rPr>
          <w:rFonts w:cstheme="minorHAnsi"/>
          <w:sz w:val="16"/>
          <w:szCs w:val="16"/>
        </w:rPr>
        <w:t>Zmienionej uchwałami Zarządu Województwa Mazowieckiego: nr 444/392/23 z dnia 21 marca 2023 r.</w:t>
      </w:r>
      <w:r w:rsidR="00E74499">
        <w:rPr>
          <w:rFonts w:cstheme="minorHAnsi"/>
          <w:sz w:val="16"/>
          <w:szCs w:val="16"/>
        </w:rPr>
        <w:t>,</w:t>
      </w:r>
      <w:r w:rsidR="001A3CF3" w:rsidRPr="000B7E53">
        <w:rPr>
          <w:rFonts w:cstheme="minorHAnsi"/>
          <w:sz w:val="16"/>
          <w:szCs w:val="16"/>
        </w:rPr>
        <w:t xml:space="preserve"> nr 834/409/23 z dnia 17 maja 2023 r.</w:t>
      </w:r>
      <w:r w:rsidR="00E74499">
        <w:rPr>
          <w:rFonts w:cstheme="minorHAnsi"/>
          <w:sz w:val="16"/>
          <w:szCs w:val="16"/>
        </w:rPr>
        <w:t>,</w:t>
      </w:r>
      <w:r w:rsidR="001A3CF3" w:rsidRPr="000B7E53">
        <w:rPr>
          <w:rFonts w:cstheme="minorHAnsi"/>
          <w:sz w:val="16"/>
          <w:szCs w:val="16"/>
        </w:rPr>
        <w:t xml:space="preserve"> nr 1227/421/23 z dnia 10 lipca 2023 r.</w:t>
      </w:r>
      <w:r w:rsidR="00E74499">
        <w:rPr>
          <w:rFonts w:cstheme="minorHAnsi"/>
          <w:sz w:val="16"/>
          <w:szCs w:val="16"/>
        </w:rPr>
        <w:t xml:space="preserve">, </w:t>
      </w:r>
      <w:r w:rsidR="001A3CF3" w:rsidRPr="000B7E53">
        <w:rPr>
          <w:rFonts w:cstheme="minorHAnsi"/>
          <w:sz w:val="16"/>
          <w:szCs w:val="16"/>
        </w:rPr>
        <w:t>nr 2085/457/23 z dnia 12 grudnia 2023 r.</w:t>
      </w:r>
      <w:r w:rsidR="00125605">
        <w:rPr>
          <w:rFonts w:cstheme="minorHAnsi"/>
          <w:sz w:val="16"/>
          <w:szCs w:val="16"/>
        </w:rPr>
        <w:t>,</w:t>
      </w:r>
      <w:r w:rsidR="00E74499">
        <w:rPr>
          <w:rFonts w:cstheme="minorHAnsi"/>
          <w:sz w:val="16"/>
          <w:szCs w:val="16"/>
        </w:rPr>
        <w:t xml:space="preserve"> </w:t>
      </w:r>
      <w:r w:rsidR="00887A42">
        <w:rPr>
          <w:rFonts w:cstheme="minorHAnsi"/>
          <w:sz w:val="16"/>
          <w:szCs w:val="16"/>
        </w:rPr>
        <w:t xml:space="preserve">nr </w:t>
      </w:r>
      <w:r w:rsidR="00E74499">
        <w:rPr>
          <w:rFonts w:cstheme="minorHAnsi"/>
          <w:sz w:val="16"/>
          <w:szCs w:val="16"/>
        </w:rPr>
        <w:t xml:space="preserve">512/477/24 z </w:t>
      </w:r>
      <w:r w:rsidR="00887A42">
        <w:rPr>
          <w:rFonts w:cstheme="minorHAnsi"/>
          <w:sz w:val="16"/>
          <w:szCs w:val="16"/>
        </w:rPr>
        <w:t xml:space="preserve">dnia </w:t>
      </w:r>
      <w:r w:rsidR="00E74499">
        <w:rPr>
          <w:rFonts w:cstheme="minorHAnsi"/>
          <w:sz w:val="16"/>
          <w:szCs w:val="16"/>
        </w:rPr>
        <w:t>5 marca 2024 r.</w:t>
      </w:r>
      <w:r w:rsidR="00125605">
        <w:rPr>
          <w:rFonts w:cstheme="minorHAnsi"/>
          <w:sz w:val="16"/>
          <w:szCs w:val="16"/>
        </w:rPr>
        <w:t xml:space="preserve"> oraz nr 92/52/25 z dnia 14 stycznia 2025 r.</w:t>
      </w:r>
    </w:p>
  </w:footnote>
  <w:footnote w:id="3">
    <w:p w14:paraId="16D0C6DA" w14:textId="035F77DF" w:rsidR="00764761" w:rsidRPr="000B7E53" w:rsidRDefault="00764761" w:rsidP="00AC7819">
      <w:pPr>
        <w:pStyle w:val="Tekstprzypisudolnego"/>
        <w:jc w:val="both"/>
        <w:rPr>
          <w:rFonts w:cstheme="minorHAnsi"/>
          <w:sz w:val="16"/>
          <w:szCs w:val="16"/>
        </w:rPr>
      </w:pPr>
      <w:r w:rsidRPr="000B7E53">
        <w:rPr>
          <w:rStyle w:val="Odwoanieprzypisudolnego"/>
          <w:rFonts w:cstheme="minorHAnsi"/>
          <w:sz w:val="16"/>
          <w:szCs w:val="16"/>
        </w:rPr>
        <w:footnoteRef/>
      </w:r>
      <w:r w:rsidR="007431E3" w:rsidRPr="000B7E53">
        <w:rPr>
          <w:rFonts w:cstheme="minorHAnsi"/>
          <w:sz w:val="16"/>
          <w:szCs w:val="16"/>
          <w:vertAlign w:val="superscript"/>
        </w:rPr>
        <w:t>)</w:t>
      </w:r>
      <w:r w:rsidRPr="000B7E53">
        <w:rPr>
          <w:rFonts w:cstheme="minorHAnsi"/>
          <w:sz w:val="16"/>
          <w:szCs w:val="16"/>
        </w:rPr>
        <w:t xml:space="preserve"> Zmienionej uchwałą </w:t>
      </w:r>
      <w:r w:rsidR="001D6A13" w:rsidRPr="000B7E53">
        <w:rPr>
          <w:rFonts w:cstheme="minorHAnsi"/>
          <w:sz w:val="16"/>
          <w:szCs w:val="16"/>
        </w:rPr>
        <w:t xml:space="preserve">nr 50/X/2023 </w:t>
      </w:r>
      <w:r w:rsidRPr="000B7E53">
        <w:rPr>
          <w:rFonts w:cstheme="minorHAnsi"/>
          <w:sz w:val="16"/>
          <w:szCs w:val="16"/>
        </w:rPr>
        <w:t>Komitetu Monitorującego program Fundusze Europejskie dla Mazowsza 2021-2027 z dnia 13 grudnia 2023 r.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966FC6"/>
    <w:multiLevelType w:val="hybridMultilevel"/>
    <w:tmpl w:val="214490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A14A7A"/>
    <w:multiLevelType w:val="hybridMultilevel"/>
    <w:tmpl w:val="CA7A5C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7101017">
    <w:abstractNumId w:val="0"/>
  </w:num>
  <w:num w:numId="2" w16cid:durableId="3102597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3F9B"/>
    <w:rsid w:val="00015512"/>
    <w:rsid w:val="000157B4"/>
    <w:rsid w:val="00017E48"/>
    <w:rsid w:val="000238CF"/>
    <w:rsid w:val="000257AC"/>
    <w:rsid w:val="000301DD"/>
    <w:rsid w:val="0003591D"/>
    <w:rsid w:val="00036896"/>
    <w:rsid w:val="00043F9B"/>
    <w:rsid w:val="000558C4"/>
    <w:rsid w:val="000609BE"/>
    <w:rsid w:val="00076051"/>
    <w:rsid w:val="00081091"/>
    <w:rsid w:val="0008734C"/>
    <w:rsid w:val="00087715"/>
    <w:rsid w:val="00087C8A"/>
    <w:rsid w:val="0009031E"/>
    <w:rsid w:val="00097A9E"/>
    <w:rsid w:val="000A2F7D"/>
    <w:rsid w:val="000B2326"/>
    <w:rsid w:val="000B60AC"/>
    <w:rsid w:val="000B7E53"/>
    <w:rsid w:val="000D5FA3"/>
    <w:rsid w:val="000E3F74"/>
    <w:rsid w:val="000E544D"/>
    <w:rsid w:val="000F1206"/>
    <w:rsid w:val="000F1A0D"/>
    <w:rsid w:val="000F5ADD"/>
    <w:rsid w:val="0011171B"/>
    <w:rsid w:val="00111984"/>
    <w:rsid w:val="00112F1C"/>
    <w:rsid w:val="00113B9F"/>
    <w:rsid w:val="001141EA"/>
    <w:rsid w:val="00116C6B"/>
    <w:rsid w:val="00124FC6"/>
    <w:rsid w:val="00125605"/>
    <w:rsid w:val="00130675"/>
    <w:rsid w:val="00137471"/>
    <w:rsid w:val="001755CD"/>
    <w:rsid w:val="00181774"/>
    <w:rsid w:val="0018290F"/>
    <w:rsid w:val="00183BEB"/>
    <w:rsid w:val="001851D7"/>
    <w:rsid w:val="001918B2"/>
    <w:rsid w:val="0019378D"/>
    <w:rsid w:val="00194677"/>
    <w:rsid w:val="001A03B2"/>
    <w:rsid w:val="001A1657"/>
    <w:rsid w:val="001A2013"/>
    <w:rsid w:val="001A36A4"/>
    <w:rsid w:val="001A3CF3"/>
    <w:rsid w:val="001A4D91"/>
    <w:rsid w:val="001B2518"/>
    <w:rsid w:val="001B6D9C"/>
    <w:rsid w:val="001B6F4B"/>
    <w:rsid w:val="001B752A"/>
    <w:rsid w:val="001C3641"/>
    <w:rsid w:val="001C434B"/>
    <w:rsid w:val="001D07BF"/>
    <w:rsid w:val="001D37A8"/>
    <w:rsid w:val="001D5301"/>
    <w:rsid w:val="001D5722"/>
    <w:rsid w:val="001D5979"/>
    <w:rsid w:val="001D6A13"/>
    <w:rsid w:val="001E3086"/>
    <w:rsid w:val="001E5935"/>
    <w:rsid w:val="001E626C"/>
    <w:rsid w:val="001F57C9"/>
    <w:rsid w:val="00204374"/>
    <w:rsid w:val="002079E3"/>
    <w:rsid w:val="00220A89"/>
    <w:rsid w:val="00224B56"/>
    <w:rsid w:val="00237F5B"/>
    <w:rsid w:val="0024083A"/>
    <w:rsid w:val="00260208"/>
    <w:rsid w:val="0026671F"/>
    <w:rsid w:val="002668AC"/>
    <w:rsid w:val="002677F3"/>
    <w:rsid w:val="00270F5A"/>
    <w:rsid w:val="0027194F"/>
    <w:rsid w:val="00273D1C"/>
    <w:rsid w:val="0027637B"/>
    <w:rsid w:val="0028166C"/>
    <w:rsid w:val="00285B48"/>
    <w:rsid w:val="00290099"/>
    <w:rsid w:val="00290F5E"/>
    <w:rsid w:val="00291BC5"/>
    <w:rsid w:val="002C5871"/>
    <w:rsid w:val="002C5E8B"/>
    <w:rsid w:val="002D147D"/>
    <w:rsid w:val="002D549E"/>
    <w:rsid w:val="002E195D"/>
    <w:rsid w:val="002E2F06"/>
    <w:rsid w:val="002E5A90"/>
    <w:rsid w:val="002F5E3F"/>
    <w:rsid w:val="00300153"/>
    <w:rsid w:val="0030202B"/>
    <w:rsid w:val="00302ECB"/>
    <w:rsid w:val="00326948"/>
    <w:rsid w:val="00336EDE"/>
    <w:rsid w:val="0033718E"/>
    <w:rsid w:val="0034211A"/>
    <w:rsid w:val="00344204"/>
    <w:rsid w:val="0034795B"/>
    <w:rsid w:val="003531FD"/>
    <w:rsid w:val="003612EE"/>
    <w:rsid w:val="003635FE"/>
    <w:rsid w:val="00370F50"/>
    <w:rsid w:val="0038230B"/>
    <w:rsid w:val="00392862"/>
    <w:rsid w:val="003A5A2A"/>
    <w:rsid w:val="003B58CD"/>
    <w:rsid w:val="003C4D6A"/>
    <w:rsid w:val="003D13F7"/>
    <w:rsid w:val="003D364D"/>
    <w:rsid w:val="003F144F"/>
    <w:rsid w:val="0040056D"/>
    <w:rsid w:val="004102F3"/>
    <w:rsid w:val="0041516D"/>
    <w:rsid w:val="004239E4"/>
    <w:rsid w:val="00427E81"/>
    <w:rsid w:val="0043013E"/>
    <w:rsid w:val="0043377C"/>
    <w:rsid w:val="00435642"/>
    <w:rsid w:val="00443702"/>
    <w:rsid w:val="00446D07"/>
    <w:rsid w:val="004551B2"/>
    <w:rsid w:val="00460226"/>
    <w:rsid w:val="00462E0F"/>
    <w:rsid w:val="00476205"/>
    <w:rsid w:val="00495C9F"/>
    <w:rsid w:val="00496FB5"/>
    <w:rsid w:val="004A5DA8"/>
    <w:rsid w:val="004B1C71"/>
    <w:rsid w:val="004B69A0"/>
    <w:rsid w:val="004C6618"/>
    <w:rsid w:val="004D0A01"/>
    <w:rsid w:val="004D449D"/>
    <w:rsid w:val="004D570C"/>
    <w:rsid w:val="004D5BFA"/>
    <w:rsid w:val="004D7961"/>
    <w:rsid w:val="004D7EC0"/>
    <w:rsid w:val="004E3370"/>
    <w:rsid w:val="004E5E46"/>
    <w:rsid w:val="004E6E22"/>
    <w:rsid w:val="004F05BC"/>
    <w:rsid w:val="004F34B4"/>
    <w:rsid w:val="004F443A"/>
    <w:rsid w:val="004F7CD0"/>
    <w:rsid w:val="0050505A"/>
    <w:rsid w:val="00506098"/>
    <w:rsid w:val="005064D7"/>
    <w:rsid w:val="00510BBB"/>
    <w:rsid w:val="00516B52"/>
    <w:rsid w:val="00517A46"/>
    <w:rsid w:val="00531825"/>
    <w:rsid w:val="00532A50"/>
    <w:rsid w:val="00532EFD"/>
    <w:rsid w:val="005342BC"/>
    <w:rsid w:val="00543BAD"/>
    <w:rsid w:val="00553C03"/>
    <w:rsid w:val="005548D1"/>
    <w:rsid w:val="00556CDA"/>
    <w:rsid w:val="00557BFE"/>
    <w:rsid w:val="005629F5"/>
    <w:rsid w:val="005662A3"/>
    <w:rsid w:val="0056655F"/>
    <w:rsid w:val="00570640"/>
    <w:rsid w:val="00570966"/>
    <w:rsid w:val="0057186E"/>
    <w:rsid w:val="00571D08"/>
    <w:rsid w:val="005727EE"/>
    <w:rsid w:val="00575316"/>
    <w:rsid w:val="00583487"/>
    <w:rsid w:val="00585D9D"/>
    <w:rsid w:val="0059404F"/>
    <w:rsid w:val="00596F6F"/>
    <w:rsid w:val="005A0947"/>
    <w:rsid w:val="005B5E33"/>
    <w:rsid w:val="005C265D"/>
    <w:rsid w:val="005C54D0"/>
    <w:rsid w:val="005F6C34"/>
    <w:rsid w:val="005F76D2"/>
    <w:rsid w:val="00603CBE"/>
    <w:rsid w:val="00611D1D"/>
    <w:rsid w:val="006201A3"/>
    <w:rsid w:val="006231B5"/>
    <w:rsid w:val="006268B5"/>
    <w:rsid w:val="00626920"/>
    <w:rsid w:val="00626E61"/>
    <w:rsid w:val="00632207"/>
    <w:rsid w:val="006364B2"/>
    <w:rsid w:val="00636CBE"/>
    <w:rsid w:val="006449B6"/>
    <w:rsid w:val="006649AB"/>
    <w:rsid w:val="00666B0D"/>
    <w:rsid w:val="006756DF"/>
    <w:rsid w:val="00687A55"/>
    <w:rsid w:val="006941E3"/>
    <w:rsid w:val="00697BA2"/>
    <w:rsid w:val="006A384E"/>
    <w:rsid w:val="006A57D1"/>
    <w:rsid w:val="006B7494"/>
    <w:rsid w:val="006B7C50"/>
    <w:rsid w:val="006D053E"/>
    <w:rsid w:val="006D3A13"/>
    <w:rsid w:val="006D61D8"/>
    <w:rsid w:val="006F27D5"/>
    <w:rsid w:val="00704338"/>
    <w:rsid w:val="00707217"/>
    <w:rsid w:val="007074B4"/>
    <w:rsid w:val="007353BD"/>
    <w:rsid w:val="00742F3F"/>
    <w:rsid w:val="007431E3"/>
    <w:rsid w:val="00750F97"/>
    <w:rsid w:val="0075337A"/>
    <w:rsid w:val="00755C04"/>
    <w:rsid w:val="00761812"/>
    <w:rsid w:val="007619C9"/>
    <w:rsid w:val="00764761"/>
    <w:rsid w:val="00764E67"/>
    <w:rsid w:val="00764E6F"/>
    <w:rsid w:val="00764F0F"/>
    <w:rsid w:val="00765F8F"/>
    <w:rsid w:val="00772CD9"/>
    <w:rsid w:val="00791C8F"/>
    <w:rsid w:val="00793B81"/>
    <w:rsid w:val="007A78BD"/>
    <w:rsid w:val="007B3366"/>
    <w:rsid w:val="007B4345"/>
    <w:rsid w:val="007E50E9"/>
    <w:rsid w:val="007E6D53"/>
    <w:rsid w:val="007F472B"/>
    <w:rsid w:val="00802476"/>
    <w:rsid w:val="00805FC8"/>
    <w:rsid w:val="00815D74"/>
    <w:rsid w:val="00823086"/>
    <w:rsid w:val="0083072D"/>
    <w:rsid w:val="008408B4"/>
    <w:rsid w:val="008462F0"/>
    <w:rsid w:val="00846D8C"/>
    <w:rsid w:val="00853DDF"/>
    <w:rsid w:val="00855A11"/>
    <w:rsid w:val="0086121C"/>
    <w:rsid w:val="00865533"/>
    <w:rsid w:val="00877173"/>
    <w:rsid w:val="00883A8B"/>
    <w:rsid w:val="00885971"/>
    <w:rsid w:val="00887A42"/>
    <w:rsid w:val="00891B2E"/>
    <w:rsid w:val="008A02D0"/>
    <w:rsid w:val="008B35CA"/>
    <w:rsid w:val="008B68EC"/>
    <w:rsid w:val="008E52BE"/>
    <w:rsid w:val="008F112D"/>
    <w:rsid w:val="008F481F"/>
    <w:rsid w:val="009051A7"/>
    <w:rsid w:val="00905305"/>
    <w:rsid w:val="00923055"/>
    <w:rsid w:val="00937E9D"/>
    <w:rsid w:val="00953DF9"/>
    <w:rsid w:val="0095408F"/>
    <w:rsid w:val="00954226"/>
    <w:rsid w:val="00960C3F"/>
    <w:rsid w:val="00960C5B"/>
    <w:rsid w:val="009637DA"/>
    <w:rsid w:val="009655EB"/>
    <w:rsid w:val="00975537"/>
    <w:rsid w:val="00980E46"/>
    <w:rsid w:val="00993462"/>
    <w:rsid w:val="009A38CC"/>
    <w:rsid w:val="009A3B2B"/>
    <w:rsid w:val="009A4A4B"/>
    <w:rsid w:val="009C23EC"/>
    <w:rsid w:val="009C503C"/>
    <w:rsid w:val="009C664F"/>
    <w:rsid w:val="009D154D"/>
    <w:rsid w:val="009D2309"/>
    <w:rsid w:val="009D4B6E"/>
    <w:rsid w:val="00A06380"/>
    <w:rsid w:val="00A1212B"/>
    <w:rsid w:val="00A14E1F"/>
    <w:rsid w:val="00A15067"/>
    <w:rsid w:val="00A20B3A"/>
    <w:rsid w:val="00A26060"/>
    <w:rsid w:val="00A30573"/>
    <w:rsid w:val="00A31105"/>
    <w:rsid w:val="00A34BC8"/>
    <w:rsid w:val="00A3756D"/>
    <w:rsid w:val="00A52AAC"/>
    <w:rsid w:val="00A608BF"/>
    <w:rsid w:val="00A645B6"/>
    <w:rsid w:val="00A77D95"/>
    <w:rsid w:val="00A81C80"/>
    <w:rsid w:val="00A83C9E"/>
    <w:rsid w:val="00AA1B4C"/>
    <w:rsid w:val="00AA706B"/>
    <w:rsid w:val="00AA7593"/>
    <w:rsid w:val="00AB49B3"/>
    <w:rsid w:val="00AB5242"/>
    <w:rsid w:val="00AB5E85"/>
    <w:rsid w:val="00AC4909"/>
    <w:rsid w:val="00AC6CCA"/>
    <w:rsid w:val="00AC7819"/>
    <w:rsid w:val="00AD5E31"/>
    <w:rsid w:val="00AF25A2"/>
    <w:rsid w:val="00AF283B"/>
    <w:rsid w:val="00B00872"/>
    <w:rsid w:val="00B017D1"/>
    <w:rsid w:val="00B01D7A"/>
    <w:rsid w:val="00B024D6"/>
    <w:rsid w:val="00B05901"/>
    <w:rsid w:val="00B11105"/>
    <w:rsid w:val="00B13E47"/>
    <w:rsid w:val="00B17F0A"/>
    <w:rsid w:val="00B27971"/>
    <w:rsid w:val="00B41C37"/>
    <w:rsid w:val="00B5525C"/>
    <w:rsid w:val="00B71910"/>
    <w:rsid w:val="00B733F8"/>
    <w:rsid w:val="00B77827"/>
    <w:rsid w:val="00B85C7C"/>
    <w:rsid w:val="00B9202C"/>
    <w:rsid w:val="00B979F0"/>
    <w:rsid w:val="00BA171A"/>
    <w:rsid w:val="00BA1D18"/>
    <w:rsid w:val="00BA7B1D"/>
    <w:rsid w:val="00BA7BEE"/>
    <w:rsid w:val="00BB591E"/>
    <w:rsid w:val="00BC4106"/>
    <w:rsid w:val="00BC4F5F"/>
    <w:rsid w:val="00BC622D"/>
    <w:rsid w:val="00BD1AE0"/>
    <w:rsid w:val="00BD684D"/>
    <w:rsid w:val="00BF0608"/>
    <w:rsid w:val="00BF4DD3"/>
    <w:rsid w:val="00BF4EC8"/>
    <w:rsid w:val="00C10479"/>
    <w:rsid w:val="00C12DCC"/>
    <w:rsid w:val="00C3251F"/>
    <w:rsid w:val="00C41FCF"/>
    <w:rsid w:val="00C47D22"/>
    <w:rsid w:val="00C501C9"/>
    <w:rsid w:val="00C546B9"/>
    <w:rsid w:val="00C56BD2"/>
    <w:rsid w:val="00C57317"/>
    <w:rsid w:val="00C63E98"/>
    <w:rsid w:val="00C66BB6"/>
    <w:rsid w:val="00C727AF"/>
    <w:rsid w:val="00C74DF2"/>
    <w:rsid w:val="00C75075"/>
    <w:rsid w:val="00C77306"/>
    <w:rsid w:val="00C87D53"/>
    <w:rsid w:val="00CB478C"/>
    <w:rsid w:val="00CC1482"/>
    <w:rsid w:val="00CC1490"/>
    <w:rsid w:val="00CD102B"/>
    <w:rsid w:val="00CD4455"/>
    <w:rsid w:val="00CE4C4A"/>
    <w:rsid w:val="00CF5B1C"/>
    <w:rsid w:val="00D0132B"/>
    <w:rsid w:val="00D04B52"/>
    <w:rsid w:val="00D05E09"/>
    <w:rsid w:val="00D073DF"/>
    <w:rsid w:val="00D16955"/>
    <w:rsid w:val="00D17CB1"/>
    <w:rsid w:val="00D205AC"/>
    <w:rsid w:val="00D3295C"/>
    <w:rsid w:val="00D41295"/>
    <w:rsid w:val="00D4367F"/>
    <w:rsid w:val="00D44B47"/>
    <w:rsid w:val="00D453C8"/>
    <w:rsid w:val="00D4545C"/>
    <w:rsid w:val="00D50490"/>
    <w:rsid w:val="00D5652D"/>
    <w:rsid w:val="00D56AAF"/>
    <w:rsid w:val="00D669B7"/>
    <w:rsid w:val="00D66BA7"/>
    <w:rsid w:val="00D7231F"/>
    <w:rsid w:val="00D72FCB"/>
    <w:rsid w:val="00D76F54"/>
    <w:rsid w:val="00D8201C"/>
    <w:rsid w:val="00D87B24"/>
    <w:rsid w:val="00D9220F"/>
    <w:rsid w:val="00D97D6A"/>
    <w:rsid w:val="00DA4A08"/>
    <w:rsid w:val="00DA4EFC"/>
    <w:rsid w:val="00DA6AAF"/>
    <w:rsid w:val="00DB3890"/>
    <w:rsid w:val="00DD1002"/>
    <w:rsid w:val="00DD2D03"/>
    <w:rsid w:val="00DD5C6E"/>
    <w:rsid w:val="00DE2A7B"/>
    <w:rsid w:val="00DE5E04"/>
    <w:rsid w:val="00DF4F2B"/>
    <w:rsid w:val="00E05E44"/>
    <w:rsid w:val="00E1469D"/>
    <w:rsid w:val="00E16EB5"/>
    <w:rsid w:val="00E20330"/>
    <w:rsid w:val="00E20EC3"/>
    <w:rsid w:val="00E23067"/>
    <w:rsid w:val="00E23DD9"/>
    <w:rsid w:val="00E266FE"/>
    <w:rsid w:val="00E30493"/>
    <w:rsid w:val="00E42D0C"/>
    <w:rsid w:val="00E557A7"/>
    <w:rsid w:val="00E576D7"/>
    <w:rsid w:val="00E6161B"/>
    <w:rsid w:val="00E63389"/>
    <w:rsid w:val="00E642BD"/>
    <w:rsid w:val="00E74499"/>
    <w:rsid w:val="00E816E8"/>
    <w:rsid w:val="00E85793"/>
    <w:rsid w:val="00E92C5A"/>
    <w:rsid w:val="00EA563F"/>
    <w:rsid w:val="00EB2201"/>
    <w:rsid w:val="00EC3273"/>
    <w:rsid w:val="00ED30AB"/>
    <w:rsid w:val="00EE057A"/>
    <w:rsid w:val="00EE3532"/>
    <w:rsid w:val="00EE73B8"/>
    <w:rsid w:val="00EF078B"/>
    <w:rsid w:val="00EF19A3"/>
    <w:rsid w:val="00F113E9"/>
    <w:rsid w:val="00F23FC7"/>
    <w:rsid w:val="00F35E3B"/>
    <w:rsid w:val="00F367D8"/>
    <w:rsid w:val="00F50287"/>
    <w:rsid w:val="00F62427"/>
    <w:rsid w:val="00F67291"/>
    <w:rsid w:val="00F76230"/>
    <w:rsid w:val="00F93140"/>
    <w:rsid w:val="00F94493"/>
    <w:rsid w:val="00F95F34"/>
    <w:rsid w:val="00FA2D51"/>
    <w:rsid w:val="00FA34FA"/>
    <w:rsid w:val="00FC66C8"/>
    <w:rsid w:val="00FD0E12"/>
    <w:rsid w:val="00FD34C2"/>
    <w:rsid w:val="00FE3515"/>
    <w:rsid w:val="00FE5E5F"/>
    <w:rsid w:val="00FF3250"/>
    <w:rsid w:val="00FF3674"/>
    <w:rsid w:val="00FF3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854A93"/>
  <w15:docId w15:val="{C63899FE-81AE-49FE-92C3-FA3229752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A1D18"/>
    <w:pPr>
      <w:keepNext/>
      <w:spacing w:before="240" w:after="60" w:line="276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6A57D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A57D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A57D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A57D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A57D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57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57D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65F8F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90F5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90F5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90F5E"/>
    <w:rPr>
      <w:vertAlign w:val="superscript"/>
    </w:rPr>
  </w:style>
  <w:style w:type="paragraph" w:customStyle="1" w:styleId="Default">
    <w:name w:val="Default"/>
    <w:basedOn w:val="Normalny"/>
    <w:rsid w:val="00285B48"/>
    <w:pPr>
      <w:autoSpaceDE w:val="0"/>
      <w:autoSpaceDN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BA1D18"/>
    <w:rPr>
      <w:rFonts w:ascii="Cambria" w:eastAsia="Times New Roman" w:hAnsi="Cambria" w:cs="Times New Roman"/>
      <w:b/>
      <w:bCs/>
      <w:kern w:val="32"/>
      <w:sz w:val="32"/>
      <w:szCs w:val="32"/>
      <w:lang w:val="x-none" w:eastAsia="en-US"/>
    </w:rPr>
  </w:style>
  <w:style w:type="paragraph" w:customStyle="1" w:styleId="Style7">
    <w:name w:val="Style7"/>
    <w:basedOn w:val="Normalny"/>
    <w:uiPriority w:val="99"/>
    <w:rsid w:val="00D7231F"/>
    <w:pPr>
      <w:widowControl w:val="0"/>
      <w:autoSpaceDE w:val="0"/>
      <w:autoSpaceDN w:val="0"/>
      <w:adjustRightInd w:val="0"/>
      <w:spacing w:after="0" w:line="265" w:lineRule="exact"/>
      <w:ind w:hanging="350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FontStyle14">
    <w:name w:val="Font Style14"/>
    <w:uiPriority w:val="99"/>
    <w:rsid w:val="00D7231F"/>
    <w:rPr>
      <w:rFonts w:ascii="Arial" w:hAnsi="Arial" w:cs="Arial" w:hint="default"/>
      <w:color w:val="000000"/>
      <w:sz w:val="18"/>
      <w:szCs w:val="18"/>
    </w:rPr>
  </w:style>
  <w:style w:type="paragraph" w:customStyle="1" w:styleId="oznrodzaktutznustawalubrozporzdzenieiorganwydajcy">
    <w:name w:val="oznrodzaktutznustawalubrozporzdzenieiorganwydajcy"/>
    <w:basedOn w:val="Normalny"/>
    <w:rsid w:val="000155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taaktudatauchwalenialubwydaniaaktu">
    <w:name w:val="dataaktudatauchwalenialubwydaniaaktu"/>
    <w:basedOn w:val="Normalny"/>
    <w:rsid w:val="000155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ytuaktuprzedmiotregulacjiustawylubrozporzdzenia">
    <w:name w:val="tytuaktuprzedmiotregulacjiustawylubrozporzdzenia"/>
    <w:basedOn w:val="Normalny"/>
    <w:rsid w:val="000155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tartustawynprozporzdzenia">
    <w:name w:val="artartustawynprozporzdzenia"/>
    <w:basedOn w:val="Normalny"/>
    <w:rsid w:val="00A260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pogrubienie">
    <w:name w:val="ppogrubienie"/>
    <w:basedOn w:val="Domylnaczcionkaakapitu"/>
    <w:rsid w:val="00A26060"/>
  </w:style>
  <w:style w:type="character" w:customStyle="1" w:styleId="markedcontent">
    <w:name w:val="markedcontent"/>
    <w:basedOn w:val="Domylnaczcionkaakapitu"/>
    <w:rsid w:val="00575316"/>
  </w:style>
  <w:style w:type="paragraph" w:styleId="Poprawka">
    <w:name w:val="Revision"/>
    <w:hidden/>
    <w:uiPriority w:val="99"/>
    <w:semiHidden/>
    <w:rsid w:val="0053182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7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4B27BC-1F61-485A-B5DB-77B442B8A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328</TotalTime>
  <Pages>2</Pages>
  <Words>564</Words>
  <Characters>3384</Characters>
  <Application>Microsoft Office Word</Application>
  <DocSecurity>0</DocSecurity>
  <Lines>28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Filipek</dc:creator>
  <cp:lastModifiedBy>Waldemar Staniaszek</cp:lastModifiedBy>
  <cp:revision>47</cp:revision>
  <cp:lastPrinted>2025-06-05T06:48:00Z</cp:lastPrinted>
  <dcterms:created xsi:type="dcterms:W3CDTF">2024-10-08T07:28:00Z</dcterms:created>
  <dcterms:modified xsi:type="dcterms:W3CDTF">2025-11-25T09:51:00Z</dcterms:modified>
</cp:coreProperties>
</file>