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135387BE" w:rsidR="006A338F" w:rsidRPr="00D145A9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Warszawa</w:t>
      </w:r>
      <w:r w:rsidRPr="00BD082E">
        <w:rPr>
          <w:rFonts w:ascii="Arial" w:hAnsi="Arial" w:cs="Arial"/>
          <w:sz w:val="18"/>
          <w:szCs w:val="18"/>
        </w:rPr>
        <w:t>,</w:t>
      </w:r>
      <w:r w:rsidR="007F1C69" w:rsidRPr="00BD082E">
        <w:rPr>
          <w:rFonts w:ascii="Arial" w:hAnsi="Arial" w:cs="Arial"/>
          <w:sz w:val="18"/>
          <w:szCs w:val="18"/>
        </w:rPr>
        <w:t xml:space="preserve"> </w:t>
      </w:r>
      <w:r w:rsidR="001C3666">
        <w:rPr>
          <w:rFonts w:ascii="Arial" w:hAnsi="Arial" w:cs="Arial"/>
          <w:sz w:val="18"/>
          <w:szCs w:val="18"/>
        </w:rPr>
        <w:t>7</w:t>
      </w:r>
      <w:r w:rsidR="007F1C69" w:rsidRPr="00BD082E">
        <w:rPr>
          <w:rFonts w:ascii="Arial" w:hAnsi="Arial" w:cs="Arial"/>
          <w:sz w:val="18"/>
          <w:szCs w:val="18"/>
        </w:rPr>
        <w:t xml:space="preserve"> </w:t>
      </w:r>
      <w:r w:rsidR="00BD082E" w:rsidRPr="00BD082E">
        <w:rPr>
          <w:rFonts w:ascii="Arial" w:hAnsi="Arial" w:cs="Arial"/>
          <w:sz w:val="18"/>
          <w:szCs w:val="18"/>
        </w:rPr>
        <w:t xml:space="preserve">listopada </w:t>
      </w:r>
      <w:r w:rsidR="004E140B" w:rsidRPr="00BD082E">
        <w:rPr>
          <w:rFonts w:ascii="Arial" w:hAnsi="Arial" w:cs="Arial"/>
          <w:sz w:val="18"/>
          <w:szCs w:val="18"/>
        </w:rPr>
        <w:t>202</w:t>
      </w:r>
      <w:r w:rsidR="007C32F6" w:rsidRPr="00BD082E">
        <w:rPr>
          <w:rFonts w:ascii="Arial" w:hAnsi="Arial" w:cs="Arial"/>
          <w:sz w:val="18"/>
          <w:szCs w:val="18"/>
        </w:rPr>
        <w:t>5</w:t>
      </w:r>
      <w:r w:rsidR="006A338F" w:rsidRPr="00BD082E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D145A9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2F2B79EA" w:rsidR="00CA061A" w:rsidRPr="00D145A9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Notatka ze</w:t>
      </w:r>
      <w:r w:rsidR="000F6B57" w:rsidRPr="00D145A9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D145A9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6D21C9" w:rsidRPr="00D145A9">
        <w:rPr>
          <w:rFonts w:ascii="Arial" w:hAnsi="Arial" w:cs="Arial"/>
          <w:b/>
          <w:sz w:val="18"/>
          <w:szCs w:val="18"/>
        </w:rPr>
        <w:t xml:space="preserve">w </w:t>
      </w:r>
      <w:r w:rsidR="00E636EF" w:rsidRPr="00D145A9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D145A9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D145A9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D145A9">
        <w:rPr>
          <w:rFonts w:ascii="Arial" w:hAnsi="Arial" w:cs="Arial"/>
          <w:b/>
          <w:sz w:val="18"/>
          <w:szCs w:val="18"/>
        </w:rPr>
        <w:t>s</w:t>
      </w:r>
      <w:r w:rsidRPr="00D145A9">
        <w:rPr>
          <w:rFonts w:ascii="Arial" w:hAnsi="Arial" w:cs="Arial"/>
          <w:b/>
          <w:sz w:val="18"/>
          <w:szCs w:val="18"/>
        </w:rPr>
        <w:t>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60033F97" w14:textId="264C13C9" w:rsidR="00CD2EFA" w:rsidRDefault="009518F1" w:rsidP="00BD082E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9E6993">
        <w:rPr>
          <w:rFonts w:ascii="Arial" w:hAnsi="Arial" w:cs="Arial"/>
          <w:sz w:val="18"/>
          <w:szCs w:val="18"/>
        </w:rPr>
        <w:t>O</w:t>
      </w:r>
      <w:r w:rsidR="00FE5855" w:rsidRPr="009E6993">
        <w:rPr>
          <w:rFonts w:ascii="Arial" w:hAnsi="Arial" w:cs="Arial"/>
          <w:sz w:val="18"/>
          <w:szCs w:val="18"/>
        </w:rPr>
        <w:t xml:space="preserve">mówienie </w:t>
      </w:r>
      <w:r w:rsidR="002A3A9A" w:rsidRPr="009E6993">
        <w:rPr>
          <w:rFonts w:ascii="Arial" w:hAnsi="Arial" w:cs="Arial"/>
          <w:sz w:val="18"/>
          <w:szCs w:val="18"/>
        </w:rPr>
        <w:t>kryteriów wybor</w:t>
      </w:r>
      <w:r w:rsidR="001C6F4B" w:rsidRPr="009E6993">
        <w:rPr>
          <w:rFonts w:ascii="Arial" w:hAnsi="Arial" w:cs="Arial"/>
          <w:sz w:val="18"/>
          <w:szCs w:val="18"/>
        </w:rPr>
        <w:t>u</w:t>
      </w:r>
      <w:r w:rsidR="002A3A9A" w:rsidRPr="009E6993">
        <w:rPr>
          <w:rFonts w:ascii="Arial" w:hAnsi="Arial" w:cs="Arial"/>
          <w:sz w:val="18"/>
          <w:szCs w:val="18"/>
        </w:rPr>
        <w:t xml:space="preserve"> </w:t>
      </w:r>
      <w:r w:rsidR="002527A8" w:rsidRPr="009E6993">
        <w:rPr>
          <w:rFonts w:ascii="Arial" w:hAnsi="Arial" w:cs="Arial"/>
          <w:sz w:val="18"/>
          <w:szCs w:val="18"/>
        </w:rPr>
        <w:t>projektów</w:t>
      </w:r>
      <w:r w:rsidR="001C6F4B" w:rsidRPr="009E6993">
        <w:rPr>
          <w:rFonts w:ascii="Arial" w:hAnsi="Arial" w:cs="Arial"/>
          <w:sz w:val="18"/>
          <w:szCs w:val="18"/>
        </w:rPr>
        <w:t xml:space="preserve"> </w:t>
      </w:r>
      <w:r w:rsidR="00CA061A" w:rsidRPr="009E6993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9E6993">
        <w:rPr>
          <w:rFonts w:ascii="Arial" w:hAnsi="Arial" w:cs="Arial"/>
          <w:sz w:val="18"/>
          <w:szCs w:val="18"/>
        </w:rPr>
        <w:t>+</w:t>
      </w:r>
      <w:r w:rsidR="004C7246">
        <w:rPr>
          <w:rFonts w:ascii="Arial" w:hAnsi="Arial" w:cs="Arial"/>
          <w:sz w:val="18"/>
          <w:szCs w:val="18"/>
        </w:rPr>
        <w:t xml:space="preserve">: </w:t>
      </w:r>
      <w:r w:rsidR="0005358A" w:rsidRPr="009E6993">
        <w:rPr>
          <w:rFonts w:ascii="Arial" w:hAnsi="Arial" w:cs="Arial"/>
          <w:sz w:val="18"/>
          <w:szCs w:val="18"/>
        </w:rPr>
        <w:t>Projekt</w:t>
      </w:r>
      <w:r w:rsidR="004C7246">
        <w:rPr>
          <w:rFonts w:ascii="Arial" w:hAnsi="Arial" w:cs="Arial"/>
          <w:sz w:val="18"/>
          <w:szCs w:val="18"/>
        </w:rPr>
        <w:t>u</w:t>
      </w:r>
      <w:r w:rsidR="0005358A" w:rsidRPr="009E6993">
        <w:rPr>
          <w:rFonts w:ascii="Arial" w:hAnsi="Arial" w:cs="Arial"/>
          <w:sz w:val="18"/>
          <w:szCs w:val="18"/>
        </w:rPr>
        <w:t xml:space="preserve"> kryteriów wyboru projektów dla naboru</w:t>
      </w:r>
      <w:r w:rsidR="009E6993" w:rsidRPr="009E6993">
        <w:rPr>
          <w:rFonts w:ascii="Arial" w:hAnsi="Arial" w:cs="Arial"/>
          <w:sz w:val="18"/>
          <w:szCs w:val="18"/>
        </w:rPr>
        <w:t xml:space="preserve"> </w:t>
      </w:r>
      <w:r w:rsidR="0005358A" w:rsidRPr="009E6993">
        <w:rPr>
          <w:rFonts w:ascii="Arial" w:hAnsi="Arial" w:cs="Arial"/>
          <w:sz w:val="18"/>
          <w:szCs w:val="18"/>
        </w:rPr>
        <w:t>konkurencyjnego</w:t>
      </w:r>
      <w:bookmarkStart w:id="0" w:name="_Hlk136860583"/>
      <w:r w:rsidR="002A2E42" w:rsidRPr="009E6993">
        <w:rPr>
          <w:rFonts w:ascii="Arial" w:hAnsi="Arial" w:cs="Arial"/>
          <w:sz w:val="18"/>
          <w:szCs w:val="18"/>
        </w:rPr>
        <w:t>:</w:t>
      </w:r>
      <w:r w:rsidR="0002300E" w:rsidRPr="009E6993">
        <w:rPr>
          <w:rFonts w:ascii="Arial" w:hAnsi="Arial" w:cs="Arial"/>
          <w:sz w:val="18"/>
          <w:szCs w:val="18"/>
        </w:rPr>
        <w:t xml:space="preserve"> </w:t>
      </w:r>
      <w:bookmarkStart w:id="1" w:name="_Hlk173228577"/>
      <w:bookmarkEnd w:id="0"/>
    </w:p>
    <w:p w14:paraId="09DC593A" w14:textId="2A2BB1FD" w:rsidR="00CD2EFA" w:rsidRPr="00CD2EFA" w:rsidRDefault="00CD2EFA" w:rsidP="00CD2EFA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CD2EFA">
        <w:rPr>
          <w:rFonts w:ascii="Arial" w:hAnsi="Arial" w:cs="Arial"/>
          <w:sz w:val="18"/>
          <w:szCs w:val="18"/>
        </w:rPr>
        <w:t>Priorytet VIII Fundusze Europejskie dla aktywnej integracji oraz rozwoju usług społecznych i</w:t>
      </w:r>
      <w:r w:rsidR="00BD082E">
        <w:rPr>
          <w:rFonts w:ascii="Arial" w:hAnsi="Arial" w:cs="Arial"/>
          <w:sz w:val="18"/>
          <w:szCs w:val="18"/>
        </w:rPr>
        <w:t> </w:t>
      </w:r>
      <w:r w:rsidRPr="00CD2EFA">
        <w:rPr>
          <w:rFonts w:ascii="Arial" w:hAnsi="Arial" w:cs="Arial"/>
          <w:sz w:val="18"/>
          <w:szCs w:val="18"/>
        </w:rPr>
        <w:t>zdrowotnych na Mazowszu.</w:t>
      </w:r>
    </w:p>
    <w:p w14:paraId="3FD1A53A" w14:textId="0BE837E6" w:rsidR="00CD2EFA" w:rsidRDefault="00CD2EFA" w:rsidP="00CD2EFA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CD2EFA">
        <w:rPr>
          <w:rFonts w:ascii="Arial" w:hAnsi="Arial" w:cs="Arial"/>
          <w:sz w:val="18"/>
          <w:szCs w:val="18"/>
        </w:rPr>
        <w:t>Działania</w:t>
      </w:r>
      <w:bookmarkStart w:id="2" w:name="_Hlk213237984"/>
      <w:r w:rsidRPr="00CD2EFA">
        <w:rPr>
          <w:rFonts w:ascii="Arial" w:hAnsi="Arial" w:cs="Arial"/>
          <w:sz w:val="18"/>
          <w:szCs w:val="18"/>
        </w:rPr>
        <w:t xml:space="preserve"> 8.</w:t>
      </w:r>
      <w:r w:rsidR="002535FB">
        <w:rPr>
          <w:rFonts w:ascii="Arial" w:hAnsi="Arial" w:cs="Arial"/>
          <w:sz w:val="18"/>
          <w:szCs w:val="18"/>
        </w:rPr>
        <w:t>4</w:t>
      </w:r>
      <w:r w:rsidRPr="00CD2EFA">
        <w:rPr>
          <w:rFonts w:ascii="Arial" w:hAnsi="Arial" w:cs="Arial"/>
          <w:sz w:val="18"/>
          <w:szCs w:val="18"/>
        </w:rPr>
        <w:t xml:space="preserve"> </w:t>
      </w:r>
      <w:r w:rsidR="002535FB" w:rsidRPr="002535FB">
        <w:rPr>
          <w:rFonts w:ascii="Arial" w:hAnsi="Arial" w:cs="Arial"/>
          <w:sz w:val="18"/>
          <w:szCs w:val="18"/>
        </w:rPr>
        <w:t>Integracja społeczno-zawodowa obywateli państw trzecich</w:t>
      </w:r>
    </w:p>
    <w:p w14:paraId="3E4E4F43" w14:textId="1AF1692F" w:rsidR="007F1C69" w:rsidRPr="002535FB" w:rsidRDefault="00CD2EFA" w:rsidP="002535FB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2535FB">
        <w:rPr>
          <w:rFonts w:ascii="Arial" w:hAnsi="Arial" w:cs="Arial"/>
          <w:sz w:val="18"/>
          <w:szCs w:val="18"/>
        </w:rPr>
        <w:t xml:space="preserve">Typ projektu: </w:t>
      </w:r>
      <w:r w:rsidR="002535FB" w:rsidRPr="002535FB">
        <w:rPr>
          <w:rFonts w:ascii="Arial" w:hAnsi="Arial" w:cs="Arial"/>
          <w:sz w:val="18"/>
          <w:szCs w:val="18"/>
        </w:rPr>
        <w:t>Kompleksowe działania w zakresie integracji społecznej, zawodowej uzupełnione niezbędnymi usługami społecznymi na rzecz obywateli państw trzecich, w tym migrantów oraz ich</w:t>
      </w:r>
      <w:r w:rsidR="005F25F3">
        <w:rPr>
          <w:rFonts w:ascii="Arial" w:hAnsi="Arial" w:cs="Arial"/>
          <w:sz w:val="18"/>
          <w:szCs w:val="18"/>
        </w:rPr>
        <w:t> </w:t>
      </w:r>
      <w:r w:rsidR="002535FB" w:rsidRPr="002535FB">
        <w:rPr>
          <w:rFonts w:ascii="Arial" w:hAnsi="Arial" w:cs="Arial"/>
          <w:sz w:val="18"/>
          <w:szCs w:val="18"/>
        </w:rPr>
        <w:t xml:space="preserve">otoczenia. </w:t>
      </w:r>
    </w:p>
    <w:bookmarkEnd w:id="1"/>
    <w:bookmarkEnd w:id="2"/>
    <w:p w14:paraId="4A8AFCDC" w14:textId="77777777" w:rsidR="000C4AFD" w:rsidRPr="00D145A9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D145A9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D145A9">
        <w:rPr>
          <w:rFonts w:ascii="Arial" w:hAnsi="Arial" w:cs="Arial"/>
          <w:b/>
          <w:sz w:val="18"/>
          <w:szCs w:val="18"/>
        </w:rPr>
        <w:t xml:space="preserve">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6FCA0A75" w14:textId="4191A9A7" w:rsidR="000C4AFD" w:rsidRPr="00D145A9" w:rsidRDefault="000C4AFD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S</w:t>
      </w:r>
      <w:r w:rsidR="00C5227D" w:rsidRPr="00D145A9">
        <w:rPr>
          <w:rFonts w:ascii="Arial" w:hAnsi="Arial" w:cs="Arial"/>
          <w:sz w:val="18"/>
          <w:szCs w:val="18"/>
        </w:rPr>
        <w:t>ala konferencyjna</w:t>
      </w:r>
      <w:r w:rsidRPr="00D145A9">
        <w:rPr>
          <w:rFonts w:ascii="Arial" w:hAnsi="Arial" w:cs="Arial"/>
          <w:sz w:val="18"/>
          <w:szCs w:val="18"/>
        </w:rPr>
        <w:t xml:space="preserve"> Urzędu Marszałkowskiego Województwa Mazowieckiego,</w:t>
      </w:r>
    </w:p>
    <w:p w14:paraId="35001654" w14:textId="749F4B71" w:rsidR="000C4AFD" w:rsidRPr="00D145A9" w:rsidRDefault="009357C3" w:rsidP="00072A7F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C5227D" w:rsidRPr="00D145A9">
        <w:rPr>
          <w:rFonts w:ascii="Arial" w:hAnsi="Arial" w:cs="Arial"/>
          <w:sz w:val="18"/>
          <w:szCs w:val="18"/>
        </w:rPr>
        <w:t>u</w:t>
      </w:r>
      <w:r w:rsidR="000C4AFD" w:rsidRPr="00D145A9">
        <w:rPr>
          <w:rFonts w:ascii="Arial" w:hAnsi="Arial" w:cs="Arial"/>
          <w:sz w:val="18"/>
          <w:szCs w:val="18"/>
        </w:rPr>
        <w:t xml:space="preserve">l. </w:t>
      </w:r>
      <w:r w:rsidR="00F15AC3">
        <w:rPr>
          <w:rFonts w:ascii="Arial" w:hAnsi="Arial" w:cs="Arial"/>
          <w:sz w:val="18"/>
          <w:szCs w:val="18"/>
        </w:rPr>
        <w:t>Brechta 7, p.3</w:t>
      </w:r>
      <w:r w:rsidR="00FF4138">
        <w:rPr>
          <w:rFonts w:ascii="Arial" w:hAnsi="Arial" w:cs="Arial"/>
          <w:sz w:val="18"/>
          <w:szCs w:val="18"/>
        </w:rPr>
        <w:t>.</w:t>
      </w:r>
    </w:p>
    <w:p w14:paraId="5F6556AD" w14:textId="53D6478A" w:rsidR="000C4AFD" w:rsidRPr="00D145A9" w:rsidRDefault="002535FB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 listopada</w:t>
      </w:r>
      <w:r w:rsidR="00B8567A">
        <w:rPr>
          <w:rFonts w:ascii="Arial" w:hAnsi="Arial" w:cs="Arial"/>
          <w:sz w:val="18"/>
          <w:szCs w:val="18"/>
        </w:rPr>
        <w:t xml:space="preserve"> 202</w:t>
      </w:r>
      <w:r w:rsidR="007C32F6">
        <w:rPr>
          <w:rFonts w:ascii="Arial" w:hAnsi="Arial" w:cs="Arial"/>
          <w:sz w:val="18"/>
          <w:szCs w:val="18"/>
        </w:rPr>
        <w:t>5</w:t>
      </w:r>
      <w:r w:rsidR="000C4AFD" w:rsidRPr="00D145A9">
        <w:rPr>
          <w:rFonts w:ascii="Arial" w:hAnsi="Arial" w:cs="Arial"/>
          <w:sz w:val="18"/>
          <w:szCs w:val="18"/>
        </w:rPr>
        <w:t xml:space="preserve"> r.</w:t>
      </w:r>
      <w:r w:rsidR="009518F1" w:rsidRPr="00D145A9">
        <w:rPr>
          <w:rFonts w:ascii="Arial" w:hAnsi="Arial" w:cs="Arial"/>
          <w:sz w:val="18"/>
          <w:szCs w:val="18"/>
        </w:rPr>
        <w:t xml:space="preserve">, godz. </w:t>
      </w:r>
      <w:r w:rsidR="00B8567A">
        <w:rPr>
          <w:rFonts w:ascii="Arial" w:hAnsi="Arial" w:cs="Arial"/>
          <w:sz w:val="18"/>
          <w:szCs w:val="18"/>
        </w:rPr>
        <w:t>9:30</w:t>
      </w:r>
      <w:r w:rsidR="00FF4138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D145A9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D145A9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Uczestnicy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5AA9AF1B" w14:textId="31C38BE4" w:rsidR="008138B0" w:rsidRDefault="00D73C2B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Przedstawiciele </w:t>
      </w:r>
      <w:r w:rsidR="004C7246">
        <w:rPr>
          <w:rFonts w:ascii="Arial" w:hAnsi="Arial" w:cs="Arial"/>
          <w:sz w:val="18"/>
          <w:szCs w:val="18"/>
          <w:lang w:val="pl-PL"/>
        </w:rPr>
        <w:t>Mazowieckiej Jednostki Wdrażania Programów Unijnych</w:t>
      </w:r>
      <w:r w:rsidR="004C7246" w:rsidRPr="009D4CE7">
        <w:rPr>
          <w:rFonts w:ascii="Arial" w:hAnsi="Arial" w:cs="Arial"/>
          <w:sz w:val="18"/>
          <w:szCs w:val="18"/>
          <w:lang w:val="pl-PL"/>
        </w:rPr>
        <w:t xml:space="preserve"> w Warszawie</w:t>
      </w:r>
      <w:r w:rsidR="00072A7F" w:rsidRPr="00D145A9">
        <w:rPr>
          <w:rFonts w:ascii="Arial" w:hAnsi="Arial" w:cs="Arial"/>
          <w:sz w:val="18"/>
          <w:szCs w:val="18"/>
        </w:rPr>
        <w:t xml:space="preserve"> (IP</w:t>
      </w:r>
      <w:r w:rsidR="008138B0" w:rsidRPr="00D145A9">
        <w:rPr>
          <w:rFonts w:ascii="Arial" w:hAnsi="Arial" w:cs="Arial"/>
          <w:sz w:val="18"/>
          <w:szCs w:val="18"/>
        </w:rPr>
        <w:t xml:space="preserve"> FEM 2021</w:t>
      </w:r>
      <w:r w:rsidR="005F25F3">
        <w:rPr>
          <w:rFonts w:ascii="Arial" w:hAnsi="Arial" w:cs="Arial"/>
          <w:sz w:val="18"/>
          <w:szCs w:val="18"/>
        </w:rPr>
        <w:t>-</w:t>
      </w:r>
      <w:r w:rsidR="008138B0" w:rsidRPr="00D145A9">
        <w:rPr>
          <w:rFonts w:ascii="Arial" w:hAnsi="Arial" w:cs="Arial"/>
          <w:sz w:val="18"/>
          <w:szCs w:val="18"/>
        </w:rPr>
        <w:t>2027</w:t>
      </w:r>
      <w:r w:rsidR="00072A7F" w:rsidRPr="00D145A9">
        <w:rPr>
          <w:rFonts w:ascii="Arial" w:hAnsi="Arial" w:cs="Arial"/>
          <w:sz w:val="18"/>
          <w:szCs w:val="18"/>
        </w:rPr>
        <w:t>)</w:t>
      </w:r>
      <w:r w:rsidR="008138B0" w:rsidRPr="00D145A9">
        <w:rPr>
          <w:rFonts w:ascii="Arial" w:hAnsi="Arial" w:cs="Arial"/>
          <w:sz w:val="18"/>
          <w:szCs w:val="18"/>
        </w:rPr>
        <w:t xml:space="preserve">. </w:t>
      </w:r>
    </w:p>
    <w:p w14:paraId="27D09221" w14:textId="28D6ADC9" w:rsidR="004F21BD" w:rsidRPr="00B8567A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Przedstawiciele Departamentu Rozwoju Regionalnego i Funduszy Europejskich (</w:t>
      </w:r>
      <w:proofErr w:type="spellStart"/>
      <w:r w:rsidRPr="00D145A9">
        <w:rPr>
          <w:rFonts w:ascii="Arial" w:hAnsi="Arial" w:cs="Arial"/>
          <w:sz w:val="18"/>
          <w:szCs w:val="18"/>
        </w:rPr>
        <w:t>DRRiFE</w:t>
      </w:r>
      <w:proofErr w:type="spellEnd"/>
      <w:r w:rsidRPr="00D145A9">
        <w:rPr>
          <w:rFonts w:ascii="Arial" w:hAnsi="Arial" w:cs="Arial"/>
          <w:sz w:val="18"/>
          <w:szCs w:val="18"/>
        </w:rPr>
        <w:t>)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tj.</w:t>
      </w:r>
      <w:r w:rsidR="00BD082E">
        <w:rPr>
          <w:rFonts w:ascii="Arial" w:hAnsi="Arial" w:cs="Arial"/>
          <w:sz w:val="18"/>
          <w:szCs w:val="18"/>
        </w:rPr>
        <w:t> </w:t>
      </w:r>
      <w:r w:rsidRPr="00D145A9">
        <w:rPr>
          <w:rFonts w:ascii="Arial" w:hAnsi="Arial" w:cs="Arial"/>
          <w:sz w:val="18"/>
          <w:szCs w:val="18"/>
          <w:lang w:val="pl-PL"/>
        </w:rPr>
        <w:t>prz</w:t>
      </w:r>
      <w:r w:rsidRPr="00C16A07">
        <w:rPr>
          <w:rFonts w:ascii="Arial" w:hAnsi="Arial" w:cs="Arial"/>
          <w:sz w:val="18"/>
          <w:szCs w:val="18"/>
          <w:lang w:val="pl-PL"/>
        </w:rPr>
        <w:t xml:space="preserve">edstawiciele </w:t>
      </w:r>
      <w:r w:rsidRPr="00C16A07">
        <w:rPr>
          <w:rFonts w:ascii="Arial" w:hAnsi="Arial" w:cs="Arial"/>
          <w:sz w:val="18"/>
          <w:szCs w:val="18"/>
        </w:rPr>
        <w:t>Wydziału Zarządzania Realizacją</w:t>
      </w:r>
      <w:r w:rsidR="00BD082E">
        <w:rPr>
          <w:rFonts w:ascii="Arial" w:hAnsi="Arial" w:cs="Arial"/>
          <w:sz w:val="18"/>
          <w:szCs w:val="18"/>
        </w:rPr>
        <w:t>,</w:t>
      </w:r>
      <w:r w:rsidR="004C7246" w:rsidRPr="00C16A07">
        <w:rPr>
          <w:rFonts w:ascii="Arial" w:hAnsi="Arial" w:cs="Arial"/>
          <w:sz w:val="18"/>
          <w:szCs w:val="18"/>
        </w:rPr>
        <w:t xml:space="preserve"> Biura Programowania EFS</w:t>
      </w:r>
      <w:r w:rsidR="00BD082E">
        <w:rPr>
          <w:rFonts w:ascii="Arial" w:hAnsi="Arial" w:cs="Arial"/>
          <w:sz w:val="18"/>
          <w:szCs w:val="18"/>
        </w:rPr>
        <w:t xml:space="preserve"> oraz Wydziału Dokumentów Wdrożeniowych. </w:t>
      </w:r>
    </w:p>
    <w:p w14:paraId="7E03D8E0" w14:textId="77777777" w:rsidR="00057DC8" w:rsidRPr="00D145A9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17755E9F" w14:textId="7F3B329D" w:rsidR="00D54E22" w:rsidRPr="002B1E7E" w:rsidRDefault="00CA2BDB" w:rsidP="002B1E7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D145A9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D145A9">
        <w:rPr>
          <w:rFonts w:ascii="Arial" w:hAnsi="Arial" w:cs="Arial"/>
          <w:b/>
          <w:sz w:val="18"/>
          <w:szCs w:val="18"/>
        </w:rPr>
        <w:t>ze spotkania</w:t>
      </w:r>
      <w:r w:rsidR="00DB6FEA" w:rsidRPr="00D145A9">
        <w:rPr>
          <w:rFonts w:ascii="Arial" w:hAnsi="Arial" w:cs="Arial"/>
          <w:sz w:val="18"/>
          <w:szCs w:val="18"/>
        </w:rPr>
        <w:t>:</w:t>
      </w:r>
    </w:p>
    <w:p w14:paraId="0C6C3BBC" w14:textId="60750741" w:rsidR="001E5B52" w:rsidRDefault="00ED1154" w:rsidP="009132FA">
      <w:pPr>
        <w:pStyle w:val="Default"/>
        <w:ind w:left="36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W ramach kryteriów wyboru projektów dla naboru</w:t>
      </w:r>
      <w:r w:rsidR="009E6993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>konkurencyjnego</w:t>
      </w:r>
      <w:r w:rsidR="0002300E">
        <w:rPr>
          <w:rFonts w:ascii="Arial" w:hAnsi="Arial" w:cs="Arial"/>
          <w:sz w:val="18"/>
          <w:szCs w:val="18"/>
        </w:rPr>
        <w:t>,</w:t>
      </w:r>
      <w:r w:rsidR="0002300E">
        <w:t xml:space="preserve"> </w:t>
      </w:r>
      <w:r w:rsidR="002535FB" w:rsidRPr="007661CE">
        <w:rPr>
          <w:rFonts w:ascii="Arial" w:hAnsi="Arial" w:cs="Arial"/>
          <w:sz w:val="18"/>
          <w:szCs w:val="18"/>
        </w:rPr>
        <w:t xml:space="preserve">Działania </w:t>
      </w:r>
      <w:r w:rsidR="002535FB" w:rsidRPr="002535FB">
        <w:rPr>
          <w:rFonts w:ascii="Arial" w:hAnsi="Arial" w:cs="Arial"/>
          <w:sz w:val="18"/>
          <w:szCs w:val="18"/>
        </w:rPr>
        <w:t xml:space="preserve"> 8.4 Integracja społeczno-zawodowa obywateli państw trzecich</w:t>
      </w:r>
      <w:r w:rsidR="002535FB">
        <w:rPr>
          <w:rFonts w:ascii="Arial" w:hAnsi="Arial" w:cs="Arial"/>
          <w:sz w:val="18"/>
          <w:szCs w:val="18"/>
        </w:rPr>
        <w:t xml:space="preserve">, </w:t>
      </w:r>
      <w:r w:rsidR="002535FB" w:rsidRPr="002535FB">
        <w:rPr>
          <w:rFonts w:ascii="Arial" w:hAnsi="Arial" w:cs="Arial"/>
          <w:sz w:val="18"/>
          <w:szCs w:val="18"/>
        </w:rPr>
        <w:t>Typ projektu: Kompleksowe działania w zakresie integracji społecznej, zawodowej uzupełnione niezbędnymi usługami społecznymi na rzecz obywateli państw trzecich, w tym migrantów oraz ich otoczenia.</w:t>
      </w:r>
      <w:r w:rsidR="00C16A07" w:rsidRPr="002B1E7E">
        <w:rPr>
          <w:rFonts w:ascii="Arial" w:hAnsi="Arial" w:cs="Arial"/>
          <w:sz w:val="18"/>
          <w:szCs w:val="18"/>
        </w:rPr>
        <w:t>, wniesiono następujące uwagi</w:t>
      </w:r>
      <w:r w:rsidR="007661CE" w:rsidRPr="002B1E7E">
        <w:rPr>
          <w:rFonts w:ascii="Arial" w:hAnsi="Arial" w:cs="Arial"/>
          <w:sz w:val="18"/>
          <w:szCs w:val="18"/>
        </w:rPr>
        <w:t>:</w:t>
      </w:r>
      <w:bookmarkStart w:id="3" w:name="_Hlk138072912"/>
      <w:bookmarkStart w:id="4" w:name="_Hlk136860783"/>
    </w:p>
    <w:p w14:paraId="2CDDD35C" w14:textId="77777777" w:rsidR="009132FA" w:rsidRPr="009132FA" w:rsidRDefault="009132FA" w:rsidP="009132FA">
      <w:pPr>
        <w:pStyle w:val="Default"/>
        <w:ind w:left="360"/>
        <w:rPr>
          <w:rFonts w:ascii="Arial" w:hAnsi="Arial" w:cs="Arial"/>
          <w:sz w:val="18"/>
          <w:szCs w:val="18"/>
        </w:rPr>
      </w:pPr>
    </w:p>
    <w:p w14:paraId="00ACE9E2" w14:textId="5A0C729B" w:rsidR="00C16A07" w:rsidRPr="002B1E7E" w:rsidRDefault="00C16A07" w:rsidP="00C16A07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2B1E7E">
        <w:rPr>
          <w:rFonts w:ascii="Arial" w:hAnsi="Arial" w:cs="Arial"/>
          <w:sz w:val="18"/>
          <w:szCs w:val="18"/>
          <w:lang w:val="pl-PL"/>
        </w:rPr>
        <w:t xml:space="preserve">Dokonano zmian redakcyjnych </w:t>
      </w:r>
      <w:r w:rsidR="002535FB">
        <w:rPr>
          <w:rFonts w:ascii="Arial" w:hAnsi="Arial" w:cs="Arial"/>
          <w:sz w:val="18"/>
          <w:szCs w:val="18"/>
          <w:lang w:val="pl-PL"/>
        </w:rPr>
        <w:t>we wszystkich kryteriach</w:t>
      </w:r>
      <w:r w:rsidR="00BD082E">
        <w:rPr>
          <w:rFonts w:ascii="Arial" w:hAnsi="Arial" w:cs="Arial"/>
          <w:sz w:val="18"/>
          <w:szCs w:val="18"/>
          <w:lang w:val="pl-PL"/>
        </w:rPr>
        <w:t>,</w:t>
      </w:r>
      <w:r w:rsidR="002155B5" w:rsidRPr="002B1E7E">
        <w:rPr>
          <w:rFonts w:ascii="Arial" w:hAnsi="Arial" w:cs="Arial"/>
          <w:sz w:val="18"/>
          <w:szCs w:val="18"/>
          <w:lang w:val="pl-PL"/>
        </w:rPr>
        <w:t xml:space="preserve"> polegających na zamianie sformułowa</w:t>
      </w:r>
      <w:r w:rsidR="002535FB">
        <w:rPr>
          <w:rFonts w:ascii="Arial" w:hAnsi="Arial" w:cs="Arial"/>
          <w:sz w:val="18"/>
          <w:szCs w:val="18"/>
          <w:lang w:val="pl-PL"/>
        </w:rPr>
        <w:t xml:space="preserve">nia w opisie kryterium, w części </w:t>
      </w:r>
      <w:r w:rsidR="002535FB" w:rsidRPr="002535FB">
        <w:rPr>
          <w:rFonts w:ascii="Arial" w:hAnsi="Arial" w:cs="Arial"/>
          <w:i/>
          <w:iCs/>
          <w:sz w:val="18"/>
          <w:szCs w:val="18"/>
          <w:lang w:val="pl-PL"/>
        </w:rPr>
        <w:t>Spełnienie kryterium zostanie zweryfikowane na podstawie</w:t>
      </w:r>
      <w:r w:rsidR="002535FB">
        <w:rPr>
          <w:rFonts w:ascii="Arial" w:hAnsi="Arial" w:cs="Arial"/>
          <w:sz w:val="18"/>
          <w:szCs w:val="18"/>
          <w:lang w:val="pl-PL"/>
        </w:rPr>
        <w:t>: z „(…)</w:t>
      </w:r>
      <w:r w:rsidR="002535FB" w:rsidRPr="002535FB">
        <w:rPr>
          <w:rFonts w:ascii="Arial" w:hAnsi="Arial" w:cs="Arial"/>
          <w:i/>
          <w:iCs/>
          <w:sz w:val="18"/>
          <w:szCs w:val="18"/>
          <w:lang w:val="pl-PL"/>
        </w:rPr>
        <w:t>i spójny w całej dokumentacji</w:t>
      </w:r>
      <w:r w:rsidR="002535FB">
        <w:rPr>
          <w:rFonts w:ascii="Arial" w:hAnsi="Arial" w:cs="Arial"/>
          <w:sz w:val="18"/>
          <w:szCs w:val="18"/>
          <w:lang w:val="pl-PL"/>
        </w:rPr>
        <w:t xml:space="preserve">” na </w:t>
      </w:r>
      <w:r w:rsidR="002535FB" w:rsidRPr="002535FB">
        <w:rPr>
          <w:rFonts w:ascii="Arial" w:hAnsi="Arial" w:cs="Arial"/>
          <w:i/>
          <w:iCs/>
          <w:sz w:val="18"/>
          <w:szCs w:val="18"/>
          <w:lang w:val="pl-PL"/>
        </w:rPr>
        <w:t>„(…)i spójny w całej treści wniosku o dofinansowanie</w:t>
      </w:r>
      <w:r w:rsidR="002535FB">
        <w:rPr>
          <w:rFonts w:ascii="Arial" w:hAnsi="Arial" w:cs="Arial"/>
          <w:sz w:val="18"/>
          <w:szCs w:val="18"/>
          <w:lang w:val="pl-PL"/>
        </w:rPr>
        <w:t>”</w:t>
      </w:r>
      <w:r w:rsidR="002155B5" w:rsidRPr="002B1E7E">
        <w:rPr>
          <w:rFonts w:ascii="Arial" w:hAnsi="Arial" w:cs="Arial"/>
          <w:sz w:val="18"/>
          <w:szCs w:val="18"/>
          <w:lang w:val="pl-PL"/>
        </w:rPr>
        <w:t>.</w:t>
      </w:r>
    </w:p>
    <w:p w14:paraId="32AE0848" w14:textId="751EEE61" w:rsidR="00D77F9A" w:rsidRPr="00D77F9A" w:rsidRDefault="00BA5CE6" w:rsidP="00BA5CE6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W </w:t>
      </w:r>
      <w:r w:rsidRPr="00BA5CE6">
        <w:rPr>
          <w:rFonts w:ascii="Arial" w:hAnsi="Arial" w:cs="Arial"/>
          <w:b/>
          <w:bCs/>
          <w:sz w:val="18"/>
          <w:szCs w:val="18"/>
          <w:lang w:val="pl-PL"/>
        </w:rPr>
        <w:t>kryterium dostępu nr 1</w:t>
      </w:r>
      <w:r w:rsidR="00AD064F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AD064F" w:rsidRPr="00AD064F">
        <w:rPr>
          <w:rFonts w:ascii="Arial" w:hAnsi="Arial" w:cs="Arial"/>
          <w:sz w:val="18"/>
          <w:szCs w:val="18"/>
          <w:lang w:val="pl-PL"/>
        </w:rPr>
        <w:t>(etap oceny</w:t>
      </w:r>
      <w:r w:rsidR="002535FB">
        <w:rPr>
          <w:rFonts w:ascii="Arial" w:hAnsi="Arial" w:cs="Arial"/>
          <w:sz w:val="18"/>
          <w:szCs w:val="18"/>
          <w:lang w:val="pl-PL"/>
        </w:rPr>
        <w:t xml:space="preserve"> merytorycznej</w:t>
      </w:r>
      <w:r w:rsidR="00AD064F" w:rsidRPr="00AD064F">
        <w:rPr>
          <w:rFonts w:ascii="Arial" w:hAnsi="Arial" w:cs="Arial"/>
          <w:sz w:val="18"/>
          <w:szCs w:val="18"/>
          <w:lang w:val="pl-PL"/>
        </w:rPr>
        <w:t>)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="002535FB" w:rsidRPr="002535FB">
        <w:rPr>
          <w:rFonts w:ascii="Arial" w:hAnsi="Arial" w:cs="Arial"/>
          <w:i/>
          <w:iCs/>
          <w:sz w:val="18"/>
          <w:szCs w:val="18"/>
          <w:lang w:val="pl-PL"/>
        </w:rPr>
        <w:t>Oferowane wsparcie w ramach projektu odbywa się w oparciu o diagnozę sytuacji oraz uwzględnia specyfikę migracji w województwie mazowieckim</w:t>
      </w:r>
      <w:r w:rsidRPr="00BA5CE6">
        <w:rPr>
          <w:rFonts w:ascii="Arial" w:hAnsi="Arial" w:cs="Arial"/>
          <w:i/>
          <w:iCs/>
          <w:sz w:val="18"/>
          <w:szCs w:val="18"/>
          <w:lang w:val="pl-PL"/>
        </w:rPr>
        <w:t>”</w:t>
      </w:r>
      <w:r w:rsidR="002E26CF">
        <w:rPr>
          <w:rFonts w:ascii="Arial" w:hAnsi="Arial" w:cs="Arial"/>
          <w:i/>
          <w:iCs/>
          <w:sz w:val="18"/>
          <w:szCs w:val="18"/>
          <w:lang w:val="pl-PL"/>
        </w:rPr>
        <w:t xml:space="preserve">, </w:t>
      </w:r>
      <w:r w:rsidR="002E26CF">
        <w:rPr>
          <w:rFonts w:ascii="Arial" w:hAnsi="Arial" w:cs="Arial"/>
          <w:sz w:val="18"/>
          <w:szCs w:val="18"/>
          <w:lang w:val="pl-PL"/>
        </w:rPr>
        <w:t>w opisie kryterium doprecyzowano, że „</w:t>
      </w:r>
      <w:r w:rsidR="002E26CF" w:rsidRPr="002E26CF">
        <w:rPr>
          <w:rFonts w:ascii="Arial" w:hAnsi="Arial" w:cs="Arial"/>
          <w:i/>
          <w:iCs/>
          <w:sz w:val="18"/>
          <w:szCs w:val="18"/>
          <w:lang w:val="pl-PL"/>
        </w:rPr>
        <w:t>Diagnoza obejmuje wyłącznie dane z</w:t>
      </w:r>
      <w:r w:rsidR="005F25F3">
        <w:rPr>
          <w:rFonts w:ascii="Arial" w:hAnsi="Arial" w:cs="Arial"/>
          <w:i/>
          <w:iCs/>
          <w:sz w:val="18"/>
          <w:szCs w:val="18"/>
          <w:lang w:val="pl-PL"/>
        </w:rPr>
        <w:t> </w:t>
      </w:r>
      <w:r w:rsidR="002E26CF" w:rsidRPr="002E26CF">
        <w:rPr>
          <w:rFonts w:ascii="Arial" w:hAnsi="Arial" w:cs="Arial"/>
          <w:i/>
          <w:iCs/>
          <w:sz w:val="18"/>
          <w:szCs w:val="18"/>
          <w:lang w:val="pl-PL"/>
        </w:rPr>
        <w:t>województwa mazowieckiego</w:t>
      </w:r>
      <w:r w:rsidR="002E26CF">
        <w:rPr>
          <w:rFonts w:ascii="Arial" w:hAnsi="Arial" w:cs="Arial"/>
          <w:sz w:val="18"/>
          <w:szCs w:val="18"/>
          <w:lang w:val="pl-PL"/>
        </w:rPr>
        <w:t>”</w:t>
      </w:r>
      <w:r w:rsidR="002E26CF" w:rsidRPr="002E26CF">
        <w:rPr>
          <w:rFonts w:ascii="Arial" w:hAnsi="Arial" w:cs="Arial"/>
          <w:sz w:val="18"/>
          <w:szCs w:val="18"/>
          <w:lang w:val="pl-PL"/>
        </w:rPr>
        <w:t>.</w:t>
      </w:r>
    </w:p>
    <w:p w14:paraId="783E1BCB" w14:textId="4EB51385" w:rsidR="00C267C9" w:rsidRDefault="002155B5" w:rsidP="00C16A07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2B1E7E">
        <w:rPr>
          <w:rFonts w:ascii="Arial" w:hAnsi="Arial" w:cs="Arial"/>
          <w:sz w:val="18"/>
          <w:szCs w:val="18"/>
          <w:lang w:val="pl-PL"/>
        </w:rPr>
        <w:t xml:space="preserve">W </w:t>
      </w:r>
      <w:r w:rsidRPr="007D608C">
        <w:rPr>
          <w:rFonts w:ascii="Arial" w:hAnsi="Arial" w:cs="Arial"/>
          <w:b/>
          <w:bCs/>
          <w:sz w:val="18"/>
          <w:szCs w:val="18"/>
          <w:lang w:val="pl-PL"/>
        </w:rPr>
        <w:t xml:space="preserve">kryterium premiującym nr </w:t>
      </w:r>
      <w:r w:rsidR="002E26CF">
        <w:rPr>
          <w:rFonts w:ascii="Arial" w:hAnsi="Arial" w:cs="Arial"/>
          <w:b/>
          <w:bCs/>
          <w:sz w:val="18"/>
          <w:szCs w:val="18"/>
          <w:lang w:val="pl-PL"/>
        </w:rPr>
        <w:t>4</w:t>
      </w:r>
      <w:r w:rsidRPr="002B1E7E">
        <w:rPr>
          <w:rFonts w:ascii="Arial" w:hAnsi="Arial" w:cs="Arial"/>
          <w:sz w:val="18"/>
          <w:szCs w:val="18"/>
          <w:lang w:val="pl-PL"/>
        </w:rPr>
        <w:t xml:space="preserve"> „</w:t>
      </w:r>
      <w:r w:rsidR="002E26CF" w:rsidRPr="002E26CF">
        <w:rPr>
          <w:rFonts w:ascii="Arial" w:hAnsi="Arial" w:cs="Arial"/>
          <w:i/>
          <w:iCs/>
          <w:sz w:val="18"/>
          <w:szCs w:val="18"/>
          <w:lang w:val="pl-PL"/>
        </w:rPr>
        <w:t>Projekt jest realizowany przez podmiot ekonomii społecznej (PES)</w:t>
      </w:r>
      <w:r w:rsidRPr="002B1E7E">
        <w:rPr>
          <w:rFonts w:ascii="Arial" w:hAnsi="Arial" w:cs="Arial"/>
          <w:sz w:val="18"/>
          <w:szCs w:val="18"/>
          <w:lang w:val="pl-PL"/>
        </w:rPr>
        <w:t>”</w:t>
      </w:r>
      <w:r w:rsidR="002E26CF">
        <w:rPr>
          <w:rFonts w:ascii="Arial" w:hAnsi="Arial" w:cs="Arial"/>
          <w:sz w:val="18"/>
          <w:szCs w:val="18"/>
          <w:lang w:val="pl-PL"/>
        </w:rPr>
        <w:t xml:space="preserve"> doprecyzowano opis kryterium poprzez wskazanie sekcji wniosku, w której należy opisać spełnienie kryterium oraz nałożenie na Wnioskodawcę obowiązku wykazania, że jest PES w myśl wskazanej ustawy. </w:t>
      </w:r>
    </w:p>
    <w:p w14:paraId="79F72597" w14:textId="348E9435" w:rsidR="002E26CF" w:rsidRPr="002E26CF" w:rsidRDefault="002155B5" w:rsidP="00C16A07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2B1E7E">
        <w:rPr>
          <w:rFonts w:ascii="Arial" w:hAnsi="Arial" w:cs="Arial"/>
          <w:sz w:val="18"/>
          <w:szCs w:val="18"/>
          <w:lang w:val="pl-PL"/>
        </w:rPr>
        <w:t xml:space="preserve">W </w:t>
      </w:r>
      <w:r w:rsidRPr="007D608C">
        <w:rPr>
          <w:rFonts w:ascii="Arial" w:hAnsi="Arial" w:cs="Arial"/>
          <w:b/>
          <w:bCs/>
          <w:sz w:val="18"/>
          <w:szCs w:val="18"/>
          <w:lang w:val="pl-PL"/>
        </w:rPr>
        <w:t xml:space="preserve">kryterium premiującym nr </w:t>
      </w:r>
      <w:r w:rsidR="002E26CF">
        <w:rPr>
          <w:rFonts w:ascii="Arial" w:hAnsi="Arial" w:cs="Arial"/>
          <w:b/>
          <w:bCs/>
          <w:sz w:val="18"/>
          <w:szCs w:val="18"/>
          <w:lang w:val="pl-PL"/>
        </w:rPr>
        <w:t>5</w:t>
      </w:r>
      <w:r w:rsidRPr="002B1E7E">
        <w:rPr>
          <w:rFonts w:ascii="Arial" w:hAnsi="Arial" w:cs="Arial"/>
          <w:sz w:val="18"/>
          <w:szCs w:val="18"/>
          <w:lang w:val="pl-PL"/>
        </w:rPr>
        <w:t xml:space="preserve"> „</w:t>
      </w:r>
      <w:r w:rsidR="002E26CF" w:rsidRPr="002E26CF">
        <w:rPr>
          <w:rFonts w:ascii="Arial" w:hAnsi="Arial" w:cs="Arial"/>
          <w:i/>
          <w:iCs/>
          <w:sz w:val="18"/>
          <w:szCs w:val="18"/>
          <w:lang w:val="pl-PL"/>
        </w:rPr>
        <w:t>Projekt zostanie rozszerzony o komponent ponadnarodowy</w:t>
      </w:r>
      <w:r w:rsidRPr="002B1E7E">
        <w:rPr>
          <w:rFonts w:ascii="Arial" w:hAnsi="Arial" w:cs="Arial"/>
          <w:sz w:val="18"/>
          <w:szCs w:val="18"/>
        </w:rPr>
        <w:t xml:space="preserve">” </w:t>
      </w:r>
      <w:r w:rsidR="002E26CF">
        <w:rPr>
          <w:rFonts w:ascii="Arial" w:hAnsi="Arial" w:cs="Arial"/>
          <w:sz w:val="18"/>
          <w:szCs w:val="18"/>
        </w:rPr>
        <w:t>doprecyzowano opis kryterium</w:t>
      </w:r>
      <w:r w:rsidR="00573A66">
        <w:rPr>
          <w:rFonts w:ascii="Arial" w:hAnsi="Arial" w:cs="Arial"/>
          <w:sz w:val="18"/>
          <w:szCs w:val="18"/>
        </w:rPr>
        <w:t>, w następujący sposób</w:t>
      </w:r>
      <w:r w:rsidR="002E26CF">
        <w:rPr>
          <w:rFonts w:ascii="Arial" w:hAnsi="Arial" w:cs="Arial"/>
          <w:sz w:val="18"/>
          <w:szCs w:val="18"/>
        </w:rPr>
        <w:t>:</w:t>
      </w:r>
    </w:p>
    <w:p w14:paraId="14CB0597" w14:textId="5BE76752" w:rsidR="002E26CF" w:rsidRPr="002E26CF" w:rsidRDefault="002E26CF" w:rsidP="002E26C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val="pl-PL"/>
        </w:rPr>
      </w:pPr>
      <w:r w:rsidRPr="002E26CF">
        <w:rPr>
          <w:rFonts w:ascii="Arial" w:hAnsi="Arial" w:cs="Arial"/>
          <w:i/>
          <w:iCs/>
          <w:sz w:val="18"/>
          <w:szCs w:val="18"/>
        </w:rPr>
        <w:t>Było:</w:t>
      </w:r>
      <w:r>
        <w:rPr>
          <w:rFonts w:ascii="Arial" w:hAnsi="Arial" w:cs="Arial"/>
          <w:sz w:val="18"/>
          <w:szCs w:val="18"/>
        </w:rPr>
        <w:t xml:space="preserve"> </w:t>
      </w:r>
      <w:r w:rsidRPr="002E26CF">
        <w:rPr>
          <w:rFonts w:ascii="Arial" w:hAnsi="Arial" w:cs="Arial"/>
          <w:sz w:val="18"/>
          <w:szCs w:val="18"/>
          <w:lang w:val="pl-PL"/>
        </w:rPr>
        <w:t>Projekt przewiduje realizację działań polegających na podjęciu czynności dotyczących nawiązania współpracy ponadnarodowej, np. adaptacja zagranicznych rozwiązań lub tworzenie nowych rozwiązań w ramach działań na rzecz migrantów oraz obywateli państw trzecich, w szczególności z takimi państwami, jak Szwecja, Finlandia, Portugalia czy Belgia.</w:t>
      </w:r>
    </w:p>
    <w:p w14:paraId="2BCA8075" w14:textId="463726D9" w:rsidR="005610CE" w:rsidRPr="002E26CF" w:rsidRDefault="002E26CF" w:rsidP="002E26CF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val="pl-PL"/>
        </w:rPr>
      </w:pPr>
      <w:r w:rsidRPr="002E26CF">
        <w:rPr>
          <w:rFonts w:ascii="Arial" w:hAnsi="Arial" w:cs="Arial"/>
          <w:i/>
          <w:iCs/>
          <w:sz w:val="18"/>
          <w:szCs w:val="18"/>
        </w:rPr>
        <w:t>Jest:</w:t>
      </w:r>
      <w:r>
        <w:rPr>
          <w:rFonts w:ascii="Arial" w:hAnsi="Arial" w:cs="Arial"/>
          <w:sz w:val="18"/>
          <w:szCs w:val="18"/>
        </w:rPr>
        <w:t xml:space="preserve">  </w:t>
      </w:r>
      <w:r w:rsidRPr="002E26CF">
        <w:rPr>
          <w:rFonts w:ascii="Arial" w:hAnsi="Arial" w:cs="Arial"/>
          <w:sz w:val="18"/>
          <w:szCs w:val="18"/>
          <w:lang w:val="pl-PL"/>
        </w:rPr>
        <w:t xml:space="preserve">Projekt przewiduje realizację działań polegających na podjęciu czynności dotyczących nawiązania współpracy ponadnarodowej, np. adaptacja zagranicznych rozwiązań lub tworzenie nowych rozwiązań w ramach działań na rzecz migrantów oraz obywateli państw trzecich, w szczególności z takimi państwami UE posiadającymi doświadczenie w zakresie </w:t>
      </w:r>
      <w:r w:rsidRPr="002E26CF">
        <w:rPr>
          <w:rFonts w:ascii="Arial" w:hAnsi="Arial" w:cs="Arial"/>
          <w:sz w:val="18"/>
          <w:szCs w:val="18"/>
          <w:lang w:val="pl-PL"/>
        </w:rPr>
        <w:lastRenderedPageBreak/>
        <w:t>prowadzenia działań wspierających integrację migrantów, np. Szwecja, Finlandia, Portugalia czy Belgia. Kraje te wg. rankingu MIPEX 2020 (Migrant Integration Policy Index) przyjmują kompleksowe podejście do integracji, które w pełni gwarantuje równe prawa, szanse i bezpieczeństwo dla imigrantów i obywateli.</w:t>
      </w:r>
      <w:bookmarkEnd w:id="3"/>
      <w:bookmarkEnd w:id="4"/>
    </w:p>
    <w:p w14:paraId="1C5A9166" w14:textId="7777777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6E3F7BE0" w:rsidR="000B36FB" w:rsidRPr="00D145A9" w:rsidRDefault="00153947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0E9F">
        <w:rPr>
          <w:rFonts w:ascii="Arial" w:hAnsi="Arial" w:cs="Arial"/>
          <w:sz w:val="18"/>
          <w:szCs w:val="18"/>
        </w:rPr>
        <w:t xml:space="preserve">Zmiany </w:t>
      </w:r>
      <w:r w:rsidR="00DE4CAA" w:rsidRPr="007D0E9F">
        <w:rPr>
          <w:rFonts w:ascii="Arial" w:hAnsi="Arial" w:cs="Arial"/>
          <w:sz w:val="18"/>
          <w:szCs w:val="18"/>
        </w:rPr>
        <w:t xml:space="preserve">w treści kryteriów </w:t>
      </w:r>
      <w:r w:rsidRPr="007D0E9F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7D0E9F">
        <w:rPr>
          <w:rFonts w:ascii="Arial" w:hAnsi="Arial" w:cs="Arial"/>
          <w:sz w:val="18"/>
          <w:szCs w:val="18"/>
        </w:rPr>
        <w:t xml:space="preserve"> </w:t>
      </w:r>
      <w:r w:rsidRPr="007D0E9F">
        <w:rPr>
          <w:rFonts w:ascii="Arial" w:hAnsi="Arial" w:cs="Arial"/>
          <w:sz w:val="18"/>
          <w:szCs w:val="18"/>
        </w:rPr>
        <w:t xml:space="preserve">oraz </w:t>
      </w:r>
      <w:r w:rsidR="003634DB" w:rsidRPr="007D0E9F">
        <w:rPr>
          <w:rFonts w:ascii="Arial" w:hAnsi="Arial" w:cs="Arial"/>
          <w:sz w:val="18"/>
          <w:szCs w:val="18"/>
        </w:rPr>
        <w:t xml:space="preserve">autokorekty </w:t>
      </w:r>
      <w:r w:rsidR="00E8353B" w:rsidRPr="007D0E9F">
        <w:rPr>
          <w:rFonts w:ascii="Arial" w:hAnsi="Arial" w:cs="Arial"/>
          <w:sz w:val="18"/>
          <w:szCs w:val="18"/>
        </w:rPr>
        <w:t>Departamentu Rozwoju Regionalnego i Funduszy Europejskich</w:t>
      </w:r>
      <w:r w:rsidR="000B36FB" w:rsidRPr="007D0E9F">
        <w:rPr>
          <w:rFonts w:ascii="Arial" w:hAnsi="Arial" w:cs="Arial"/>
          <w:sz w:val="18"/>
          <w:szCs w:val="18"/>
        </w:rPr>
        <w:t>, wynikające m.in. z uwag przekazanych w wersji elektronicznej</w:t>
      </w:r>
      <w:r w:rsidR="003634DB" w:rsidRPr="007D0E9F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732F75" w:rsidRDefault="00C435C4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D145A9">
        <w:rPr>
          <w:rFonts w:ascii="Arial" w:hAnsi="Arial" w:cs="Arial"/>
          <w:sz w:val="18"/>
          <w:szCs w:val="18"/>
        </w:rPr>
        <w:t>przedstawio</w:t>
      </w:r>
      <w:r w:rsidR="00153947" w:rsidRPr="00D145A9">
        <w:rPr>
          <w:rFonts w:ascii="Arial" w:hAnsi="Arial" w:cs="Arial"/>
          <w:sz w:val="18"/>
          <w:szCs w:val="18"/>
        </w:rPr>
        <w:t>n</w:t>
      </w:r>
      <w:r w:rsidRPr="00D145A9">
        <w:rPr>
          <w:rFonts w:ascii="Arial" w:hAnsi="Arial" w:cs="Arial"/>
          <w:sz w:val="18"/>
          <w:szCs w:val="18"/>
        </w:rPr>
        <w:t>a</w:t>
      </w:r>
      <w:r w:rsidR="00153947" w:rsidRPr="00D145A9">
        <w:rPr>
          <w:rFonts w:ascii="Arial" w:hAnsi="Arial" w:cs="Arial"/>
          <w:sz w:val="18"/>
          <w:szCs w:val="18"/>
        </w:rPr>
        <w:t xml:space="preserve"> w </w:t>
      </w:r>
      <w:r w:rsidR="00E8353B" w:rsidRPr="00D145A9">
        <w:rPr>
          <w:rFonts w:ascii="Arial" w:hAnsi="Arial" w:cs="Arial"/>
          <w:sz w:val="18"/>
          <w:szCs w:val="18"/>
        </w:rPr>
        <w:t>załączonych</w:t>
      </w:r>
      <w:r w:rsidR="00153947" w:rsidRPr="00D145A9">
        <w:rPr>
          <w:rFonts w:ascii="Arial" w:hAnsi="Arial" w:cs="Arial"/>
          <w:sz w:val="18"/>
          <w:szCs w:val="18"/>
        </w:rPr>
        <w:t xml:space="preserve"> </w:t>
      </w:r>
      <w:r w:rsidR="00E8353B" w:rsidRPr="00D145A9">
        <w:rPr>
          <w:rFonts w:ascii="Arial" w:hAnsi="Arial" w:cs="Arial"/>
          <w:sz w:val="18"/>
          <w:szCs w:val="18"/>
        </w:rPr>
        <w:t>p</w:t>
      </w:r>
      <w:r w:rsidR="002F3F97" w:rsidRPr="00D145A9">
        <w:rPr>
          <w:rFonts w:ascii="Arial" w:hAnsi="Arial" w:cs="Arial"/>
          <w:sz w:val="18"/>
          <w:szCs w:val="18"/>
        </w:rPr>
        <w:t>rojekt</w:t>
      </w:r>
      <w:r w:rsidR="00E8353B" w:rsidRPr="00D145A9">
        <w:rPr>
          <w:rFonts w:ascii="Arial" w:hAnsi="Arial" w:cs="Arial"/>
          <w:sz w:val="18"/>
          <w:szCs w:val="18"/>
        </w:rPr>
        <w:t>ach dokumentów</w:t>
      </w:r>
      <w:r w:rsidR="002F3F97" w:rsidRPr="00D145A9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0C22" w14:textId="77777777" w:rsidR="003C55B6" w:rsidRDefault="003C55B6" w:rsidP="00C8478F">
      <w:pPr>
        <w:spacing w:after="0" w:line="240" w:lineRule="auto"/>
      </w:pPr>
      <w:r>
        <w:separator/>
      </w:r>
    </w:p>
  </w:endnote>
  <w:endnote w:type="continuationSeparator" w:id="0">
    <w:p w14:paraId="7F7FEA26" w14:textId="77777777" w:rsidR="003C55B6" w:rsidRDefault="003C55B6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6517" w14:textId="77777777" w:rsidR="003C55B6" w:rsidRDefault="003C55B6" w:rsidP="00C8478F">
      <w:pPr>
        <w:spacing w:after="0" w:line="240" w:lineRule="auto"/>
      </w:pPr>
      <w:r>
        <w:separator/>
      </w:r>
    </w:p>
  </w:footnote>
  <w:footnote w:type="continuationSeparator" w:id="0">
    <w:p w14:paraId="22304A5F" w14:textId="77777777" w:rsidR="003C55B6" w:rsidRDefault="003C55B6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3C5E"/>
    <w:multiLevelType w:val="hybridMultilevel"/>
    <w:tmpl w:val="8AC05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7C10"/>
    <w:multiLevelType w:val="hybridMultilevel"/>
    <w:tmpl w:val="0770B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865AF"/>
    <w:multiLevelType w:val="hybridMultilevel"/>
    <w:tmpl w:val="7736AF06"/>
    <w:lvl w:ilvl="0" w:tplc="F79E14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4C01F61"/>
    <w:multiLevelType w:val="hybridMultilevel"/>
    <w:tmpl w:val="1E12E9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B7A"/>
    <w:multiLevelType w:val="hybridMultilevel"/>
    <w:tmpl w:val="36CA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204A30"/>
    <w:multiLevelType w:val="hybridMultilevel"/>
    <w:tmpl w:val="9F5C1868"/>
    <w:lvl w:ilvl="0" w:tplc="F79E14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A7673A"/>
    <w:multiLevelType w:val="hybridMultilevel"/>
    <w:tmpl w:val="8D8C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463B6D"/>
    <w:multiLevelType w:val="hybridMultilevel"/>
    <w:tmpl w:val="A3568D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193C1D"/>
    <w:multiLevelType w:val="hybridMultilevel"/>
    <w:tmpl w:val="A8262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4"/>
  </w:num>
  <w:num w:numId="2" w16cid:durableId="1974822278">
    <w:abstractNumId w:val="0"/>
  </w:num>
  <w:num w:numId="3" w16cid:durableId="686099531">
    <w:abstractNumId w:val="23"/>
  </w:num>
  <w:num w:numId="4" w16cid:durableId="1579100175">
    <w:abstractNumId w:val="12"/>
  </w:num>
  <w:num w:numId="5" w16cid:durableId="592932925">
    <w:abstractNumId w:val="15"/>
  </w:num>
  <w:num w:numId="6" w16cid:durableId="616760156">
    <w:abstractNumId w:val="13"/>
  </w:num>
  <w:num w:numId="7" w16cid:durableId="1109664028">
    <w:abstractNumId w:val="20"/>
  </w:num>
  <w:num w:numId="8" w16cid:durableId="1441409337">
    <w:abstractNumId w:val="3"/>
  </w:num>
  <w:num w:numId="9" w16cid:durableId="1295066930">
    <w:abstractNumId w:val="16"/>
  </w:num>
  <w:num w:numId="10" w16cid:durableId="399057319">
    <w:abstractNumId w:val="14"/>
  </w:num>
  <w:num w:numId="11" w16cid:durableId="2039156537">
    <w:abstractNumId w:val="22"/>
  </w:num>
  <w:num w:numId="12" w16cid:durableId="659625400">
    <w:abstractNumId w:val="25"/>
  </w:num>
  <w:num w:numId="13" w16cid:durableId="511722310">
    <w:abstractNumId w:val="21"/>
  </w:num>
  <w:num w:numId="14" w16cid:durableId="1597059529">
    <w:abstractNumId w:val="4"/>
  </w:num>
  <w:num w:numId="15" w16cid:durableId="967587292">
    <w:abstractNumId w:val="7"/>
  </w:num>
  <w:num w:numId="16" w16cid:durableId="1615208460">
    <w:abstractNumId w:val="18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10"/>
  </w:num>
  <w:num w:numId="22" w16cid:durableId="1955792991">
    <w:abstractNumId w:val="19"/>
  </w:num>
  <w:num w:numId="23" w16cid:durableId="1446579715">
    <w:abstractNumId w:val="11"/>
  </w:num>
  <w:num w:numId="24" w16cid:durableId="760224966">
    <w:abstractNumId w:val="6"/>
  </w:num>
  <w:num w:numId="25" w16cid:durableId="867373892">
    <w:abstractNumId w:val="5"/>
  </w:num>
  <w:num w:numId="26" w16cid:durableId="154955662">
    <w:abstractNumId w:val="26"/>
  </w:num>
  <w:num w:numId="27" w16cid:durableId="1688753883">
    <w:abstractNumId w:val="17"/>
  </w:num>
  <w:num w:numId="28" w16cid:durableId="1007440272">
    <w:abstractNumId w:val="8"/>
  </w:num>
  <w:num w:numId="29" w16cid:durableId="155624075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2703"/>
    <w:rsid w:val="0002300E"/>
    <w:rsid w:val="00023244"/>
    <w:rsid w:val="0002494A"/>
    <w:rsid w:val="000255C0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540"/>
    <w:rsid w:val="000A4A7E"/>
    <w:rsid w:val="000A6623"/>
    <w:rsid w:val="000B36FB"/>
    <w:rsid w:val="000B474E"/>
    <w:rsid w:val="000B5206"/>
    <w:rsid w:val="000C02E8"/>
    <w:rsid w:val="000C0DDB"/>
    <w:rsid w:val="000C20F9"/>
    <w:rsid w:val="000C4AFD"/>
    <w:rsid w:val="000C4F57"/>
    <w:rsid w:val="000C589F"/>
    <w:rsid w:val="000C6F21"/>
    <w:rsid w:val="000D6542"/>
    <w:rsid w:val="000E0D2E"/>
    <w:rsid w:val="000E22A6"/>
    <w:rsid w:val="000E3C3C"/>
    <w:rsid w:val="000F0619"/>
    <w:rsid w:val="000F11B4"/>
    <w:rsid w:val="000F4C3A"/>
    <w:rsid w:val="000F5BCA"/>
    <w:rsid w:val="000F6B57"/>
    <w:rsid w:val="0010082D"/>
    <w:rsid w:val="00103DCD"/>
    <w:rsid w:val="00110D88"/>
    <w:rsid w:val="00114D6E"/>
    <w:rsid w:val="00115D24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C3595"/>
    <w:rsid w:val="001C3666"/>
    <w:rsid w:val="001C6F4B"/>
    <w:rsid w:val="001D02B1"/>
    <w:rsid w:val="001E1CF4"/>
    <w:rsid w:val="001E5B52"/>
    <w:rsid w:val="001F0C2E"/>
    <w:rsid w:val="001F2030"/>
    <w:rsid w:val="00204B65"/>
    <w:rsid w:val="00206728"/>
    <w:rsid w:val="002155B5"/>
    <w:rsid w:val="00221B23"/>
    <w:rsid w:val="00222BE6"/>
    <w:rsid w:val="00223092"/>
    <w:rsid w:val="00223D82"/>
    <w:rsid w:val="00223EB8"/>
    <w:rsid w:val="0022522C"/>
    <w:rsid w:val="00234592"/>
    <w:rsid w:val="0024550D"/>
    <w:rsid w:val="00246D5B"/>
    <w:rsid w:val="002502BD"/>
    <w:rsid w:val="002527A8"/>
    <w:rsid w:val="002535FB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86EA3"/>
    <w:rsid w:val="0029046F"/>
    <w:rsid w:val="002A2E42"/>
    <w:rsid w:val="002A3A9A"/>
    <w:rsid w:val="002B1E7E"/>
    <w:rsid w:val="002B24E8"/>
    <w:rsid w:val="002B783B"/>
    <w:rsid w:val="002C02BA"/>
    <w:rsid w:val="002C574D"/>
    <w:rsid w:val="002C7D80"/>
    <w:rsid w:val="002D2A91"/>
    <w:rsid w:val="002D3AB6"/>
    <w:rsid w:val="002D7A19"/>
    <w:rsid w:val="002E26CF"/>
    <w:rsid w:val="002F3F97"/>
    <w:rsid w:val="002F74E0"/>
    <w:rsid w:val="002F75A0"/>
    <w:rsid w:val="00300BE4"/>
    <w:rsid w:val="00301009"/>
    <w:rsid w:val="00304649"/>
    <w:rsid w:val="003235CF"/>
    <w:rsid w:val="003312DB"/>
    <w:rsid w:val="00332CAF"/>
    <w:rsid w:val="003549C5"/>
    <w:rsid w:val="00360F01"/>
    <w:rsid w:val="003634DB"/>
    <w:rsid w:val="00363E3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13A"/>
    <w:rsid w:val="003C0873"/>
    <w:rsid w:val="003C3B17"/>
    <w:rsid w:val="003C489C"/>
    <w:rsid w:val="003C536A"/>
    <w:rsid w:val="003C55B6"/>
    <w:rsid w:val="003D4AD5"/>
    <w:rsid w:val="003D75B2"/>
    <w:rsid w:val="003E33A5"/>
    <w:rsid w:val="003F58E2"/>
    <w:rsid w:val="004037E1"/>
    <w:rsid w:val="00404DF6"/>
    <w:rsid w:val="00410C59"/>
    <w:rsid w:val="0041168A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87CB8"/>
    <w:rsid w:val="00492CC6"/>
    <w:rsid w:val="00496D8B"/>
    <w:rsid w:val="004A4701"/>
    <w:rsid w:val="004A708B"/>
    <w:rsid w:val="004A76F3"/>
    <w:rsid w:val="004B7313"/>
    <w:rsid w:val="004C7246"/>
    <w:rsid w:val="004C7AC0"/>
    <w:rsid w:val="004D1F8C"/>
    <w:rsid w:val="004D2375"/>
    <w:rsid w:val="004D2397"/>
    <w:rsid w:val="004D5F97"/>
    <w:rsid w:val="004E048C"/>
    <w:rsid w:val="004E140B"/>
    <w:rsid w:val="004E30BC"/>
    <w:rsid w:val="004E78D1"/>
    <w:rsid w:val="004F21BD"/>
    <w:rsid w:val="00514F7F"/>
    <w:rsid w:val="00522162"/>
    <w:rsid w:val="00527ADC"/>
    <w:rsid w:val="00544725"/>
    <w:rsid w:val="005469DA"/>
    <w:rsid w:val="005545D0"/>
    <w:rsid w:val="0055784E"/>
    <w:rsid w:val="0056016A"/>
    <w:rsid w:val="005610CE"/>
    <w:rsid w:val="00563200"/>
    <w:rsid w:val="0056636F"/>
    <w:rsid w:val="005711F7"/>
    <w:rsid w:val="00573A66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C5EEE"/>
    <w:rsid w:val="005D03C5"/>
    <w:rsid w:val="005E1AB3"/>
    <w:rsid w:val="005E21B1"/>
    <w:rsid w:val="005E6FD8"/>
    <w:rsid w:val="005E7930"/>
    <w:rsid w:val="005F22D0"/>
    <w:rsid w:val="005F25F3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6669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315D"/>
    <w:rsid w:val="006A338F"/>
    <w:rsid w:val="006B0EEA"/>
    <w:rsid w:val="006C0948"/>
    <w:rsid w:val="006D1B54"/>
    <w:rsid w:val="006D21C9"/>
    <w:rsid w:val="006D42FE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36ECD"/>
    <w:rsid w:val="00744170"/>
    <w:rsid w:val="0074485B"/>
    <w:rsid w:val="007450C9"/>
    <w:rsid w:val="00747A1E"/>
    <w:rsid w:val="007554DF"/>
    <w:rsid w:val="0075632C"/>
    <w:rsid w:val="007608F7"/>
    <w:rsid w:val="007661CE"/>
    <w:rsid w:val="00774893"/>
    <w:rsid w:val="00785B8E"/>
    <w:rsid w:val="007863C0"/>
    <w:rsid w:val="00790600"/>
    <w:rsid w:val="00794AE5"/>
    <w:rsid w:val="007A5BBA"/>
    <w:rsid w:val="007B0EBF"/>
    <w:rsid w:val="007C32F6"/>
    <w:rsid w:val="007C69DB"/>
    <w:rsid w:val="007D0E9F"/>
    <w:rsid w:val="007D608C"/>
    <w:rsid w:val="007D6146"/>
    <w:rsid w:val="007D72D2"/>
    <w:rsid w:val="007E059F"/>
    <w:rsid w:val="007E6512"/>
    <w:rsid w:val="007E6D60"/>
    <w:rsid w:val="007E7369"/>
    <w:rsid w:val="007F1A34"/>
    <w:rsid w:val="007F1C69"/>
    <w:rsid w:val="007F2F8A"/>
    <w:rsid w:val="007F5EAD"/>
    <w:rsid w:val="0080250D"/>
    <w:rsid w:val="00806537"/>
    <w:rsid w:val="008138B0"/>
    <w:rsid w:val="00814DA8"/>
    <w:rsid w:val="00817007"/>
    <w:rsid w:val="00817D16"/>
    <w:rsid w:val="00820CB4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A1018"/>
    <w:rsid w:val="008A1536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132FA"/>
    <w:rsid w:val="009255A8"/>
    <w:rsid w:val="00926FD6"/>
    <w:rsid w:val="009303ED"/>
    <w:rsid w:val="00934E4B"/>
    <w:rsid w:val="009357C3"/>
    <w:rsid w:val="00937A3C"/>
    <w:rsid w:val="0094039B"/>
    <w:rsid w:val="00941961"/>
    <w:rsid w:val="0095014F"/>
    <w:rsid w:val="00950766"/>
    <w:rsid w:val="009511B1"/>
    <w:rsid w:val="009518F1"/>
    <w:rsid w:val="00953EB2"/>
    <w:rsid w:val="00961B28"/>
    <w:rsid w:val="00970CE8"/>
    <w:rsid w:val="00970F0A"/>
    <w:rsid w:val="009757D3"/>
    <w:rsid w:val="0097629C"/>
    <w:rsid w:val="009765F8"/>
    <w:rsid w:val="00980D0C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E06FD"/>
    <w:rsid w:val="009E1187"/>
    <w:rsid w:val="009E15C2"/>
    <w:rsid w:val="009E2BD6"/>
    <w:rsid w:val="009E6993"/>
    <w:rsid w:val="009E7DE0"/>
    <w:rsid w:val="009F2A8C"/>
    <w:rsid w:val="009F40F2"/>
    <w:rsid w:val="009F50F9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3C24"/>
    <w:rsid w:val="00A63CCF"/>
    <w:rsid w:val="00A72534"/>
    <w:rsid w:val="00A7532C"/>
    <w:rsid w:val="00A86A8F"/>
    <w:rsid w:val="00A91678"/>
    <w:rsid w:val="00AB1DB4"/>
    <w:rsid w:val="00AB25E7"/>
    <w:rsid w:val="00AB4C57"/>
    <w:rsid w:val="00AC73D0"/>
    <w:rsid w:val="00AD064F"/>
    <w:rsid w:val="00AD4658"/>
    <w:rsid w:val="00AE3DD9"/>
    <w:rsid w:val="00AE7C91"/>
    <w:rsid w:val="00AF204E"/>
    <w:rsid w:val="00AF2875"/>
    <w:rsid w:val="00AF3730"/>
    <w:rsid w:val="00AF684D"/>
    <w:rsid w:val="00B14036"/>
    <w:rsid w:val="00B17B99"/>
    <w:rsid w:val="00B2453F"/>
    <w:rsid w:val="00B329CC"/>
    <w:rsid w:val="00B35382"/>
    <w:rsid w:val="00B43E18"/>
    <w:rsid w:val="00B44C2B"/>
    <w:rsid w:val="00B5226A"/>
    <w:rsid w:val="00B64F6D"/>
    <w:rsid w:val="00B70D8E"/>
    <w:rsid w:val="00B7119C"/>
    <w:rsid w:val="00B76CB2"/>
    <w:rsid w:val="00B80681"/>
    <w:rsid w:val="00B82868"/>
    <w:rsid w:val="00B8567A"/>
    <w:rsid w:val="00B865EC"/>
    <w:rsid w:val="00B87984"/>
    <w:rsid w:val="00B87E04"/>
    <w:rsid w:val="00B93878"/>
    <w:rsid w:val="00B96410"/>
    <w:rsid w:val="00BA36AB"/>
    <w:rsid w:val="00BA5CE6"/>
    <w:rsid w:val="00BB0EB5"/>
    <w:rsid w:val="00BB7105"/>
    <w:rsid w:val="00BC34AA"/>
    <w:rsid w:val="00BC63BD"/>
    <w:rsid w:val="00BD082E"/>
    <w:rsid w:val="00BD21C1"/>
    <w:rsid w:val="00BD7788"/>
    <w:rsid w:val="00BE2FE9"/>
    <w:rsid w:val="00BE4801"/>
    <w:rsid w:val="00BF0377"/>
    <w:rsid w:val="00BF05C4"/>
    <w:rsid w:val="00BF0E21"/>
    <w:rsid w:val="00BF6908"/>
    <w:rsid w:val="00C14D89"/>
    <w:rsid w:val="00C16A07"/>
    <w:rsid w:val="00C267C9"/>
    <w:rsid w:val="00C32A05"/>
    <w:rsid w:val="00C40661"/>
    <w:rsid w:val="00C435C4"/>
    <w:rsid w:val="00C5227D"/>
    <w:rsid w:val="00C61538"/>
    <w:rsid w:val="00C63A6A"/>
    <w:rsid w:val="00C64DE8"/>
    <w:rsid w:val="00C71C35"/>
    <w:rsid w:val="00C75A7B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2EFA"/>
    <w:rsid w:val="00CD65A9"/>
    <w:rsid w:val="00CD744D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2C80"/>
    <w:rsid w:val="00D145A9"/>
    <w:rsid w:val="00D1554B"/>
    <w:rsid w:val="00D275AB"/>
    <w:rsid w:val="00D440FF"/>
    <w:rsid w:val="00D46724"/>
    <w:rsid w:val="00D51868"/>
    <w:rsid w:val="00D51FDF"/>
    <w:rsid w:val="00D54E22"/>
    <w:rsid w:val="00D62431"/>
    <w:rsid w:val="00D65EFE"/>
    <w:rsid w:val="00D73C2B"/>
    <w:rsid w:val="00D74A54"/>
    <w:rsid w:val="00D75802"/>
    <w:rsid w:val="00D7709D"/>
    <w:rsid w:val="00D77F9A"/>
    <w:rsid w:val="00D95248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07E6E"/>
    <w:rsid w:val="00E15346"/>
    <w:rsid w:val="00E36B15"/>
    <w:rsid w:val="00E37001"/>
    <w:rsid w:val="00E42F87"/>
    <w:rsid w:val="00E46BB3"/>
    <w:rsid w:val="00E52BC2"/>
    <w:rsid w:val="00E63493"/>
    <w:rsid w:val="00E636EF"/>
    <w:rsid w:val="00E70212"/>
    <w:rsid w:val="00E71580"/>
    <w:rsid w:val="00E75089"/>
    <w:rsid w:val="00E773D3"/>
    <w:rsid w:val="00E8353B"/>
    <w:rsid w:val="00E908F0"/>
    <w:rsid w:val="00E9273A"/>
    <w:rsid w:val="00E93BF4"/>
    <w:rsid w:val="00E96C63"/>
    <w:rsid w:val="00EA1E14"/>
    <w:rsid w:val="00EA6F14"/>
    <w:rsid w:val="00EB58BF"/>
    <w:rsid w:val="00EB5E7B"/>
    <w:rsid w:val="00EB6DED"/>
    <w:rsid w:val="00EB7A5C"/>
    <w:rsid w:val="00EC127A"/>
    <w:rsid w:val="00ED1154"/>
    <w:rsid w:val="00EE2444"/>
    <w:rsid w:val="00EE399F"/>
    <w:rsid w:val="00EE7944"/>
    <w:rsid w:val="00EE7E67"/>
    <w:rsid w:val="00EF0AD5"/>
    <w:rsid w:val="00EF23D7"/>
    <w:rsid w:val="00EF44AC"/>
    <w:rsid w:val="00EF5B6B"/>
    <w:rsid w:val="00EF765C"/>
    <w:rsid w:val="00F05BB1"/>
    <w:rsid w:val="00F06140"/>
    <w:rsid w:val="00F135E9"/>
    <w:rsid w:val="00F15AC3"/>
    <w:rsid w:val="00F201AE"/>
    <w:rsid w:val="00F204C4"/>
    <w:rsid w:val="00F21F3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0F41"/>
    <w:rsid w:val="00F81DB1"/>
    <w:rsid w:val="00F90BBF"/>
    <w:rsid w:val="00F93AA2"/>
    <w:rsid w:val="00F93E0F"/>
    <w:rsid w:val="00FA4FFF"/>
    <w:rsid w:val="00FA6B28"/>
    <w:rsid w:val="00FB6265"/>
    <w:rsid w:val="00FB65F0"/>
    <w:rsid w:val="00FB734A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B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qFormat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Żurowska Dominika</cp:lastModifiedBy>
  <cp:revision>13</cp:revision>
  <cp:lastPrinted>2025-11-07T07:01:00Z</cp:lastPrinted>
  <dcterms:created xsi:type="dcterms:W3CDTF">2025-10-02T11:37:00Z</dcterms:created>
  <dcterms:modified xsi:type="dcterms:W3CDTF">2025-11-07T07:01:00Z</dcterms:modified>
</cp:coreProperties>
</file>