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3965" w14:textId="77777777" w:rsidR="00E74855" w:rsidRDefault="00E74855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14594308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72978076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E51E2D">
        <w:rPr>
          <w:rFonts w:ascii="Arial" w:eastAsia="Arial" w:hAnsi="Arial" w:cs="Arial"/>
          <w:b/>
          <w:sz w:val="18"/>
        </w:rPr>
        <w:t>88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4F34B4" w:rsidRPr="00B9202C">
        <w:rPr>
          <w:rFonts w:ascii="Arial" w:eastAsia="Arial" w:hAnsi="Arial" w:cs="Arial"/>
          <w:b/>
          <w:sz w:val="18"/>
        </w:rPr>
        <w:t>I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7FD0B4A0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E51E2D">
        <w:rPr>
          <w:rFonts w:ascii="Arial" w:eastAsia="Arial" w:hAnsi="Arial" w:cs="Arial"/>
          <w:b/>
          <w:sz w:val="18"/>
        </w:rPr>
        <w:t>18</w:t>
      </w:r>
      <w:r w:rsidR="00300153">
        <w:rPr>
          <w:rFonts w:ascii="Arial" w:eastAsia="Arial" w:hAnsi="Arial" w:cs="Arial"/>
          <w:b/>
          <w:sz w:val="18"/>
        </w:rPr>
        <w:t xml:space="preserve"> </w:t>
      </w:r>
      <w:r w:rsidR="00E51E2D">
        <w:rPr>
          <w:rFonts w:ascii="Arial" w:eastAsia="Arial" w:hAnsi="Arial" w:cs="Arial"/>
          <w:b/>
          <w:sz w:val="18"/>
        </w:rPr>
        <w:t xml:space="preserve">września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0A67BB0D" w14:textId="4FB0AEC7" w:rsidR="00C96090" w:rsidRDefault="00300153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300153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FF3250">
        <w:rPr>
          <w:rFonts w:ascii="Arial" w:eastAsia="Arial" w:hAnsi="Arial" w:cs="Arial"/>
          <w:b/>
          <w:sz w:val="18"/>
          <w:szCs w:val="18"/>
        </w:rPr>
        <w:t>sprawie</w:t>
      </w:r>
      <w:r w:rsidR="00C96090">
        <w:rPr>
          <w:rFonts w:ascii="Arial" w:eastAsia="Arial" w:hAnsi="Arial" w:cs="Arial"/>
          <w:b/>
          <w:sz w:val="18"/>
          <w:szCs w:val="18"/>
        </w:rPr>
        <w:t xml:space="preserve"> z</w:t>
      </w:r>
      <w:r w:rsidR="00C96090" w:rsidRPr="00C96090">
        <w:rPr>
          <w:rFonts w:ascii="Arial" w:eastAsia="Arial" w:hAnsi="Arial" w:cs="Arial"/>
          <w:b/>
          <w:sz w:val="18"/>
          <w:szCs w:val="18"/>
        </w:rPr>
        <w:t>atwierdzenia kryteriów dostępu i premiujących dla naboru konkurencyjnego w ramach Priorytetu VI – Fundusze Europejskie dla aktywnego zawodowo Mazowsza, Działanie 6.4 Aktywizacja zawodowa biernych zawodowo kobiet, Typ projektów: Aktywizacja zawodowa biernych zawodowo kobiet w wieku produkcyjnym w RMR (region mazowiecki regionalny)</w:t>
      </w:r>
    </w:p>
    <w:p w14:paraId="63602D9E" w14:textId="77777777" w:rsidR="00C96090" w:rsidRDefault="00C96090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0314FCCE" w14:textId="77777777" w:rsidR="00C96090" w:rsidRDefault="00C96090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258042B7" w14:textId="77777777" w:rsidR="001A36A4" w:rsidRDefault="001A36A4" w:rsidP="00300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3D217781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7BFFCA13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C96090" w:rsidRPr="00C96090">
        <w:rPr>
          <w:rFonts w:ascii="Arial" w:eastAsia="Arial" w:hAnsi="Arial" w:cs="Arial"/>
          <w:sz w:val="18"/>
        </w:rPr>
        <w:t>dostępu i premiując</w:t>
      </w:r>
      <w:r w:rsidR="00C96090">
        <w:rPr>
          <w:rFonts w:ascii="Arial" w:eastAsia="Arial" w:hAnsi="Arial" w:cs="Arial"/>
          <w:sz w:val="18"/>
        </w:rPr>
        <w:t>e</w:t>
      </w:r>
      <w:r w:rsidR="00C96090" w:rsidRPr="00C96090">
        <w:rPr>
          <w:rFonts w:ascii="Arial" w:eastAsia="Arial" w:hAnsi="Arial" w:cs="Arial"/>
          <w:sz w:val="18"/>
        </w:rPr>
        <w:t xml:space="preserve"> dla naboru konkurencyjnego w ramach Priorytetu VI – Fundusze Europejskie dla aktywnego zawodowo Mazowsza, Działanie 6.4 Aktywizacja zawodowa biernych zawodowo kobiet, Typ projektów: Aktywizacja zawodowa biernych zawodowo kobiet w wieku produkcyjnym w RMR (region mazowiecki regionalny</w:t>
      </w:r>
      <w:r w:rsidR="00C96090">
        <w:rPr>
          <w:rFonts w:ascii="Arial" w:eastAsia="Arial" w:hAnsi="Arial" w:cs="Arial"/>
          <w:sz w:val="18"/>
        </w:rPr>
        <w:t>)</w:t>
      </w:r>
      <w:r w:rsidR="001A36A4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Pr="00B9202C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4DC6C8D" w14:textId="77777777" w:rsidR="00300153" w:rsidRDefault="00300153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18D9C8E7" w14:textId="77777777" w:rsidR="00300153" w:rsidRDefault="00300153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1EF82AD9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56C49296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Komitetu Monitorującego program Fundusze Europejskie dla Mazowsza 2021-2027 nr 50/X/2023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6A4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0A36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6090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1E2D"/>
    <w:rsid w:val="00E557A7"/>
    <w:rsid w:val="00E576D7"/>
    <w:rsid w:val="00E6161B"/>
    <w:rsid w:val="00E63389"/>
    <w:rsid w:val="00E642BD"/>
    <w:rsid w:val="00E74499"/>
    <w:rsid w:val="00E74855"/>
    <w:rsid w:val="00E816E8"/>
    <w:rsid w:val="00E92C5A"/>
    <w:rsid w:val="00EA563F"/>
    <w:rsid w:val="00EB2201"/>
    <w:rsid w:val="00EC3273"/>
    <w:rsid w:val="00ED30AB"/>
    <w:rsid w:val="00EE057A"/>
    <w:rsid w:val="00EE3532"/>
    <w:rsid w:val="00EE5FAE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43</cp:revision>
  <cp:lastPrinted>2025-06-05T06:48:00Z</cp:lastPrinted>
  <dcterms:created xsi:type="dcterms:W3CDTF">2024-10-08T07:28:00Z</dcterms:created>
  <dcterms:modified xsi:type="dcterms:W3CDTF">2025-09-22T09:11:00Z</dcterms:modified>
</cp:coreProperties>
</file>