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F0729" w14:textId="4ECA622F" w:rsidR="001975E8" w:rsidRDefault="001975E8" w:rsidP="00EE1934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EE1934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2BD00B33" w:rsidR="00D17C21" w:rsidRPr="008D48E8" w:rsidRDefault="00D17C21" w:rsidP="00EE1934">
      <w:pPr>
        <w:tabs>
          <w:tab w:val="left" w:pos="900"/>
        </w:tabs>
        <w:suppressAutoHyphens/>
        <w:spacing w:before="240" w:after="0" w:line="240" w:lineRule="auto"/>
        <w:rPr>
          <w:rFonts w:ascii="Aptos" w:hAnsi="Aptos" w:cs="Arial"/>
          <w:b/>
          <w:bCs/>
          <w:vertAlign w:val="baseline"/>
          <w:lang w:eastAsia="ar-SA"/>
        </w:rPr>
      </w:pPr>
      <w:r w:rsidRPr="008D48E8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Załącznik nr </w:t>
      </w:r>
      <w:r w:rsidR="00E741F9" w:rsidRPr="008D48E8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6</w:t>
      </w:r>
      <w:r w:rsidRPr="008D48E8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: </w:t>
      </w:r>
      <w:r w:rsidR="001975E8" w:rsidRPr="008D48E8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K</w:t>
      </w:r>
      <w:r w:rsidRPr="008D48E8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lauzul</w:t>
      </w:r>
      <w:r w:rsidR="001975E8" w:rsidRPr="008D48E8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a</w:t>
      </w:r>
      <w:r w:rsidRPr="008D48E8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informacyjn</w:t>
      </w:r>
      <w:r w:rsidR="001975E8" w:rsidRPr="008D48E8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a</w:t>
      </w:r>
      <w:r w:rsidRPr="008D48E8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Instytucji Zarządzającej</w:t>
      </w:r>
      <w:r w:rsidR="001975E8" w:rsidRPr="008D48E8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</w:t>
      </w:r>
    </w:p>
    <w:p w14:paraId="3F410F4F" w14:textId="3A867D7E" w:rsidR="00D17C21" w:rsidRPr="008D48E8" w:rsidRDefault="00D17C21" w:rsidP="00EE1934">
      <w:pPr>
        <w:suppressAutoHyphens/>
        <w:spacing w:before="240" w:after="0"/>
        <w:rPr>
          <w:rFonts w:ascii="Aptos" w:eastAsia="Arial" w:hAnsi="Aptos" w:cs="Arial"/>
          <w:b/>
          <w:bCs/>
          <w:vertAlign w:val="baseline"/>
          <w:lang w:eastAsia="ar-SA"/>
        </w:rPr>
      </w:pPr>
      <w:r w:rsidRPr="008D48E8">
        <w:rPr>
          <w:rFonts w:ascii="Aptos" w:eastAsia="Arial" w:hAnsi="Aptos" w:cs="Arial"/>
          <w:b/>
          <w:bCs/>
          <w:vertAlign w:val="baseline"/>
          <w:lang w:eastAsia="ar-SA"/>
        </w:rPr>
        <w:t xml:space="preserve">Klauzula informacyjna </w:t>
      </w:r>
      <w:r w:rsidR="00B0548F" w:rsidRPr="008D48E8">
        <w:rPr>
          <w:rFonts w:ascii="Aptos" w:eastAsia="Arial" w:hAnsi="Aptos" w:cs="Arial"/>
          <w:b/>
          <w:bCs/>
          <w:vertAlign w:val="baseline"/>
          <w:lang w:eastAsia="ar-SA"/>
        </w:rPr>
        <w:t xml:space="preserve">Instytucji Zarządzającej </w:t>
      </w:r>
    </w:p>
    <w:p w14:paraId="42E18B5D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</w:p>
    <w:p w14:paraId="6222ECA0" w14:textId="6152DC7D" w:rsidR="00485932" w:rsidRPr="008D48E8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8D48E8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Pr="008D48E8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8D48E8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Pr="008D48E8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Pr="008D48E8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8D48E8">
        <w:rPr>
          <w:rFonts w:ascii="Aptos" w:eastAsia="Calibri" w:hAnsi="Aptos" w:cs="Arial"/>
          <w:b/>
          <w:vertAlign w:val="baseline"/>
          <w:lang w:eastAsia="ar-SA"/>
        </w:rPr>
        <w:t>Administrator</w:t>
      </w:r>
    </w:p>
    <w:p w14:paraId="5988BD05" w14:textId="77777777" w:rsidR="00485932" w:rsidRPr="008D48E8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Pr="008D48E8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8D48E8">
        <w:rPr>
          <w:rFonts w:ascii="Aptos" w:eastAsia="Calibri" w:hAnsi="Aptos" w:cs="Arial"/>
          <w:b/>
          <w:vertAlign w:val="baseline"/>
          <w:lang w:eastAsia="ar-SA"/>
        </w:rPr>
        <w:t>Cel przetwarzania danych</w:t>
      </w:r>
    </w:p>
    <w:p w14:paraId="39CB5503" w14:textId="77777777" w:rsidR="00485932" w:rsidRPr="008D48E8" w:rsidRDefault="00485932" w:rsidP="00EE1934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Pr="008D48E8" w:rsidRDefault="00485932" w:rsidP="00EE1934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49997AF9" w:rsidR="00485932" w:rsidRPr="008D48E8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8D48E8">
        <w:rPr>
          <w:rFonts w:ascii="Aptos" w:eastAsia="Calibri" w:hAnsi="Aptos" w:cs="Arial"/>
          <w:b/>
          <w:vertAlign w:val="baseline"/>
          <w:lang w:eastAsia="ar-SA"/>
        </w:rPr>
        <w:t>Podstawa przetwarzania</w:t>
      </w:r>
    </w:p>
    <w:p w14:paraId="3E99577B" w14:textId="77777777" w:rsidR="00485932" w:rsidRPr="008D48E8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Pr="008D48E8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8D48E8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5B72E405" w14:textId="77777777" w:rsidR="00485932" w:rsidRPr="008D48E8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61A271C6" w14:textId="77777777" w:rsidR="00485932" w:rsidRPr="008D48E8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FF3B097" w14:textId="5B7C326B" w:rsidR="00485932" w:rsidRPr="008D48E8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BB4DB3"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659CB226" w14:textId="0B939322" w:rsidR="00485932" w:rsidRPr="008D48E8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8D48E8">
        <w:rPr>
          <w:rFonts w:ascii="Aptos" w:eastAsia="Calibri" w:hAnsi="Aptos" w:cs="Arial"/>
          <w:b/>
          <w:vertAlign w:val="baseline"/>
          <w:lang w:eastAsia="ar-SA"/>
        </w:rPr>
        <w:t>Sposób pozyskiwania danych</w:t>
      </w:r>
    </w:p>
    <w:p w14:paraId="476B3964" w14:textId="77777777" w:rsidR="00485932" w:rsidRPr="008D48E8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Pr="008D48E8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8D48E8">
        <w:rPr>
          <w:rFonts w:ascii="Aptos" w:eastAsia="Calibri" w:hAnsi="Aptos" w:cs="Arial"/>
          <w:b/>
          <w:vertAlign w:val="baseline"/>
          <w:lang w:eastAsia="ar-SA"/>
        </w:rPr>
        <w:t>Dostęp do danych osobowych</w:t>
      </w:r>
    </w:p>
    <w:p w14:paraId="58782AF5" w14:textId="77777777" w:rsidR="00485932" w:rsidRPr="008D48E8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77777777" w:rsidR="00485932" w:rsidRPr="008D48E8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2014-2020;</w:t>
      </w:r>
    </w:p>
    <w:p w14:paraId="5BFD6DB9" w14:textId="77777777" w:rsidR="00485932" w:rsidRPr="008D48E8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07541358" w14:textId="77777777" w:rsidR="00C33A07" w:rsidRPr="008D48E8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C33A07"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246745F9" w14:textId="3AC1BC86" w:rsidR="00485932" w:rsidRPr="008D48E8" w:rsidRDefault="00C33A07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28F42D49" w14:textId="200F71F5" w:rsidR="00485932" w:rsidRPr="008D48E8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8D48E8">
        <w:rPr>
          <w:rFonts w:ascii="Aptos" w:eastAsia="Calibri" w:hAnsi="Aptos" w:cs="Arial"/>
          <w:b/>
          <w:vertAlign w:val="baseline"/>
          <w:lang w:eastAsia="ar-SA"/>
        </w:rPr>
        <w:t>Okres przechowywania danych</w:t>
      </w:r>
    </w:p>
    <w:p w14:paraId="3A7A1C77" w14:textId="280D4764" w:rsidR="00485932" w:rsidRPr="008D48E8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AF4C1C"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. </w:t>
      </w:r>
    </w:p>
    <w:p w14:paraId="79A2DDFD" w14:textId="77777777" w:rsidR="00485932" w:rsidRPr="008D48E8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8D48E8">
        <w:rPr>
          <w:rFonts w:ascii="Aptos" w:eastAsia="Calibri" w:hAnsi="Aptos" w:cs="Arial"/>
          <w:b/>
          <w:vertAlign w:val="baseline"/>
          <w:lang w:eastAsia="ar-SA"/>
        </w:rPr>
        <w:t>Prawa osób, których dane dotyczą</w:t>
      </w:r>
    </w:p>
    <w:p w14:paraId="782B2E2A" w14:textId="77777777" w:rsidR="00485932" w:rsidRPr="008D48E8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Pr="008D48E8" w:rsidRDefault="00485932" w:rsidP="00EE1934">
      <w:pPr>
        <w:pStyle w:val="Akapitzlist"/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4B16CD1A" w:rsidR="00485932" w:rsidRPr="008D48E8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sprostowania swoich danych (art. 16 RODO);</w:t>
      </w:r>
    </w:p>
    <w:p w14:paraId="00777F8D" w14:textId="77777777" w:rsidR="00485932" w:rsidRPr="008D48E8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Pr="008D48E8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44C743D3" w:rsidR="00485932" w:rsidRPr="008D48E8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8D48E8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8D48E8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3F5131A8" w14:textId="27B9F315" w:rsidR="00485932" w:rsidRPr="008D48E8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Pr="008D48E8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8D48E8">
        <w:rPr>
          <w:rFonts w:ascii="Aptos" w:eastAsia="Calibri" w:hAnsi="Aptos" w:cs="Arial"/>
          <w:b/>
          <w:vertAlign w:val="baseline"/>
          <w:lang w:eastAsia="ar-SA"/>
        </w:rPr>
        <w:t>Zautomatyzowane podejmowanie decyzji</w:t>
      </w:r>
    </w:p>
    <w:p w14:paraId="52F18DA4" w14:textId="77777777" w:rsidR="00485932" w:rsidRPr="008D48E8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Pr="008D48E8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8D48E8">
        <w:rPr>
          <w:rFonts w:ascii="Aptos" w:eastAsia="Calibri" w:hAnsi="Aptos" w:cs="Arial"/>
          <w:b/>
          <w:vertAlign w:val="baseline"/>
          <w:lang w:eastAsia="ar-SA"/>
        </w:rPr>
        <w:t>Przekazywanie danych do państwa trzeciego</w:t>
      </w:r>
    </w:p>
    <w:p w14:paraId="2F227758" w14:textId="77777777" w:rsidR="00485932" w:rsidRPr="008D48E8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Pr="008D48E8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8D48E8">
        <w:rPr>
          <w:rFonts w:ascii="Aptos" w:eastAsia="Calibri" w:hAnsi="Aptos" w:cs="Arial"/>
          <w:b/>
          <w:vertAlign w:val="baseline"/>
          <w:lang w:eastAsia="ar-SA"/>
        </w:rPr>
        <w:t>Kontakt z administratorem danych i Inspektorem Ochrony Danych</w:t>
      </w:r>
    </w:p>
    <w:p w14:paraId="76A38E80" w14:textId="77777777" w:rsidR="00984236" w:rsidRPr="00984236" w:rsidRDefault="00984236" w:rsidP="00984236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8423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Zarządzającą FEM 2021-2027, prosimy kontaktować się pod adresem: Urząd Marszałkowski Województwa Mazowieckiego w Warszawie, ul. Jagiellońska 26, 03-719 Warszawa, tel. (22) 5979-100, email: </w:t>
      </w:r>
      <w:hyperlink r:id="rId8" w:history="1">
        <w:r w:rsidRPr="00984236">
          <w:rPr>
            <w:rStyle w:val="Hipercze"/>
            <w:rFonts w:ascii="Aptos" w:eastAsia="Calibri" w:hAnsi="Aptos" w:cs="Arial"/>
            <w:sz w:val="22"/>
            <w:szCs w:val="22"/>
            <w:vertAlign w:val="baseline"/>
            <w:lang w:eastAsia="ar-SA"/>
          </w:rPr>
          <w:t>urzad_marszalkow</w:t>
        </w:r>
        <w:r w:rsidRPr="00984236">
          <w:rPr>
            <w:rStyle w:val="Hipercze"/>
            <w:rFonts w:ascii="Aptos" w:eastAsia="Calibri" w:hAnsi="Aptos" w:cs="Arial"/>
            <w:sz w:val="22"/>
            <w:szCs w:val="22"/>
            <w:vertAlign w:val="baseline"/>
            <w:lang w:eastAsia="ar-SA"/>
          </w:rPr>
          <w:t>s</w:t>
        </w:r>
        <w:r w:rsidRPr="00984236">
          <w:rPr>
            <w:rStyle w:val="Hipercze"/>
            <w:rFonts w:ascii="Aptos" w:eastAsia="Calibri" w:hAnsi="Aptos" w:cs="Arial"/>
            <w:sz w:val="22"/>
            <w:szCs w:val="22"/>
            <w:vertAlign w:val="baseline"/>
            <w:lang w:eastAsia="ar-SA"/>
          </w:rPr>
          <w:t>ki</w:t>
        </w:r>
        <w:r w:rsidRPr="00984236">
          <w:rPr>
            <w:rStyle w:val="Hipercze"/>
            <w:rFonts w:ascii="Aptos" w:eastAsia="Calibri" w:hAnsi="Aptos" w:cs="Arial"/>
            <w:sz w:val="22"/>
            <w:szCs w:val="22"/>
            <w:vertAlign w:val="baseline"/>
            <w:lang w:eastAsia="ar-SA"/>
          </w:rPr>
          <w:t>@</w:t>
        </w:r>
        <w:r w:rsidRPr="00984236">
          <w:rPr>
            <w:rStyle w:val="Hipercze"/>
            <w:rFonts w:ascii="Aptos" w:eastAsia="Calibri" w:hAnsi="Aptos" w:cs="Arial"/>
            <w:sz w:val="22"/>
            <w:szCs w:val="22"/>
            <w:vertAlign w:val="baseline"/>
            <w:lang w:eastAsia="ar-SA"/>
          </w:rPr>
          <w:t>mazovia.pl</w:t>
        </w:r>
      </w:hyperlink>
      <w:r w:rsidRPr="0098423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, </w:t>
      </w:r>
      <w:hyperlink r:id="rId9" w:history="1">
        <w:r w:rsidRPr="00984236">
          <w:rPr>
            <w:rStyle w:val="Hipercze"/>
            <w:rFonts w:ascii="Aptos" w:eastAsia="Calibri" w:hAnsi="Aptos" w:cs="Arial"/>
            <w:sz w:val="22"/>
            <w:szCs w:val="22"/>
            <w:vertAlign w:val="baseline"/>
            <w:lang w:eastAsia="ar-SA"/>
          </w:rPr>
          <w:t>ePU</w:t>
        </w:r>
        <w:r w:rsidRPr="00984236">
          <w:rPr>
            <w:rStyle w:val="Hipercze"/>
            <w:rFonts w:ascii="Aptos" w:eastAsia="Calibri" w:hAnsi="Aptos" w:cs="Arial"/>
            <w:sz w:val="22"/>
            <w:szCs w:val="22"/>
            <w:vertAlign w:val="baseline"/>
            <w:lang w:eastAsia="ar-SA"/>
          </w:rPr>
          <w:t>A</w:t>
        </w:r>
        <w:r w:rsidRPr="00984236">
          <w:rPr>
            <w:rStyle w:val="Hipercze"/>
            <w:rFonts w:ascii="Aptos" w:eastAsia="Calibri" w:hAnsi="Aptos" w:cs="Arial"/>
            <w:sz w:val="22"/>
            <w:szCs w:val="22"/>
            <w:vertAlign w:val="baseline"/>
            <w:lang w:eastAsia="ar-SA"/>
          </w:rPr>
          <w:t>P</w:t>
        </w:r>
      </w:hyperlink>
      <w:r w:rsidRPr="0098423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, </w:t>
      </w:r>
      <w:hyperlink r:id="rId10" w:tooltip="e-Doręczenia" w:history="1">
        <w:r w:rsidRPr="00984236">
          <w:rPr>
            <w:rStyle w:val="Hipercze"/>
            <w:rFonts w:ascii="Aptos" w:eastAsia="Calibri" w:hAnsi="Aptos" w:cs="Arial"/>
            <w:sz w:val="22"/>
            <w:szCs w:val="22"/>
            <w:vertAlign w:val="baseline"/>
            <w:lang w:eastAsia="ar-SA"/>
          </w:rPr>
          <w:t>e-Doręc</w:t>
        </w:r>
        <w:r w:rsidRPr="00984236">
          <w:rPr>
            <w:rStyle w:val="Hipercze"/>
            <w:rFonts w:ascii="Aptos" w:eastAsia="Calibri" w:hAnsi="Aptos" w:cs="Arial"/>
            <w:sz w:val="22"/>
            <w:szCs w:val="22"/>
            <w:vertAlign w:val="baseline"/>
            <w:lang w:eastAsia="ar-SA"/>
          </w:rPr>
          <w:t>z</w:t>
        </w:r>
        <w:r w:rsidRPr="00984236">
          <w:rPr>
            <w:rStyle w:val="Hipercze"/>
            <w:rFonts w:ascii="Aptos" w:eastAsia="Calibri" w:hAnsi="Aptos" w:cs="Arial"/>
            <w:sz w:val="22"/>
            <w:szCs w:val="22"/>
            <w:vertAlign w:val="baseline"/>
            <w:lang w:eastAsia="ar-SA"/>
          </w:rPr>
          <w:t>enia</w:t>
        </w:r>
      </w:hyperlink>
      <w:r w:rsidRPr="00984236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 Administrator wyznaczył inspektora ochrony danych (IOD), z którym można skontaktować się pod adresem e-mail: iod@mazovia.pl</w:t>
      </w:r>
    </w:p>
    <w:p w14:paraId="222BE53C" w14:textId="77777777" w:rsidR="009B2DC2" w:rsidRPr="001975E8" w:rsidRDefault="009B2DC2" w:rsidP="00EE1934">
      <w:pPr>
        <w:spacing w:before="0" w:after="0"/>
        <w:rPr>
          <w:rFonts w:cs="Arial"/>
        </w:rPr>
      </w:pPr>
    </w:p>
    <w:sectPr w:rsidR="009B2DC2" w:rsidRPr="001975E8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776AA" w14:textId="77777777" w:rsidR="00B161B1" w:rsidRDefault="00B161B1" w:rsidP="00D17C21">
      <w:pPr>
        <w:spacing w:before="0" w:after="0" w:line="240" w:lineRule="auto"/>
      </w:pPr>
      <w:r>
        <w:separator/>
      </w:r>
    </w:p>
  </w:endnote>
  <w:endnote w:type="continuationSeparator" w:id="0">
    <w:p w14:paraId="20190DCF" w14:textId="77777777" w:rsidR="00B161B1" w:rsidRDefault="00B161B1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C6C37" w14:textId="77777777" w:rsidR="00B161B1" w:rsidRDefault="00B161B1" w:rsidP="00D17C21">
      <w:pPr>
        <w:spacing w:before="0" w:after="0" w:line="240" w:lineRule="auto"/>
      </w:pPr>
      <w:r>
        <w:separator/>
      </w:r>
    </w:p>
  </w:footnote>
  <w:footnote w:type="continuationSeparator" w:id="0">
    <w:p w14:paraId="2596BD86" w14:textId="77777777" w:rsidR="00B161B1" w:rsidRDefault="00B161B1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38261E41" w:rsidR="00485932" w:rsidRPr="008D48E8" w:rsidRDefault="00485932" w:rsidP="00EE1934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8D48E8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D48E8">
        <w:rPr>
          <w:rFonts w:ascii="Aptos" w:hAnsi="Aptos" w:cs="Arial"/>
          <w:sz w:val="18"/>
          <w:szCs w:val="18"/>
          <w:vertAlign w:val="superscript"/>
        </w:rPr>
        <w:t>)</w:t>
      </w:r>
      <w:r w:rsidRPr="008D48E8">
        <w:rPr>
          <w:rFonts w:ascii="Aptos" w:hAnsi="Aptos" w:cs="Arial"/>
          <w:sz w:val="18"/>
          <w:szCs w:val="18"/>
        </w:rPr>
        <w:t xml:space="preserve"> </w:t>
      </w:r>
      <w:r w:rsidR="00F82DC1" w:rsidRPr="008D48E8">
        <w:rPr>
          <w:rFonts w:ascii="Aptos" w:hAnsi="Aptos" w:cs="Arial"/>
          <w:sz w:val="18"/>
          <w:szCs w:val="18"/>
        </w:rPr>
        <w:t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</w:t>
      </w:r>
      <w:r w:rsidR="00B02A1D">
        <w:rPr>
          <w:rFonts w:ascii="Aptos" w:hAnsi="Aptos" w:cs="Arial"/>
          <w:sz w:val="18"/>
          <w:szCs w:val="18"/>
        </w:rPr>
        <w:t> </w:t>
      </w:r>
      <w:proofErr w:type="spellStart"/>
      <w:r w:rsidR="00F82DC1" w:rsidRPr="008D48E8">
        <w:rPr>
          <w:rFonts w:ascii="Aptos" w:hAnsi="Aptos" w:cs="Arial"/>
          <w:sz w:val="18"/>
          <w:szCs w:val="18"/>
        </w:rPr>
        <w:t>późn</w:t>
      </w:r>
      <w:proofErr w:type="spellEnd"/>
      <w:r w:rsidR="00F82DC1" w:rsidRPr="008D48E8">
        <w:rPr>
          <w:rFonts w:ascii="Aptos" w:hAnsi="Aptos" w:cs="Arial"/>
          <w:sz w:val="18"/>
          <w:szCs w:val="18"/>
        </w:rPr>
        <w:t>. zm.).</w:t>
      </w:r>
    </w:p>
  </w:footnote>
  <w:footnote w:id="2">
    <w:p w14:paraId="3F5E5C9F" w14:textId="1004A239" w:rsidR="00485932" w:rsidRPr="008D48E8" w:rsidRDefault="00485932" w:rsidP="00EE1934">
      <w:pPr>
        <w:pStyle w:val="Tekstprzypisudolnego"/>
        <w:ind w:left="142" w:hanging="142"/>
        <w:rPr>
          <w:rFonts w:ascii="Aptos" w:hAnsi="Aptos" w:cs="Calibri"/>
          <w:sz w:val="18"/>
          <w:szCs w:val="18"/>
        </w:rPr>
      </w:pPr>
      <w:r w:rsidRPr="008D48E8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D48E8">
        <w:rPr>
          <w:rFonts w:ascii="Aptos" w:hAnsi="Aptos" w:cs="Arial"/>
          <w:sz w:val="18"/>
          <w:szCs w:val="18"/>
          <w:vertAlign w:val="superscript"/>
        </w:rPr>
        <w:t>)</w:t>
      </w:r>
      <w:r w:rsidRPr="008D48E8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 perspektywie finansowej 2021-2027 (Dz.U. poz. 1079</w:t>
      </w:r>
      <w:r w:rsidR="008D48E8" w:rsidRPr="008D48E8">
        <w:rPr>
          <w:rFonts w:ascii="Aptos" w:hAnsi="Aptos" w:cs="Arial"/>
          <w:sz w:val="18"/>
          <w:szCs w:val="18"/>
        </w:rPr>
        <w:t xml:space="preserve"> oraz z 2024 r. poz. 1717</w:t>
      </w:r>
      <w:r w:rsidRPr="008D48E8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2140D3D" w14:textId="77777777" w:rsidR="00485932" w:rsidRPr="008D48E8" w:rsidRDefault="00485932" w:rsidP="00EE1934">
      <w:pPr>
        <w:pStyle w:val="Tekstprzypisudolnego"/>
        <w:rPr>
          <w:rFonts w:ascii="Aptos" w:hAnsi="Aptos" w:cs="Arial"/>
          <w:sz w:val="18"/>
          <w:szCs w:val="18"/>
        </w:rPr>
      </w:pPr>
      <w:r w:rsidRPr="008D48E8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D48E8">
        <w:rPr>
          <w:rFonts w:ascii="Aptos" w:hAnsi="Aptos" w:cs="Arial"/>
          <w:sz w:val="18"/>
          <w:szCs w:val="18"/>
          <w:vertAlign w:val="superscript"/>
        </w:rPr>
        <w:t>)</w:t>
      </w:r>
      <w:r w:rsidRPr="008D48E8">
        <w:rPr>
          <w:rFonts w:ascii="Aptos" w:hAnsi="Aptos" w:cs="Arial"/>
          <w:sz w:val="18"/>
          <w:szCs w:val="18"/>
        </w:rPr>
        <w:t xml:space="preserve"> </w:t>
      </w:r>
      <w:r w:rsidRPr="008D48E8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66D77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5AA690F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81112107">
    <w:abstractNumId w:val="9"/>
  </w:num>
  <w:num w:numId="2" w16cid:durableId="1699430947">
    <w:abstractNumId w:val="8"/>
  </w:num>
  <w:num w:numId="3" w16cid:durableId="2022587336">
    <w:abstractNumId w:val="4"/>
  </w:num>
  <w:num w:numId="4" w16cid:durableId="1774007363">
    <w:abstractNumId w:val="11"/>
  </w:num>
  <w:num w:numId="5" w16cid:durableId="974607460">
    <w:abstractNumId w:val="10"/>
  </w:num>
  <w:num w:numId="6" w16cid:durableId="917910995">
    <w:abstractNumId w:val="2"/>
  </w:num>
  <w:num w:numId="7" w16cid:durableId="435059404">
    <w:abstractNumId w:val="1"/>
  </w:num>
  <w:num w:numId="8" w16cid:durableId="2106999324">
    <w:abstractNumId w:val="5"/>
  </w:num>
  <w:num w:numId="9" w16cid:durableId="415175163">
    <w:abstractNumId w:val="0"/>
  </w:num>
  <w:num w:numId="10" w16cid:durableId="541795252">
    <w:abstractNumId w:val="6"/>
  </w:num>
  <w:num w:numId="11" w16cid:durableId="1196920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5081418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55157764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10330379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671106973">
    <w:abstractNumId w:val="3"/>
  </w:num>
  <w:num w:numId="16" w16cid:durableId="14982257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28CF"/>
    <w:rsid w:val="00043888"/>
    <w:rsid w:val="000A4B80"/>
    <w:rsid w:val="000C1EC2"/>
    <w:rsid w:val="000F14BB"/>
    <w:rsid w:val="00103DDD"/>
    <w:rsid w:val="00182BD1"/>
    <w:rsid w:val="001975E8"/>
    <w:rsid w:val="001A1B03"/>
    <w:rsid w:val="002038F5"/>
    <w:rsid w:val="00212CAA"/>
    <w:rsid w:val="00222D1B"/>
    <w:rsid w:val="00233CD0"/>
    <w:rsid w:val="00250431"/>
    <w:rsid w:val="00286E84"/>
    <w:rsid w:val="002A0B0B"/>
    <w:rsid w:val="002A16C4"/>
    <w:rsid w:val="002B3251"/>
    <w:rsid w:val="00380400"/>
    <w:rsid w:val="003A7F19"/>
    <w:rsid w:val="003F689C"/>
    <w:rsid w:val="00401D1B"/>
    <w:rsid w:val="00437745"/>
    <w:rsid w:val="00445D38"/>
    <w:rsid w:val="00485932"/>
    <w:rsid w:val="004B2D93"/>
    <w:rsid w:val="004E0EDF"/>
    <w:rsid w:val="00520E19"/>
    <w:rsid w:val="00536E28"/>
    <w:rsid w:val="00587FD6"/>
    <w:rsid w:val="00625F1C"/>
    <w:rsid w:val="006B3F61"/>
    <w:rsid w:val="00774444"/>
    <w:rsid w:val="00787B0D"/>
    <w:rsid w:val="00800F49"/>
    <w:rsid w:val="0082284D"/>
    <w:rsid w:val="0089707A"/>
    <w:rsid w:val="008D48E8"/>
    <w:rsid w:val="009113E9"/>
    <w:rsid w:val="00984236"/>
    <w:rsid w:val="009B2DC2"/>
    <w:rsid w:val="009D00C1"/>
    <w:rsid w:val="009D09FB"/>
    <w:rsid w:val="00A32305"/>
    <w:rsid w:val="00A32DAC"/>
    <w:rsid w:val="00A54FA4"/>
    <w:rsid w:val="00A63FD2"/>
    <w:rsid w:val="00AF4C1C"/>
    <w:rsid w:val="00B02A1D"/>
    <w:rsid w:val="00B0548F"/>
    <w:rsid w:val="00B161B1"/>
    <w:rsid w:val="00B21553"/>
    <w:rsid w:val="00BA6453"/>
    <w:rsid w:val="00BB4DB3"/>
    <w:rsid w:val="00C01DC9"/>
    <w:rsid w:val="00C170AD"/>
    <w:rsid w:val="00C33A07"/>
    <w:rsid w:val="00D0251A"/>
    <w:rsid w:val="00D17C21"/>
    <w:rsid w:val="00D81391"/>
    <w:rsid w:val="00DB4464"/>
    <w:rsid w:val="00DE101B"/>
    <w:rsid w:val="00E741F9"/>
    <w:rsid w:val="00ED0962"/>
    <w:rsid w:val="00EE1934"/>
    <w:rsid w:val="00F82DC1"/>
    <w:rsid w:val="00FD774C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character" w:styleId="Hipercze">
    <w:name w:val="Hyperlink"/>
    <w:basedOn w:val="Domylnaczcionkaakapitu"/>
    <w:uiPriority w:val="99"/>
    <w:unhideWhenUsed/>
    <w:rsid w:val="00984236"/>
    <w:rPr>
      <w:color w:val="467886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8423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_marszalkowski@mazovia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gov.pl/web/e-doreczen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uap.gov.pl/wps/portal/strefa-klienta/katalog-spraw/opis-uslugi/skargi-wnioski-zapytania-do-urzedu/umw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734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38</cp:revision>
  <cp:lastPrinted>2023-02-08T10:35:00Z</cp:lastPrinted>
  <dcterms:created xsi:type="dcterms:W3CDTF">2023-02-07T13:32:00Z</dcterms:created>
  <dcterms:modified xsi:type="dcterms:W3CDTF">2025-05-14T09:50:00Z</dcterms:modified>
</cp:coreProperties>
</file>