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828F8" w14:textId="283909D9" w:rsidR="009D2E64" w:rsidRPr="00A43EDB" w:rsidRDefault="009D2E64" w:rsidP="009D2E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rFonts w:asciiTheme="minorHAnsi" w:hAnsiTheme="minorHAnsi" w:cstheme="minorHAnsi"/>
          <w:b/>
          <w:color w:val="000000"/>
        </w:rPr>
      </w:pPr>
      <w:bookmarkStart w:id="0" w:name="_Hlk197955586"/>
      <w:r w:rsidRPr="00A43EDB">
        <w:rPr>
          <w:rFonts w:asciiTheme="minorHAnsi" w:hAnsiTheme="minorHAnsi" w:cstheme="minorHAnsi"/>
          <w:b/>
          <w:color w:val="000000"/>
        </w:rPr>
        <w:t xml:space="preserve">Oświadczenie wnioskodawcy </w:t>
      </w:r>
      <w:r w:rsidR="00A61E16" w:rsidRPr="00A43EDB">
        <w:rPr>
          <w:rFonts w:asciiTheme="minorHAnsi" w:hAnsiTheme="minorHAnsi" w:cstheme="minorHAnsi"/>
          <w:b/>
          <w:color w:val="000000"/>
        </w:rPr>
        <w:t>o niewystępowaniu pomocy publicznej</w:t>
      </w:r>
    </w:p>
    <w:bookmarkEnd w:id="0"/>
    <w:p w14:paraId="1088777B" w14:textId="77777777" w:rsidR="009D2E64" w:rsidRPr="00A43EDB" w:rsidRDefault="009D2E64" w:rsidP="009D2E6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72C39189" w14:textId="430836E3" w:rsidR="004F4D95" w:rsidRPr="00A37A4A" w:rsidRDefault="004F4D95" w:rsidP="001A05A0">
      <w:pPr>
        <w:jc w:val="both"/>
        <w:rPr>
          <w:rFonts w:asciiTheme="minorHAnsi" w:hAnsiTheme="minorHAnsi" w:cstheme="minorHAnsi"/>
          <w:b/>
          <w:bCs/>
          <w:i/>
          <w:lang w:eastAsia="pl-PL"/>
        </w:rPr>
      </w:pPr>
      <w:r w:rsidRPr="00A37A4A">
        <w:rPr>
          <w:rFonts w:asciiTheme="minorHAnsi" w:hAnsiTheme="minorHAnsi" w:cstheme="minorHAnsi"/>
          <w:b/>
          <w:bCs/>
          <w:i/>
          <w:lang w:eastAsia="pl-PL"/>
        </w:rPr>
        <w:t xml:space="preserve">Przed wypełnieniem niniejszego oświadczenia proszę wypełnić </w:t>
      </w:r>
      <w:r w:rsidR="00115825" w:rsidRPr="00A37A4A">
        <w:rPr>
          <w:rFonts w:asciiTheme="minorHAnsi" w:hAnsiTheme="minorHAnsi" w:cstheme="minorHAnsi"/>
          <w:b/>
          <w:bCs/>
          <w:i/>
          <w:u w:val="single"/>
          <w:lang w:eastAsia="pl-PL"/>
        </w:rPr>
        <w:t>K</w:t>
      </w:r>
      <w:r w:rsidR="00EC674B" w:rsidRPr="00A37A4A">
        <w:rPr>
          <w:rFonts w:asciiTheme="minorHAnsi" w:hAnsiTheme="minorHAnsi" w:cstheme="minorHAnsi"/>
          <w:b/>
          <w:bCs/>
          <w:i/>
          <w:u w:val="single"/>
          <w:lang w:eastAsia="pl-PL"/>
        </w:rPr>
        <w:t xml:space="preserve">westionariusz </w:t>
      </w:r>
      <w:r w:rsidR="00E21D56" w:rsidRPr="00A37A4A">
        <w:rPr>
          <w:rFonts w:asciiTheme="minorHAnsi" w:hAnsiTheme="minorHAnsi" w:cstheme="minorHAnsi"/>
          <w:b/>
          <w:bCs/>
          <w:i/>
          <w:u w:val="single"/>
          <w:lang w:eastAsia="pl-PL"/>
        </w:rPr>
        <w:t>nie</w:t>
      </w:r>
      <w:r w:rsidR="00115825" w:rsidRPr="00A37A4A">
        <w:rPr>
          <w:rFonts w:asciiTheme="minorHAnsi" w:hAnsiTheme="minorHAnsi" w:cstheme="minorHAnsi"/>
          <w:b/>
          <w:bCs/>
          <w:i/>
          <w:u w:val="single"/>
          <w:lang w:eastAsia="pl-PL"/>
        </w:rPr>
        <w:t>występowania pomocy publicznej</w:t>
      </w:r>
      <w:r w:rsidR="00115825" w:rsidRPr="00A37A4A">
        <w:rPr>
          <w:rFonts w:asciiTheme="minorHAnsi" w:hAnsiTheme="minorHAnsi" w:cstheme="minorHAnsi"/>
          <w:b/>
          <w:bCs/>
          <w:i/>
          <w:lang w:eastAsia="pl-PL"/>
        </w:rPr>
        <w:t>.</w:t>
      </w:r>
    </w:p>
    <w:p w14:paraId="7E9C1C2A" w14:textId="77777777" w:rsidR="00A43EDB" w:rsidRPr="00A43EDB" w:rsidRDefault="00A43EDB" w:rsidP="00A43EDB">
      <w:pPr>
        <w:spacing w:after="0" w:line="360" w:lineRule="auto"/>
        <w:ind w:left="-426" w:firstLine="568"/>
        <w:rPr>
          <w:rFonts w:asciiTheme="minorHAnsi" w:hAnsiTheme="minorHAnsi" w:cstheme="minorHAnsi"/>
          <w:color w:val="000000"/>
        </w:rPr>
      </w:pPr>
    </w:p>
    <w:p w14:paraId="1DCD3D27" w14:textId="37D3EA2E" w:rsidR="0019139C" w:rsidRPr="0069735F" w:rsidRDefault="00A43EDB" w:rsidP="0069735F">
      <w:pPr>
        <w:pStyle w:val="Tekstpodstawowy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A43EDB">
        <w:rPr>
          <w:rFonts w:asciiTheme="minorHAnsi" w:hAnsiTheme="minorHAnsi" w:cstheme="minorHAnsi"/>
          <w:color w:val="000000"/>
          <w:sz w:val="22"/>
          <w:szCs w:val="22"/>
        </w:rPr>
        <w:t xml:space="preserve">W związku z ubieganiem się </w:t>
      </w:r>
      <w:proofErr w:type="gramStart"/>
      <w:r w:rsidRPr="00A43EDB">
        <w:rPr>
          <w:rFonts w:asciiTheme="minorHAnsi" w:hAnsiTheme="minorHAnsi" w:cstheme="minorHAnsi"/>
          <w:color w:val="000000"/>
          <w:sz w:val="22"/>
          <w:szCs w:val="22"/>
        </w:rPr>
        <w:t xml:space="preserve">przez:  </w:t>
      </w:r>
      <w:r w:rsidR="00D17492" w:rsidRPr="00A43EDB">
        <w:rPr>
          <w:rFonts w:asciiTheme="minorHAnsi" w:hAnsiTheme="minorHAnsi" w:cstheme="minorHAnsi"/>
          <w:sz w:val="22"/>
          <w:szCs w:val="22"/>
        </w:rPr>
        <w:t>. . .</w:t>
      </w:r>
      <w:proofErr w:type="gramEnd"/>
      <w:r w:rsidR="00D17492" w:rsidRPr="00A43EDB">
        <w:rPr>
          <w:rFonts w:asciiTheme="minorHAnsi" w:hAnsiTheme="minorHAnsi" w:cstheme="minorHAnsi"/>
          <w:sz w:val="22"/>
          <w:szCs w:val="22"/>
        </w:rPr>
        <w:t xml:space="preserve"> . . . . . . </w:t>
      </w:r>
      <w:proofErr w:type="gramStart"/>
      <w:r w:rsidR="00D17492" w:rsidRPr="00A43EDB">
        <w:rPr>
          <w:rFonts w:asciiTheme="minorHAnsi" w:hAnsiTheme="minorHAnsi" w:cstheme="minorHAnsi"/>
          <w:sz w:val="22"/>
          <w:szCs w:val="22"/>
        </w:rPr>
        <w:t>. . . .</w:t>
      </w:r>
      <w:proofErr w:type="gramEnd"/>
      <w:r w:rsidR="00D17492" w:rsidRPr="00A43EDB">
        <w:rPr>
          <w:rFonts w:asciiTheme="minorHAnsi" w:hAnsiTheme="minorHAnsi" w:cstheme="minorHAnsi"/>
          <w:sz w:val="22"/>
          <w:szCs w:val="22"/>
        </w:rPr>
        <w:t xml:space="preserve"> .  . . . . . . . . . . . . . . . . . . . . . . .</w:t>
      </w:r>
      <w:r w:rsidR="00207A25" w:rsidRPr="00A43EDB">
        <w:rPr>
          <w:rFonts w:asciiTheme="minorHAnsi" w:hAnsiTheme="minorHAnsi" w:cstheme="minorHAnsi"/>
          <w:sz w:val="22"/>
          <w:szCs w:val="22"/>
        </w:rPr>
        <w:t xml:space="preserve"> . (pełna nazwa </w:t>
      </w:r>
      <w:r w:rsidR="000D0B1B">
        <w:rPr>
          <w:rFonts w:asciiTheme="minorHAnsi" w:hAnsiTheme="minorHAnsi" w:cstheme="minorHAnsi"/>
          <w:sz w:val="22"/>
          <w:szCs w:val="22"/>
        </w:rPr>
        <w:t>Wnioskodawcy</w:t>
      </w:r>
      <w:r w:rsidR="00207A25" w:rsidRPr="00A43EDB">
        <w:rPr>
          <w:rFonts w:asciiTheme="minorHAnsi" w:hAnsiTheme="minorHAnsi" w:cstheme="minorHAnsi"/>
          <w:sz w:val="22"/>
          <w:szCs w:val="22"/>
        </w:rPr>
        <w:t>) z </w:t>
      </w:r>
      <w:r w:rsidR="00D17492" w:rsidRPr="00A43EDB">
        <w:rPr>
          <w:rFonts w:asciiTheme="minorHAnsi" w:hAnsiTheme="minorHAnsi" w:cstheme="minorHAnsi"/>
          <w:sz w:val="22"/>
          <w:szCs w:val="22"/>
        </w:rPr>
        <w:t xml:space="preserve">siedzibą w . . . . . . . . . . . . . . . . . . . . . </w:t>
      </w:r>
      <w:proofErr w:type="gramStart"/>
      <w:r w:rsidR="00D17492" w:rsidRPr="00A43EDB">
        <w:rPr>
          <w:rFonts w:asciiTheme="minorHAnsi" w:hAnsiTheme="minorHAnsi" w:cstheme="minorHAnsi"/>
          <w:sz w:val="22"/>
          <w:szCs w:val="22"/>
        </w:rPr>
        <w:t>. . . .</w:t>
      </w:r>
      <w:proofErr w:type="gramEnd"/>
      <w:r w:rsidR="00D17492" w:rsidRPr="00A43EDB">
        <w:rPr>
          <w:rFonts w:asciiTheme="minorHAnsi" w:hAnsiTheme="minorHAnsi" w:cstheme="minorHAnsi"/>
          <w:sz w:val="22"/>
          <w:szCs w:val="22"/>
        </w:rPr>
        <w:t xml:space="preserve"> (miejscowość)</w:t>
      </w:r>
      <w:r w:rsidR="00FF0702" w:rsidRPr="00A43EDB">
        <w:rPr>
          <w:rFonts w:asciiTheme="minorHAnsi" w:hAnsiTheme="minorHAnsi" w:cstheme="minorHAnsi"/>
          <w:sz w:val="22"/>
          <w:szCs w:val="22"/>
        </w:rPr>
        <w:t xml:space="preserve">, </w:t>
      </w:r>
      <w:r w:rsidRPr="00A43EDB">
        <w:rPr>
          <w:rFonts w:asciiTheme="minorHAnsi" w:hAnsiTheme="minorHAnsi" w:cstheme="minorHAnsi"/>
          <w:sz w:val="22"/>
          <w:szCs w:val="22"/>
        </w:rPr>
        <w:t>o przyznanie dofinansowania w ramach</w:t>
      </w:r>
      <w:r w:rsidRPr="00A43EDB">
        <w:rPr>
          <w:rFonts w:asciiTheme="minorHAnsi" w:hAnsiTheme="minorHAnsi" w:cstheme="minorHAnsi"/>
          <w:color w:val="000000"/>
          <w:sz w:val="22"/>
          <w:szCs w:val="22"/>
        </w:rPr>
        <w:t xml:space="preserve"> programu Fundusze Europejskie dla Mazowsza 2021-2027 na realizację projektu </w:t>
      </w:r>
      <w:r w:rsidRPr="00A43EDB">
        <w:rPr>
          <w:rFonts w:asciiTheme="minorHAnsi" w:hAnsiTheme="minorHAnsi" w:cstheme="minorHAnsi"/>
          <w:sz w:val="22"/>
          <w:szCs w:val="22"/>
        </w:rPr>
        <w:t xml:space="preserve">dot.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A43EDB">
        <w:rPr>
          <w:rFonts w:asciiTheme="minorHAnsi" w:hAnsiTheme="minorHAnsi" w:cstheme="minorHAnsi"/>
          <w:sz w:val="22"/>
          <w:szCs w:val="22"/>
        </w:rPr>
        <w:t xml:space="preserve">ziałania </w:t>
      </w:r>
      <w:r w:rsidR="009D2E64" w:rsidRPr="00A43EDB">
        <w:rPr>
          <w:rFonts w:asciiTheme="minorHAnsi" w:hAnsiTheme="minorHAnsi" w:cstheme="minorHAnsi"/>
          <w:b/>
          <w:bCs/>
          <w:sz w:val="22"/>
          <w:szCs w:val="22"/>
        </w:rPr>
        <w:t>12.1 STEP dla rozwoju biotechnologii</w:t>
      </w:r>
      <w:r w:rsidR="009D2E64" w:rsidRPr="00A43EDB">
        <w:rPr>
          <w:rFonts w:asciiTheme="minorHAnsi" w:hAnsiTheme="minorHAnsi" w:cstheme="minorHAnsi"/>
          <w:sz w:val="22"/>
          <w:szCs w:val="22"/>
        </w:rPr>
        <w:t xml:space="preserve"> </w:t>
      </w:r>
      <w:r w:rsidR="00207A25" w:rsidRPr="00A43EDB">
        <w:rPr>
          <w:rFonts w:asciiTheme="minorHAnsi" w:hAnsiTheme="minorHAnsi" w:cstheme="minorHAnsi"/>
          <w:b/>
          <w:bCs/>
          <w:i/>
          <w:iCs/>
          <w:sz w:val="22"/>
          <w:szCs w:val="22"/>
        </w:rPr>
        <w:t>pt</w:t>
      </w:r>
      <w:r w:rsidR="00D17492" w:rsidRPr="00A43ED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  <w:r w:rsidR="009D2E64" w:rsidRPr="00A43ED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Nowatorskie terapie genowe w leczeniu choroby Parkinsona oraz innych zaburzeń neurodegeneracyjnych</w:t>
      </w:r>
      <w:r w:rsidR="009D2E64" w:rsidRPr="00A43EDB">
        <w:rPr>
          <w:rFonts w:asciiTheme="minorHAnsi" w:hAnsiTheme="minorHAnsi" w:cstheme="minorHAnsi"/>
          <w:sz w:val="22"/>
          <w:szCs w:val="22"/>
        </w:rPr>
        <w:t xml:space="preserve"> </w:t>
      </w:r>
      <w:r w:rsidRPr="00A43EDB">
        <w:rPr>
          <w:rFonts w:asciiTheme="minorHAnsi" w:hAnsiTheme="minorHAnsi" w:cstheme="minorHAnsi"/>
          <w:sz w:val="22"/>
          <w:szCs w:val="22"/>
        </w:rPr>
        <w:t xml:space="preserve">oświadczam, iż wnioskowane dofinansowanie </w:t>
      </w:r>
      <w:r w:rsidR="00D17492" w:rsidRPr="00A43EDB">
        <w:rPr>
          <w:rFonts w:asciiTheme="minorHAnsi" w:hAnsiTheme="minorHAnsi" w:cstheme="minorHAnsi"/>
          <w:sz w:val="22"/>
          <w:szCs w:val="22"/>
        </w:rPr>
        <w:t xml:space="preserve">nie </w:t>
      </w:r>
      <w:r w:rsidR="00EC674B" w:rsidRPr="00A43EDB">
        <w:rPr>
          <w:rFonts w:asciiTheme="minorHAnsi" w:hAnsiTheme="minorHAnsi" w:cstheme="minorHAnsi"/>
          <w:sz w:val="22"/>
          <w:szCs w:val="22"/>
        </w:rPr>
        <w:t xml:space="preserve">stanowi </w:t>
      </w:r>
      <w:r w:rsidR="00FF0702" w:rsidRPr="00A43EDB">
        <w:rPr>
          <w:rFonts w:asciiTheme="minorHAnsi" w:hAnsiTheme="minorHAnsi" w:cstheme="minorHAnsi"/>
          <w:sz w:val="22"/>
          <w:szCs w:val="22"/>
        </w:rPr>
        <w:t>dla P</w:t>
      </w:r>
      <w:r w:rsidR="00415687" w:rsidRPr="00A43EDB">
        <w:rPr>
          <w:rFonts w:asciiTheme="minorHAnsi" w:hAnsiTheme="minorHAnsi" w:cstheme="minorHAnsi"/>
          <w:sz w:val="22"/>
          <w:szCs w:val="22"/>
        </w:rPr>
        <w:t xml:space="preserve">odmiotu </w:t>
      </w:r>
      <w:r w:rsidR="00D17492" w:rsidRPr="00A43EDB">
        <w:rPr>
          <w:rFonts w:asciiTheme="minorHAnsi" w:hAnsiTheme="minorHAnsi" w:cstheme="minorHAnsi"/>
          <w:sz w:val="22"/>
          <w:szCs w:val="22"/>
        </w:rPr>
        <w:t>pomocy publicznej, o której mowa w art. 107 ust. 1 Traktatu o funkcjonowaniu Unii Europejskiej</w:t>
      </w:r>
      <w:r w:rsidR="0019139C" w:rsidRPr="00A43EDB">
        <w:rPr>
          <w:rFonts w:asciiTheme="minorHAnsi" w:hAnsiTheme="minorHAnsi" w:cstheme="minorHAnsi"/>
          <w:sz w:val="22"/>
          <w:szCs w:val="22"/>
        </w:rPr>
        <w:t xml:space="preserve"> (tekst skonsolidowany </w:t>
      </w:r>
      <w:r w:rsidR="0069735F" w:rsidRPr="0069735F">
        <w:rPr>
          <w:rFonts w:asciiTheme="minorHAnsi" w:hAnsiTheme="minorHAnsi" w:cstheme="minorHAnsi"/>
          <w:sz w:val="22"/>
          <w:szCs w:val="22"/>
        </w:rPr>
        <w:t xml:space="preserve">Dz.U. C 202 z </w:t>
      </w:r>
      <w:proofErr w:type="gramStart"/>
      <w:r w:rsidR="0069735F" w:rsidRPr="0069735F">
        <w:rPr>
          <w:rFonts w:asciiTheme="minorHAnsi" w:hAnsiTheme="minorHAnsi" w:cstheme="minorHAnsi"/>
          <w:sz w:val="22"/>
          <w:szCs w:val="22"/>
        </w:rPr>
        <w:t>7.6.2016</w:t>
      </w:r>
      <w:proofErr w:type="gramEnd"/>
      <w:r w:rsidR="0019139C" w:rsidRPr="0069735F">
        <w:rPr>
          <w:rFonts w:asciiTheme="minorHAnsi" w:hAnsiTheme="minorHAnsi" w:cstheme="minorHAnsi"/>
          <w:sz w:val="22"/>
          <w:szCs w:val="22"/>
        </w:rPr>
        <w:t>)</w:t>
      </w:r>
      <w:r w:rsidR="0069735F" w:rsidRPr="0069735F">
        <w:rPr>
          <w:rFonts w:asciiTheme="minorHAnsi" w:hAnsiTheme="minorHAnsi" w:cstheme="minorHAnsi"/>
          <w:sz w:val="22"/>
          <w:szCs w:val="22"/>
        </w:rPr>
        <w:t>.</w:t>
      </w:r>
    </w:p>
    <w:p w14:paraId="246F248D" w14:textId="77777777" w:rsidR="00D17492" w:rsidRPr="0069735F" w:rsidRDefault="00D17492" w:rsidP="0069735F">
      <w:pPr>
        <w:pStyle w:val="Tekstpodstawowy"/>
        <w:spacing w:line="480" w:lineRule="auto"/>
        <w:rPr>
          <w:rFonts w:asciiTheme="minorHAnsi" w:hAnsiTheme="minorHAnsi" w:cstheme="minorHAnsi"/>
          <w:sz w:val="22"/>
          <w:szCs w:val="22"/>
        </w:rPr>
      </w:pPr>
    </w:p>
    <w:p w14:paraId="17F81DE6" w14:textId="77777777" w:rsidR="00103836" w:rsidRPr="0069735F" w:rsidRDefault="00103836" w:rsidP="00D17492">
      <w:pPr>
        <w:pStyle w:val="Tekstpodstawowy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0BE57EF8" w14:textId="77777777" w:rsidR="00103836" w:rsidRDefault="00103836" w:rsidP="00D17492">
      <w:pPr>
        <w:pStyle w:val="Tekstpodstawowy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67B0FB9C" w14:textId="77777777" w:rsidR="0069735F" w:rsidRDefault="0069735F" w:rsidP="00D17492">
      <w:pPr>
        <w:pStyle w:val="Tekstpodstawowy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331216C4" w14:textId="77777777" w:rsidR="0069735F" w:rsidRPr="00A43EDB" w:rsidRDefault="0069735F" w:rsidP="00D17492">
      <w:pPr>
        <w:pStyle w:val="Tekstpodstawowy"/>
        <w:spacing w:line="340" w:lineRule="atLeast"/>
        <w:rPr>
          <w:rFonts w:asciiTheme="minorHAnsi" w:hAnsiTheme="minorHAnsi" w:cstheme="minorHAnsi"/>
          <w:sz w:val="22"/>
          <w:szCs w:val="22"/>
        </w:rPr>
      </w:pPr>
    </w:p>
    <w:p w14:paraId="28D11A65" w14:textId="77777777" w:rsidR="00103836" w:rsidRPr="0069735F" w:rsidRDefault="00103836" w:rsidP="00103836">
      <w:pPr>
        <w:pStyle w:val="Akapitzlist"/>
        <w:spacing w:after="0" w:line="240" w:lineRule="auto"/>
        <w:ind w:left="-426"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69735F">
        <w:rPr>
          <w:rFonts w:asciiTheme="minorHAnsi" w:hAnsiTheme="minorHAnsi" w:cstheme="minorHAnsi"/>
          <w:sz w:val="20"/>
          <w:szCs w:val="20"/>
        </w:rPr>
        <w:t>Świadomy odpowiedzialności karnej za podanie nieprawdy, zgodnie z art. 233 ustawy z dnia</w:t>
      </w:r>
      <w:r w:rsidRPr="0069735F">
        <w:rPr>
          <w:rFonts w:asciiTheme="minorHAnsi" w:hAnsiTheme="minorHAnsi" w:cstheme="minorHAnsi"/>
          <w:color w:val="000000"/>
          <w:sz w:val="20"/>
          <w:szCs w:val="20"/>
        </w:rPr>
        <w:t xml:space="preserve"> 6 czerwca 1977 r – Kodeks karny (</w:t>
      </w:r>
      <w:proofErr w:type="spellStart"/>
      <w:r w:rsidRPr="0069735F">
        <w:rPr>
          <w:rFonts w:asciiTheme="minorHAnsi" w:hAnsiTheme="minorHAnsi" w:cstheme="minorHAnsi"/>
          <w:color w:val="000000"/>
          <w:sz w:val="20"/>
          <w:szCs w:val="20"/>
        </w:rPr>
        <w:t>Dz.U.2022.1138</w:t>
      </w:r>
      <w:proofErr w:type="spellEnd"/>
      <w:r w:rsidRPr="0069735F">
        <w:rPr>
          <w:rFonts w:asciiTheme="minorHAnsi" w:hAnsiTheme="minorHAnsi" w:cstheme="minorHAnsi"/>
          <w:color w:val="000000"/>
          <w:sz w:val="20"/>
          <w:szCs w:val="20"/>
        </w:rPr>
        <w:t xml:space="preserve"> z </w:t>
      </w:r>
      <w:proofErr w:type="spellStart"/>
      <w:r w:rsidRPr="0069735F">
        <w:rPr>
          <w:rFonts w:asciiTheme="minorHAnsi" w:hAnsiTheme="minorHAnsi" w:cstheme="minorHAnsi"/>
          <w:color w:val="000000"/>
          <w:sz w:val="20"/>
          <w:szCs w:val="20"/>
        </w:rPr>
        <w:t>późn.zm</w:t>
      </w:r>
      <w:proofErr w:type="spellEnd"/>
      <w:r w:rsidRPr="0069735F">
        <w:rPr>
          <w:rFonts w:asciiTheme="minorHAnsi" w:hAnsiTheme="minorHAnsi" w:cstheme="minorHAnsi"/>
          <w:color w:val="000000"/>
          <w:sz w:val="20"/>
          <w:szCs w:val="20"/>
        </w:rPr>
        <w:t>.) potwierdzam własnoręcznym podpisem prawdziwość danych zamieszczonych powyżej.</w:t>
      </w:r>
    </w:p>
    <w:p w14:paraId="54CD5248" w14:textId="77777777" w:rsidR="00D17492" w:rsidRPr="00A43EDB" w:rsidRDefault="00D17492" w:rsidP="00D174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  <w:r w:rsidRPr="00A43EDB">
        <w:rPr>
          <w:rFonts w:asciiTheme="minorHAnsi" w:eastAsia="Times New Roman" w:hAnsiTheme="minorHAnsi" w:cstheme="minorHAnsi"/>
          <w:lang w:eastAsia="pl-PL"/>
        </w:rPr>
        <w:tab/>
      </w:r>
    </w:p>
    <w:p w14:paraId="4E42E894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77E14C3B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56C5DF91" w14:textId="7B5C6C11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  <w:r w:rsidRPr="00A43EDB">
        <w:rPr>
          <w:rFonts w:asciiTheme="minorHAnsi" w:hAnsiTheme="minorHAnsi" w:cstheme="minorHAnsi"/>
        </w:rPr>
        <w:t>Miejscowość oraz data………………………………………………</w:t>
      </w:r>
    </w:p>
    <w:p w14:paraId="001EA861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0F1508EB" w14:textId="29F2A43C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3503DD30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  <w:r w:rsidRPr="00A43EDB">
        <w:rPr>
          <w:rFonts w:asciiTheme="minorHAnsi" w:hAnsiTheme="minorHAnsi" w:cstheme="minorHAnsi"/>
        </w:rPr>
        <w:t>Podpis osoby uprawnionej do reprezentowania podmiotu oraz pieczęć podmiotu</w:t>
      </w:r>
    </w:p>
    <w:p w14:paraId="70494EA7" w14:textId="77777777" w:rsidR="00103836" w:rsidRPr="00A43EDB" w:rsidRDefault="00103836" w:rsidP="00103836">
      <w:pPr>
        <w:pStyle w:val="Akapitzlist"/>
        <w:spacing w:after="0" w:line="240" w:lineRule="auto"/>
        <w:ind w:left="0" w:right="-567"/>
        <w:rPr>
          <w:rFonts w:asciiTheme="minorHAnsi" w:hAnsiTheme="minorHAnsi" w:cstheme="minorHAnsi"/>
        </w:rPr>
      </w:pPr>
    </w:p>
    <w:p w14:paraId="7FD20ED6" w14:textId="77777777" w:rsidR="00D17492" w:rsidRPr="00A43EDB" w:rsidRDefault="00D17492" w:rsidP="00D17492">
      <w:pPr>
        <w:spacing w:after="0"/>
        <w:jc w:val="right"/>
        <w:rPr>
          <w:rFonts w:asciiTheme="minorHAnsi" w:eastAsia="Times New Roman" w:hAnsiTheme="minorHAnsi" w:cstheme="minorHAnsi"/>
          <w:i/>
          <w:lang w:eastAsia="pl-PL"/>
        </w:rPr>
      </w:pPr>
    </w:p>
    <w:p w14:paraId="38902120" w14:textId="77777777" w:rsidR="00D17492" w:rsidRPr="00A43EDB" w:rsidRDefault="00D17492" w:rsidP="00D17492">
      <w:pPr>
        <w:rPr>
          <w:rFonts w:asciiTheme="minorHAnsi" w:eastAsia="Times New Roman" w:hAnsiTheme="minorHAnsi" w:cstheme="minorHAnsi"/>
          <w:lang w:eastAsia="pl-PL"/>
        </w:rPr>
      </w:pPr>
    </w:p>
    <w:p w14:paraId="0C53AC5C" w14:textId="77777777" w:rsidR="00733737" w:rsidRPr="00A43EDB" w:rsidRDefault="00733737" w:rsidP="00D17492">
      <w:pPr>
        <w:rPr>
          <w:rFonts w:asciiTheme="minorHAnsi" w:eastAsia="Times New Roman" w:hAnsiTheme="minorHAnsi" w:cstheme="minorHAnsi"/>
          <w:lang w:eastAsia="pl-PL"/>
        </w:rPr>
      </w:pPr>
    </w:p>
    <w:p w14:paraId="510FB65A" w14:textId="77777777" w:rsidR="00C211AA" w:rsidRPr="00A43EDB" w:rsidRDefault="00C211AA" w:rsidP="004F4D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</w:p>
    <w:p w14:paraId="68215B4C" w14:textId="77777777" w:rsidR="00C211AA" w:rsidRDefault="00C211AA" w:rsidP="004F4D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</w:p>
    <w:p w14:paraId="545A8D22" w14:textId="77777777" w:rsidR="000D0B1B" w:rsidRDefault="000D0B1B" w:rsidP="004F4D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</w:p>
    <w:p w14:paraId="639CBE20" w14:textId="77777777" w:rsidR="000D0B1B" w:rsidRPr="00A43EDB" w:rsidRDefault="000D0B1B" w:rsidP="004F4D9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</w:rPr>
      </w:pPr>
    </w:p>
    <w:p w14:paraId="41A16BC7" w14:textId="68B09638" w:rsidR="000D0B1B" w:rsidRPr="00A43EDB" w:rsidRDefault="00C4584D" w:rsidP="004F4D95">
      <w:pPr>
        <w:jc w:val="both"/>
        <w:rPr>
          <w:rFonts w:asciiTheme="minorHAnsi" w:hAnsiTheme="minorHAnsi" w:cstheme="minorHAnsi"/>
          <w:b/>
        </w:rPr>
      </w:pPr>
      <w:r w:rsidRPr="00A43EDB">
        <w:rPr>
          <w:rFonts w:asciiTheme="minorHAnsi" w:hAnsiTheme="minorHAnsi" w:cstheme="minorHAnsi"/>
          <w:b/>
        </w:rPr>
        <w:lastRenderedPageBreak/>
        <w:t xml:space="preserve">KWESTIONARIUSZ </w:t>
      </w:r>
      <w:r w:rsidR="00E21D56" w:rsidRPr="00A43EDB">
        <w:rPr>
          <w:rFonts w:asciiTheme="minorHAnsi" w:hAnsiTheme="minorHAnsi" w:cstheme="minorHAnsi"/>
          <w:b/>
        </w:rPr>
        <w:t>NIE</w:t>
      </w:r>
      <w:r w:rsidRPr="00A43EDB">
        <w:rPr>
          <w:rFonts w:asciiTheme="minorHAnsi" w:hAnsiTheme="minorHAnsi" w:cstheme="minorHAnsi"/>
          <w:b/>
        </w:rPr>
        <w:t>WYSTĘPOWANIA POMOCY PUBLICZNEJ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09"/>
        <w:gridCol w:w="709"/>
        <w:gridCol w:w="709"/>
        <w:gridCol w:w="708"/>
      </w:tblGrid>
      <w:tr w:rsidR="004F4D95" w:rsidRPr="00A43EDB" w14:paraId="6E662161" w14:textId="77777777" w:rsidTr="00115825">
        <w:trPr>
          <w:cantSplit/>
          <w:trHeight w:val="4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1843FCF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990CB8E" w14:textId="53D57895" w:rsidR="00CD0684" w:rsidRPr="00A43EDB" w:rsidRDefault="004F4D95" w:rsidP="00CD068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43EDB">
              <w:rPr>
                <w:rFonts w:asciiTheme="minorHAnsi" w:hAnsiTheme="minorHAnsi" w:cstheme="minorHAnsi"/>
                <w:lang w:eastAsia="pl-PL"/>
              </w:rPr>
              <w:t xml:space="preserve">Czy </w:t>
            </w:r>
            <w:r w:rsidR="000D0B1B">
              <w:rPr>
                <w:rFonts w:asciiTheme="minorHAnsi" w:hAnsiTheme="minorHAnsi" w:cstheme="minorHAnsi"/>
                <w:lang w:eastAsia="pl-PL"/>
              </w:rPr>
              <w:t>Wnioskodawca</w:t>
            </w:r>
            <w:r w:rsidRPr="00A43EDB">
              <w:rPr>
                <w:rFonts w:asciiTheme="minorHAnsi" w:hAnsiTheme="minorHAnsi" w:cstheme="minorHAnsi"/>
                <w:lang w:eastAsia="pl-PL"/>
              </w:rPr>
              <w:t xml:space="preserve"> prowadzi </w:t>
            </w:r>
            <w:r w:rsidR="00115825" w:rsidRPr="00A43EDB">
              <w:rPr>
                <w:rFonts w:asciiTheme="minorHAnsi" w:hAnsiTheme="minorHAnsi" w:cstheme="minorHAnsi"/>
              </w:rPr>
              <w:t>działalność gospodarczą w </w:t>
            </w:r>
            <w:r w:rsidRPr="00A43EDB">
              <w:rPr>
                <w:rFonts w:asciiTheme="minorHAnsi" w:hAnsiTheme="minorHAnsi" w:cstheme="minorHAnsi"/>
              </w:rPr>
              <w:t>rozumieniu unijnego prawa konkurencji (</w:t>
            </w:r>
            <w:r w:rsidR="00C8676A" w:rsidRPr="00A43EDB">
              <w:rPr>
                <w:rFonts w:asciiTheme="minorHAnsi" w:hAnsiTheme="minorHAnsi" w:cstheme="minorHAnsi"/>
              </w:rPr>
              <w:t>np</w:t>
            </w:r>
            <w:r w:rsidRPr="00A43EDB">
              <w:rPr>
                <w:rFonts w:asciiTheme="minorHAnsi" w:hAnsiTheme="minorHAnsi" w:cstheme="minorHAnsi"/>
              </w:rPr>
              <w:t>. czy świadczy usługi lub oferuje towary na rynku)?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2DDDAE2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TAK</w:t>
            </w:r>
            <w:r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22D0D7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6B29F8C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NIE</w:t>
            </w:r>
            <w:r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9F96B9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</w:tr>
    </w:tbl>
    <w:p w14:paraId="7A41B1C7" w14:textId="77777777" w:rsidR="00103836" w:rsidRPr="00A43EDB" w:rsidRDefault="00103836" w:rsidP="00115825">
      <w:pPr>
        <w:spacing w:after="0" w:line="240" w:lineRule="auto"/>
        <w:ind w:left="142" w:hanging="142"/>
        <w:jc w:val="both"/>
        <w:rPr>
          <w:rFonts w:asciiTheme="minorHAnsi" w:hAnsiTheme="minorHAnsi" w:cstheme="minorHAnsi"/>
          <w:vertAlign w:val="superscript"/>
          <w:lang w:eastAsia="pl-PL"/>
        </w:rPr>
      </w:pPr>
    </w:p>
    <w:p w14:paraId="5F1B6EE9" w14:textId="160288AA" w:rsidR="004F4D95" w:rsidRPr="0069735F" w:rsidRDefault="004F4D95" w:rsidP="00115825">
      <w:pPr>
        <w:spacing w:after="0" w:line="240" w:lineRule="auto"/>
        <w:ind w:left="142" w:hanging="142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1</w:t>
      </w:r>
      <w:r w:rsidR="00115825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ab/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„TAK” należy przejść do pytania nr 2.</w:t>
      </w:r>
    </w:p>
    <w:p w14:paraId="3A7AD768" w14:textId="44A657CC" w:rsidR="004F4D95" w:rsidRPr="0069735F" w:rsidRDefault="004F4D95" w:rsidP="00234DAF">
      <w:pPr>
        <w:tabs>
          <w:tab w:val="left" w:pos="142"/>
        </w:tabs>
        <w:spacing w:after="0" w:line="240" w:lineRule="auto"/>
        <w:ind w:left="142" w:hanging="142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2</w:t>
      </w:r>
      <w:r w:rsidR="00115825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ab/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„NIE” należy przerwać wyp</w:t>
      </w:r>
      <w:r w:rsidR="006D1D21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ełnianie formularza i uzupełnić 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oświadczenie. </w:t>
      </w:r>
      <w:r w:rsidR="002561EC" w:rsidRPr="0069735F">
        <w:rPr>
          <w:rFonts w:asciiTheme="minorHAnsi" w:hAnsiTheme="minorHAnsi" w:cstheme="minorHAnsi"/>
          <w:sz w:val="18"/>
          <w:szCs w:val="18"/>
          <w:lang w:eastAsia="pl-PL"/>
        </w:rPr>
        <w:t>Udzielona odpowiedź wskazuje, że p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omoc uzyskana ze środków </w:t>
      </w:r>
      <w:r w:rsidR="000D0B1B" w:rsidRPr="000D0B1B">
        <w:rPr>
          <w:rFonts w:asciiTheme="minorHAnsi" w:hAnsiTheme="minorHAnsi" w:cstheme="minorHAnsi"/>
          <w:sz w:val="18"/>
          <w:szCs w:val="18"/>
          <w:lang w:eastAsia="pl-PL"/>
        </w:rPr>
        <w:t>Działania 12.1 STEP dla rozwoju biotechnologii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</w:t>
      </w:r>
      <w:r w:rsidRPr="0069735F">
        <w:rPr>
          <w:rFonts w:asciiTheme="minorHAnsi" w:hAnsiTheme="minorHAnsi" w:cstheme="minorHAnsi"/>
          <w:sz w:val="18"/>
          <w:szCs w:val="18"/>
          <w:u w:val="single"/>
          <w:lang w:eastAsia="pl-PL"/>
        </w:rPr>
        <w:t>nie będzie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stanowić pomocy publicznej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>,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>o której mowa w art. 107 ust. 1</w:t>
      </w:r>
      <w:r w:rsidR="00AD66D6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TFUE</w:t>
      </w:r>
      <w:r w:rsidR="00733737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09"/>
        <w:gridCol w:w="709"/>
        <w:gridCol w:w="709"/>
        <w:gridCol w:w="708"/>
      </w:tblGrid>
      <w:tr w:rsidR="004F4D95" w:rsidRPr="00A43EDB" w14:paraId="4D3079E5" w14:textId="77777777" w:rsidTr="00956600">
        <w:trPr>
          <w:cantSplit/>
          <w:trHeight w:val="41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5A686CD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08E2E08" w14:textId="65804A75" w:rsidR="00CD0684" w:rsidRPr="00A43EDB" w:rsidRDefault="003E0200" w:rsidP="00533D63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vertAlign w:val="superscript"/>
              </w:rPr>
            </w:pPr>
            <w:r w:rsidRPr="00A43EDB">
              <w:rPr>
                <w:rFonts w:asciiTheme="minorHAnsi" w:hAnsiTheme="minorHAnsi" w:cstheme="minorHAnsi"/>
              </w:rPr>
              <w:t xml:space="preserve">Czy </w:t>
            </w:r>
            <w:r w:rsidR="00FF0702" w:rsidRPr="00A43EDB">
              <w:rPr>
                <w:rFonts w:asciiTheme="minorHAnsi" w:hAnsiTheme="minorHAnsi" w:cstheme="minorHAnsi"/>
              </w:rPr>
              <w:t xml:space="preserve">wnioskowane </w:t>
            </w:r>
            <w:r w:rsidRPr="00A43EDB">
              <w:rPr>
                <w:rFonts w:asciiTheme="minorHAnsi" w:hAnsiTheme="minorHAnsi" w:cstheme="minorHAnsi"/>
              </w:rPr>
              <w:t>finansowanie projektu badawczego stanowi</w:t>
            </w:r>
            <w:r w:rsidR="00FF0702" w:rsidRPr="00A43EDB">
              <w:rPr>
                <w:rFonts w:asciiTheme="minorHAnsi" w:hAnsiTheme="minorHAnsi" w:cstheme="minorHAnsi"/>
              </w:rPr>
              <w:t xml:space="preserve">ć będzie </w:t>
            </w:r>
            <w:r w:rsidRPr="00A43EDB">
              <w:rPr>
                <w:rFonts w:asciiTheme="minorHAnsi" w:hAnsiTheme="minorHAnsi" w:cstheme="minorHAnsi"/>
              </w:rPr>
              <w:t>finansowanie wyłączni</w:t>
            </w:r>
            <w:r w:rsidR="003B14D7" w:rsidRPr="00A43EDB">
              <w:rPr>
                <w:rFonts w:asciiTheme="minorHAnsi" w:hAnsiTheme="minorHAnsi" w:cstheme="minorHAnsi"/>
              </w:rPr>
              <w:t>e działalności niegospodarczej</w:t>
            </w:r>
            <w:r w:rsidR="00513539" w:rsidRPr="00A43EDB">
              <w:rPr>
                <w:rFonts w:asciiTheme="minorHAnsi" w:hAnsiTheme="minorHAnsi" w:cstheme="minorHAnsi"/>
              </w:rPr>
              <w:t xml:space="preserve"> </w:t>
            </w:r>
            <w:r w:rsidR="000D0B1B">
              <w:rPr>
                <w:rFonts w:asciiTheme="minorHAnsi" w:hAnsiTheme="minorHAnsi" w:cstheme="minorHAnsi"/>
              </w:rPr>
              <w:t>Wnioskodawcy</w:t>
            </w:r>
            <w:r w:rsidR="00533D63" w:rsidRPr="00A43EDB">
              <w:rPr>
                <w:rFonts w:asciiTheme="minorHAnsi" w:hAnsiTheme="minorHAnsi" w:cstheme="minorHAnsi"/>
              </w:rPr>
              <w:t xml:space="preserve"> </w:t>
            </w:r>
            <w:r w:rsidR="00042AA3" w:rsidRPr="00A43EDB">
              <w:rPr>
                <w:rFonts w:asciiTheme="minorHAnsi" w:hAnsiTheme="minorHAnsi" w:cstheme="minorHAnsi"/>
              </w:rPr>
              <w:t>(</w:t>
            </w:r>
            <w:r w:rsidR="00533D63" w:rsidRPr="00A43EDB">
              <w:rPr>
                <w:rFonts w:asciiTheme="minorHAnsi" w:hAnsiTheme="minorHAnsi" w:cstheme="minorHAnsi"/>
              </w:rPr>
              <w:t xml:space="preserve">tj. </w:t>
            </w:r>
            <w:r w:rsidR="00C55C22" w:rsidRPr="00A43EDB">
              <w:rPr>
                <w:rFonts w:asciiTheme="minorHAnsi" w:hAnsiTheme="minorHAnsi" w:cstheme="minorHAnsi"/>
              </w:rPr>
              <w:t>projekt nie polega na prowadzeniu działalności gospodarczej, ani nie jest z nią związany, a jego wyniki nie będą wykorzystywane do p</w:t>
            </w:r>
            <w:r w:rsidR="00733737" w:rsidRPr="00A43EDB">
              <w:rPr>
                <w:rFonts w:asciiTheme="minorHAnsi" w:hAnsiTheme="minorHAnsi" w:cstheme="minorHAnsi"/>
              </w:rPr>
              <w:t>rowadzenia takiej działalności)</w:t>
            </w:r>
            <w:r w:rsidR="00D72575" w:rsidRPr="00A43EDB">
              <w:rPr>
                <w:rFonts w:asciiTheme="minorHAnsi" w:hAnsiTheme="minorHAnsi" w:cstheme="minorHAnsi"/>
              </w:rPr>
              <w:t>?</w:t>
            </w:r>
            <w:r w:rsidR="00533D63" w:rsidRPr="00A43EDB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988AE4A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TAK</w:t>
            </w:r>
            <w:r w:rsidR="00733737"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932E5D" w14:textId="5B00E2A9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8668BB1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NIE</w:t>
            </w:r>
            <w:r w:rsidR="00733737"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9B9F9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</w:tr>
    </w:tbl>
    <w:p w14:paraId="134CCED5" w14:textId="77777777" w:rsidR="00103836" w:rsidRPr="0069735F" w:rsidRDefault="00103836" w:rsidP="00733737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</w:pPr>
    </w:p>
    <w:p w14:paraId="57C12A5F" w14:textId="0BA9FC9D" w:rsidR="00533D63" w:rsidRPr="0069735F" w:rsidRDefault="00733737" w:rsidP="00733737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shd w:val="clear" w:color="auto" w:fill="FFFFFF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3</w:t>
      </w:r>
      <w:r w:rsidR="00533D63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533D63" w:rsidRPr="0069735F">
        <w:rPr>
          <w:rFonts w:asciiTheme="minorHAnsi" w:hAnsiTheme="minorHAnsi" w:cstheme="minorHAnsi"/>
          <w:sz w:val="18"/>
          <w:szCs w:val="18"/>
          <w:lang w:eastAsia="pl-PL"/>
        </w:rPr>
        <w:t>W przypadku podmiotów innych niż</w:t>
      </w:r>
      <w:r w:rsidR="00533D63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533D63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organizacje prowadzące badania i upowszechniające wiedzę, w celu oceny czy </w:t>
      </w:r>
      <w:r w:rsidR="00631760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daną </w:t>
      </w:r>
      <w:r w:rsidR="00533D63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działalność podmiotu można uznać za działalność niegospodarczą prosimy o zapoznanie się </w:t>
      </w:r>
      <w:r w:rsidR="00AF4440" w:rsidRPr="0069735F">
        <w:rPr>
          <w:rFonts w:asciiTheme="minorHAnsi" w:hAnsiTheme="minorHAnsi" w:cstheme="minorHAnsi"/>
          <w:sz w:val="18"/>
          <w:szCs w:val="18"/>
          <w:lang w:eastAsia="pl-PL"/>
        </w:rPr>
        <w:t>z </w:t>
      </w:r>
      <w:r w:rsidR="00533D63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decyzjami Komisji Europejskiej (m.in. </w:t>
      </w:r>
      <w:r w:rsidR="004504D6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pkt. 17-25 </w:t>
      </w:r>
      <w:r w:rsidR="004504D6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decyzji</w:t>
      </w:r>
      <w:r w:rsidR="00533D6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KE nr N293/2008</w:t>
      </w:r>
      <w:r w:rsidR="00631760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;</w:t>
      </w:r>
      <w:r w:rsidR="00533D6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</w:t>
      </w:r>
      <w:r w:rsidR="005B3C9D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pkt. 12-26 decyzji</w:t>
      </w:r>
      <w:r w:rsidR="009A1609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KE nr N540/2008</w:t>
      </w:r>
      <w:r w:rsidR="00631760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;</w:t>
      </w:r>
      <w:r w:rsidR="009A1609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</w:t>
      </w:r>
      <w:r w:rsidR="005B3C9D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pkt. 51-55 decyzji</w:t>
      </w:r>
      <w:r w:rsidR="003C22C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KE N470/2008</w:t>
      </w:r>
      <w:r w:rsidR="00631760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; pkt. 96-108 Decyzji KE SA.20829</w:t>
      </w:r>
      <w:r w:rsidR="003C22C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) i </w:t>
      </w:r>
      <w:r w:rsidR="003C22C3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orzecznictwem Europejskiego Trybunału Sprawiedliwości (m.in. wyrok w sprawie </w:t>
      </w:r>
      <w:r w:rsidR="003C22C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C-138/11;</w:t>
      </w:r>
      <w:r w:rsidR="00E34DF3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 xml:space="preserve"> opinia w sprawie C-205/03 P)</w:t>
      </w:r>
      <w:r w:rsidR="00631760" w:rsidRPr="0069735F">
        <w:rPr>
          <w:rFonts w:asciiTheme="minorHAnsi" w:hAnsiTheme="minorHAnsi" w:cstheme="minorHAnsi"/>
          <w:sz w:val="18"/>
          <w:szCs w:val="18"/>
          <w:shd w:val="clear" w:color="auto" w:fill="FFFFFF"/>
        </w:rPr>
        <w:t>.</w:t>
      </w:r>
    </w:p>
    <w:p w14:paraId="288352BC" w14:textId="77777777" w:rsidR="002710E9" w:rsidRPr="0069735F" w:rsidRDefault="00733737" w:rsidP="002710E9">
      <w:pPr>
        <w:spacing w:after="0" w:line="240" w:lineRule="auto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4</w:t>
      </w:r>
      <w:r w:rsidR="002710E9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6F66A0"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„TAK”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należy przejść do pytania nr 3</w:t>
      </w:r>
      <w:r w:rsidR="006F66A0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5109B011" w14:textId="3FEC0501" w:rsidR="00234DAF" w:rsidRPr="0069735F" w:rsidRDefault="00733737" w:rsidP="00234DAF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5</w:t>
      </w:r>
      <w:r w:rsidR="002710E9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„NIE” należy p</w:t>
      </w:r>
      <w:r w:rsidR="007E7AAD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rzerwać wypełnianie formularza. Finansowanie projektu nie może stanowić pomocy publicznej dla </w:t>
      </w:r>
      <w:r w:rsidR="000D0B1B">
        <w:rPr>
          <w:rFonts w:asciiTheme="minorHAnsi" w:hAnsiTheme="minorHAnsi" w:cstheme="minorHAnsi"/>
          <w:sz w:val="18"/>
          <w:szCs w:val="18"/>
          <w:lang w:eastAsia="pl-PL"/>
        </w:rPr>
        <w:t>Wnioskodawcy</w:t>
      </w:r>
      <w:r w:rsidR="007E7AAD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26F00A98" w14:textId="77777777" w:rsidR="00103836" w:rsidRPr="00A43EDB" w:rsidRDefault="00103836" w:rsidP="00234DAF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09"/>
        <w:gridCol w:w="709"/>
        <w:gridCol w:w="709"/>
        <w:gridCol w:w="708"/>
      </w:tblGrid>
      <w:tr w:rsidR="006D1D21" w:rsidRPr="00A43EDB" w14:paraId="531543DF" w14:textId="77777777" w:rsidTr="007D208E">
        <w:trPr>
          <w:cantSplit/>
          <w:trHeight w:val="159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BB457BC" w14:textId="77777777" w:rsidR="004F4D95" w:rsidRPr="00A43EDB" w:rsidRDefault="00956600" w:rsidP="00FB7864">
            <w:pPr>
              <w:rPr>
                <w:rFonts w:asciiTheme="minorHAnsi" w:hAnsiTheme="minorHAnsi" w:cstheme="minorHAnsi"/>
                <w:b/>
                <w:bCs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096C626" w14:textId="77777777" w:rsidR="004F4D95" w:rsidRPr="00A43EDB" w:rsidRDefault="004F4D95" w:rsidP="00CD0684">
            <w:pPr>
              <w:spacing w:after="0" w:line="240" w:lineRule="auto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A43EDB">
              <w:rPr>
                <w:rFonts w:asciiTheme="minorHAnsi" w:hAnsiTheme="minorHAnsi" w:cstheme="minorHAnsi"/>
              </w:rPr>
              <w:t>Czy w przypadku prowadze</w:t>
            </w:r>
            <w:r w:rsidR="00115825" w:rsidRPr="00A43EDB">
              <w:rPr>
                <w:rFonts w:asciiTheme="minorHAnsi" w:hAnsiTheme="minorHAnsi" w:cstheme="minorHAnsi"/>
              </w:rPr>
              <w:t>nia działalności gospodarczej i </w:t>
            </w:r>
            <w:r w:rsidRPr="00A43EDB">
              <w:rPr>
                <w:rFonts w:asciiTheme="minorHAnsi" w:hAnsiTheme="minorHAnsi" w:cstheme="minorHAnsi"/>
              </w:rPr>
              <w:t xml:space="preserve">niegospodarczej </w:t>
            </w:r>
            <w:r w:rsidR="00FD484C" w:rsidRPr="00A43EDB">
              <w:rPr>
                <w:rFonts w:asciiTheme="minorHAnsi" w:hAnsiTheme="minorHAnsi" w:cstheme="minorHAnsi"/>
              </w:rPr>
              <w:t>można rozdzielić oba rodzaje działalności, ich koszty i finansowanie</w:t>
            </w:r>
            <w:r w:rsidR="00C55C22" w:rsidRPr="00A43EDB">
              <w:rPr>
                <w:rFonts w:asciiTheme="minorHAnsi" w:hAnsiTheme="minorHAnsi" w:cstheme="minorHAnsi"/>
              </w:rPr>
              <w:t xml:space="preserve"> i przychody</w:t>
            </w:r>
            <w:r w:rsidRPr="00A43EDB">
              <w:rPr>
                <w:rFonts w:asciiTheme="minorHAnsi" w:hAnsiTheme="minorHAnsi" w:cstheme="minorHAnsi"/>
              </w:rPr>
              <w:t>?</w:t>
            </w:r>
          </w:p>
          <w:p w14:paraId="433C8D93" w14:textId="4A5B33FA" w:rsidR="00CD0684" w:rsidRPr="00A43EDB" w:rsidRDefault="00FF0702" w:rsidP="00CD068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43EDB">
              <w:rPr>
                <w:rFonts w:asciiTheme="minorHAnsi" w:hAnsiTheme="minorHAnsi" w:cstheme="minorHAnsi"/>
              </w:rPr>
              <w:t>(Dowod</w:t>
            </w:r>
            <w:r w:rsidR="00C55C22" w:rsidRPr="00A43EDB">
              <w:rPr>
                <w:rFonts w:asciiTheme="minorHAnsi" w:hAnsiTheme="minorHAnsi" w:cstheme="minorHAnsi"/>
              </w:rPr>
              <w:t>em</w:t>
            </w:r>
            <w:r w:rsidRPr="00A43EDB">
              <w:rPr>
                <w:rFonts w:asciiTheme="minorHAnsi" w:hAnsiTheme="minorHAnsi" w:cstheme="minorHAnsi"/>
              </w:rPr>
              <w:t xml:space="preserve"> na </w:t>
            </w:r>
            <w:r w:rsidR="00C55C22" w:rsidRPr="00A43EDB">
              <w:rPr>
                <w:rFonts w:asciiTheme="minorHAnsi" w:hAnsiTheme="minorHAnsi" w:cstheme="minorHAnsi"/>
              </w:rPr>
              <w:t xml:space="preserve">odpowiednie rozdzielenie kosztów, finansowania i przychodów mogą być roczne sprawozdania finansowe </w:t>
            </w:r>
            <w:r w:rsidR="000D0B1B">
              <w:rPr>
                <w:rFonts w:asciiTheme="minorHAnsi" w:hAnsiTheme="minorHAnsi" w:cstheme="minorHAnsi"/>
              </w:rPr>
              <w:t>Wnioskodawcy</w:t>
            </w:r>
            <w:r w:rsidR="00C55C22" w:rsidRPr="00A43EDB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05101E37" w14:textId="77777777" w:rsidR="004F4D95" w:rsidRPr="00A43EDB" w:rsidRDefault="004F4D95" w:rsidP="00577EA3">
            <w:pPr>
              <w:rPr>
                <w:rFonts w:asciiTheme="minorHAnsi" w:hAnsiTheme="minorHAnsi" w:cstheme="minorHAnsi"/>
                <w:b/>
                <w:bCs/>
                <w:strike/>
                <w:color w:val="FF0000"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TAK</w:t>
            </w:r>
            <w:r w:rsidR="0019139C"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63E757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1AED9C2" w14:textId="77777777" w:rsidR="004F4D95" w:rsidRPr="00A43EDB" w:rsidRDefault="004F4D95" w:rsidP="00FB7864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NIE</w:t>
            </w:r>
            <w:r w:rsidR="0019139C" w:rsidRPr="00A43EDB">
              <w:rPr>
                <w:rFonts w:asciiTheme="minorHAnsi" w:hAnsiTheme="minorHAnsi" w:cstheme="minorHAnsi"/>
                <w:b/>
                <w:bCs/>
                <w:vertAlign w:val="superscript"/>
              </w:rPr>
              <w:t>7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4C98F" w14:textId="77777777" w:rsidR="004F4D95" w:rsidRPr="00A43EDB" w:rsidRDefault="004F4D95" w:rsidP="00FB7864">
            <w:pPr>
              <w:rPr>
                <w:rFonts w:asciiTheme="minorHAnsi" w:hAnsiTheme="minorHAnsi" w:cstheme="minorHAnsi"/>
              </w:rPr>
            </w:pPr>
          </w:p>
        </w:tc>
      </w:tr>
    </w:tbl>
    <w:p w14:paraId="7F7E769A" w14:textId="77777777" w:rsidR="00103836" w:rsidRPr="00A43EDB" w:rsidRDefault="00103836" w:rsidP="00956600">
      <w:pPr>
        <w:spacing w:after="0" w:line="240" w:lineRule="auto"/>
        <w:jc w:val="both"/>
        <w:rPr>
          <w:rFonts w:asciiTheme="minorHAnsi" w:hAnsiTheme="minorHAnsi" w:cstheme="minorHAnsi"/>
          <w:vertAlign w:val="superscript"/>
          <w:lang w:eastAsia="pl-PL"/>
        </w:rPr>
      </w:pPr>
    </w:p>
    <w:p w14:paraId="71D9A271" w14:textId="26B6C94C" w:rsidR="004F4D95" w:rsidRPr="0069735F" w:rsidRDefault="0019139C" w:rsidP="00956600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6</w:t>
      </w:r>
      <w:r w:rsidR="00956600"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="000D0B1B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W przypadku wyboru odpowiedzi „TAK” należy przejść do pytania nr </w:t>
      </w:r>
      <w:r w:rsidR="000D0B1B">
        <w:rPr>
          <w:rFonts w:asciiTheme="minorHAnsi" w:hAnsiTheme="minorHAnsi" w:cstheme="minorHAnsi"/>
          <w:sz w:val="18"/>
          <w:szCs w:val="18"/>
          <w:lang w:eastAsia="pl-PL"/>
        </w:rPr>
        <w:t>4</w:t>
      </w:r>
      <w:r w:rsidR="00733737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4539C07D" w14:textId="4E93262B" w:rsidR="007E7AAD" w:rsidRDefault="00577EA3" w:rsidP="007E7AA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7</w:t>
      </w:r>
      <w:r w:rsidR="00115825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</w:t>
      </w:r>
      <w:r w:rsidR="00956600"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„NIE” należy przerwać wypełnianie form</w:t>
      </w:r>
      <w:r w:rsidR="00E21D56" w:rsidRPr="0069735F">
        <w:rPr>
          <w:rFonts w:asciiTheme="minorHAnsi" w:hAnsiTheme="minorHAnsi" w:cstheme="minorHAnsi"/>
          <w:sz w:val="18"/>
          <w:szCs w:val="18"/>
          <w:lang w:eastAsia="pl-PL"/>
        </w:rPr>
        <w:t>ularza</w:t>
      </w:r>
      <w:r w:rsidR="00663475"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. </w:t>
      </w:r>
      <w:r w:rsidR="007E7AAD" w:rsidRPr="0069735F">
        <w:rPr>
          <w:rFonts w:asciiTheme="minorHAnsi" w:hAnsiTheme="minorHAnsi" w:cstheme="minorHAnsi"/>
          <w:sz w:val="18"/>
          <w:szCs w:val="18"/>
          <w:lang w:eastAsia="pl-PL"/>
        </w:rPr>
        <w:t>Finansowanie projektu nie może stanowić pomocy publicznej dla</w:t>
      </w:r>
      <w:r w:rsidR="000D0B1B">
        <w:rPr>
          <w:rFonts w:asciiTheme="minorHAnsi" w:hAnsiTheme="minorHAnsi" w:cstheme="minorHAnsi"/>
          <w:sz w:val="18"/>
          <w:szCs w:val="18"/>
          <w:lang w:eastAsia="pl-PL"/>
        </w:rPr>
        <w:t xml:space="preserve"> Wnioskodawcy</w:t>
      </w:r>
      <w:r w:rsidR="007E7AAD"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7EB6C011" w14:textId="77777777" w:rsidR="000D0B1B" w:rsidRPr="0069735F" w:rsidRDefault="000D0B1B" w:rsidP="007E7AA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709"/>
        <w:gridCol w:w="709"/>
        <w:gridCol w:w="709"/>
        <w:gridCol w:w="708"/>
      </w:tblGrid>
      <w:tr w:rsidR="000D0B1B" w:rsidRPr="00A43EDB" w14:paraId="5C844D8C" w14:textId="77777777" w:rsidTr="00672DC7">
        <w:trPr>
          <w:cantSplit/>
          <w:trHeight w:val="1598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96CC2C3" w14:textId="43FE6B85" w:rsidR="000D0B1B" w:rsidRPr="00A43EDB" w:rsidRDefault="000D0B1B" w:rsidP="00672DC7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1FCE2F8" w14:textId="6F092F69" w:rsidR="000D0B1B" w:rsidRPr="00A43EDB" w:rsidRDefault="000D0B1B" w:rsidP="000D0B1B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A43EDB">
              <w:rPr>
                <w:rFonts w:asciiTheme="minorHAnsi" w:hAnsiTheme="minorHAnsi" w:cstheme="minorHAnsi"/>
              </w:rPr>
              <w:t xml:space="preserve">Czy wnioskowane finansowanie projektu badawczego </w:t>
            </w:r>
            <w:r>
              <w:rPr>
                <w:rFonts w:asciiTheme="minorHAnsi" w:hAnsiTheme="minorHAnsi" w:cstheme="minorHAnsi"/>
              </w:rPr>
              <w:t xml:space="preserve">dotyczy </w:t>
            </w:r>
            <w:r w:rsidRPr="00021166">
              <w:rPr>
                <w:rFonts w:asciiTheme="minorHAnsi" w:hAnsiTheme="minorHAnsi" w:cstheme="minorHAnsi"/>
                <w:sz w:val="20"/>
                <w:szCs w:val="20"/>
              </w:rPr>
              <w:t>niegospodarcze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go</w:t>
            </w:r>
            <w:r w:rsidRPr="00021166">
              <w:rPr>
                <w:rFonts w:asciiTheme="minorHAnsi" w:hAnsiTheme="minorHAnsi" w:cstheme="minorHAnsi"/>
                <w:sz w:val="20"/>
                <w:szCs w:val="20"/>
              </w:rPr>
              <w:t xml:space="preserve"> wykorzystanie medycznej infrastruktury badawczej nabytej w ramach projektu w trakcie realizacji oraz w okresie trwałości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D9C1970" w14:textId="6DED21C6" w:rsidR="000D0B1B" w:rsidRPr="00A43EDB" w:rsidRDefault="000D0B1B" w:rsidP="00672DC7">
            <w:pPr>
              <w:rPr>
                <w:rFonts w:asciiTheme="minorHAnsi" w:hAnsiTheme="minorHAnsi" w:cstheme="minorHAnsi"/>
                <w:b/>
                <w:bCs/>
                <w:strike/>
                <w:color w:val="FF0000"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TAK</w:t>
            </w:r>
            <w:r>
              <w:rPr>
                <w:rStyle w:val="Odwoanieprzypisudolnego"/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88B341" w14:textId="77777777" w:rsidR="000D0B1B" w:rsidRPr="00A43EDB" w:rsidRDefault="000D0B1B" w:rsidP="00672DC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F51AF16" w14:textId="4B1FB7B5" w:rsidR="000D0B1B" w:rsidRPr="00A43EDB" w:rsidRDefault="000D0B1B" w:rsidP="00672DC7">
            <w:pPr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 w:rsidRPr="00A43EDB">
              <w:rPr>
                <w:rFonts w:asciiTheme="minorHAnsi" w:hAnsiTheme="minorHAnsi" w:cstheme="minorHAnsi"/>
                <w:b/>
                <w:bCs/>
              </w:rPr>
              <w:t>NIE</w:t>
            </w:r>
            <w:r>
              <w:rPr>
                <w:rFonts w:asciiTheme="minorHAnsi" w:hAnsiTheme="minorHAnsi" w:cstheme="minorHAnsi"/>
                <w:b/>
                <w:bCs/>
                <w:vertAlign w:val="superscript"/>
              </w:rPr>
              <w:t>9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B6BD2D" w14:textId="77777777" w:rsidR="000D0B1B" w:rsidRPr="00A43EDB" w:rsidRDefault="000D0B1B" w:rsidP="00672DC7">
            <w:pPr>
              <w:rPr>
                <w:rFonts w:asciiTheme="minorHAnsi" w:hAnsiTheme="minorHAnsi" w:cstheme="minorHAnsi"/>
              </w:rPr>
            </w:pPr>
          </w:p>
        </w:tc>
      </w:tr>
    </w:tbl>
    <w:p w14:paraId="6E1F58DD" w14:textId="77777777" w:rsidR="000D0B1B" w:rsidRDefault="000D0B1B" w:rsidP="000D0B1B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</w:pPr>
    </w:p>
    <w:p w14:paraId="0D6562C2" w14:textId="560E237C" w:rsidR="000D0B1B" w:rsidRPr="0069735F" w:rsidRDefault="000D0B1B" w:rsidP="000D0B1B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8</w:t>
      </w:r>
      <w:r w:rsidRPr="0069735F"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 xml:space="preserve"> 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W przypadku wyboru odpowiedzi „TAK” należy przerwać wypełnianie formularza i uzupełnić oświadczenie. Udzielone odpowiedzi wskazują, że pomoc uzyskana ze środków</w:t>
      </w:r>
      <w:r w:rsidRPr="000D0B1B">
        <w:t xml:space="preserve"> </w:t>
      </w:r>
      <w:r w:rsidRPr="000D0B1B">
        <w:rPr>
          <w:rFonts w:asciiTheme="minorHAnsi" w:hAnsiTheme="minorHAnsi" w:cstheme="minorHAnsi"/>
          <w:sz w:val="18"/>
          <w:szCs w:val="18"/>
          <w:lang w:eastAsia="pl-PL"/>
        </w:rPr>
        <w:t xml:space="preserve">Działania 12.1 STEP dla rozwoju biotechnologii </w:t>
      </w:r>
      <w:r w:rsidRPr="0069735F">
        <w:rPr>
          <w:rFonts w:asciiTheme="minorHAnsi" w:hAnsiTheme="minorHAnsi" w:cstheme="minorHAnsi"/>
          <w:sz w:val="18"/>
          <w:szCs w:val="18"/>
          <w:u w:val="single"/>
          <w:lang w:eastAsia="pl-PL"/>
        </w:rPr>
        <w:t>nie będzie stanowić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pomocy publicznej, o której mowa w art. 107 ust. 1 TFUE.</w:t>
      </w:r>
    </w:p>
    <w:p w14:paraId="058A6CB2" w14:textId="5075D876" w:rsidR="000D0B1B" w:rsidRDefault="000D0B1B" w:rsidP="000D0B1B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lang w:eastAsia="pl-PL"/>
        </w:rPr>
      </w:pPr>
      <w:r>
        <w:rPr>
          <w:rFonts w:asciiTheme="minorHAnsi" w:hAnsiTheme="minorHAnsi" w:cstheme="minorHAnsi"/>
          <w:sz w:val="18"/>
          <w:szCs w:val="18"/>
          <w:vertAlign w:val="superscript"/>
          <w:lang w:eastAsia="pl-PL"/>
        </w:rPr>
        <w:t>9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 xml:space="preserve"> W przypadku wyboru odpowiedzi „NIE” należy przerwać wypełnianie formularza. Finansowanie projektu nie może stanowić pomocy publicznej dla</w:t>
      </w:r>
      <w:r>
        <w:rPr>
          <w:rFonts w:asciiTheme="minorHAnsi" w:hAnsiTheme="minorHAnsi" w:cstheme="minorHAnsi"/>
          <w:sz w:val="18"/>
          <w:szCs w:val="18"/>
          <w:lang w:eastAsia="pl-PL"/>
        </w:rPr>
        <w:t xml:space="preserve"> Wnioskodawcy</w:t>
      </w:r>
      <w:r w:rsidRPr="0069735F">
        <w:rPr>
          <w:rFonts w:asciiTheme="minorHAnsi" w:hAnsiTheme="minorHAnsi" w:cstheme="minorHAnsi"/>
          <w:sz w:val="18"/>
          <w:szCs w:val="18"/>
          <w:lang w:eastAsia="pl-PL"/>
        </w:rPr>
        <w:t>.</w:t>
      </w:r>
    </w:p>
    <w:p w14:paraId="68ABECA3" w14:textId="77777777" w:rsidR="000D0B1B" w:rsidRPr="00A43EDB" w:rsidRDefault="000D0B1B" w:rsidP="00115825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</w:p>
    <w:p w14:paraId="5733F68D" w14:textId="77777777" w:rsidR="000D0B1B" w:rsidRDefault="000D0B1B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D57D9FE" w14:textId="3657891D" w:rsidR="0069735F" w:rsidRDefault="00A159CD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43EDB">
        <w:rPr>
          <w:rFonts w:asciiTheme="minorHAnsi" w:eastAsia="Times New Roman" w:hAnsiTheme="minorHAnsi" w:cstheme="minorHAnsi"/>
          <w:lang w:eastAsia="pl-PL"/>
        </w:rPr>
        <w:t>O</w:t>
      </w:r>
      <w:r w:rsidR="003E06CC" w:rsidRPr="00A43EDB">
        <w:rPr>
          <w:rFonts w:asciiTheme="minorHAnsi" w:eastAsia="Times New Roman" w:hAnsiTheme="minorHAnsi" w:cstheme="minorHAnsi"/>
          <w:lang w:eastAsia="pl-PL"/>
        </w:rPr>
        <w:t>świadczam, że powyższe informacje są prawdziwe, kompletne, rzetelne oraz zostały przekazane zgodnie z moją najlepszą wiedzą i przy zachowaniu należytej staranności</w:t>
      </w:r>
      <w:r w:rsidR="003E06CC" w:rsidRPr="00A43EDB">
        <w:rPr>
          <w:rFonts w:asciiTheme="minorHAnsi" w:eastAsia="@Arial Unicode MS" w:hAnsiTheme="minorHAnsi" w:cstheme="minorHAnsi"/>
        </w:rPr>
        <w:t>.</w:t>
      </w:r>
      <w:r w:rsidR="001A05A0" w:rsidRPr="00A43EDB">
        <w:rPr>
          <w:rFonts w:asciiTheme="minorHAnsi" w:eastAsia="Times New Roman" w:hAnsiTheme="minorHAnsi" w:cstheme="minorHAnsi"/>
          <w:i/>
          <w:lang w:eastAsia="pl-PL"/>
        </w:rPr>
        <w:tab/>
      </w:r>
      <w:r w:rsidR="001A05A0" w:rsidRPr="00A43EDB">
        <w:rPr>
          <w:rFonts w:asciiTheme="minorHAnsi" w:eastAsia="Times New Roman" w:hAnsiTheme="minorHAnsi" w:cstheme="minorHAnsi"/>
          <w:i/>
          <w:lang w:eastAsia="pl-PL"/>
        </w:rPr>
        <w:tab/>
      </w:r>
      <w:r w:rsidR="001A05A0" w:rsidRPr="00A43EDB">
        <w:rPr>
          <w:rFonts w:asciiTheme="minorHAnsi" w:eastAsia="Times New Roman" w:hAnsiTheme="minorHAnsi" w:cstheme="minorHAnsi"/>
          <w:i/>
          <w:lang w:eastAsia="pl-PL"/>
        </w:rPr>
        <w:tab/>
      </w:r>
    </w:p>
    <w:p w14:paraId="798B7568" w14:textId="77777777" w:rsidR="0069735F" w:rsidRDefault="0069735F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62E0044A" w14:textId="77777777" w:rsidR="0069735F" w:rsidRDefault="0069735F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0D123357" w14:textId="76241FAC" w:rsidR="000B59D9" w:rsidRPr="0069735F" w:rsidRDefault="001A05A0" w:rsidP="0069735F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lastRenderedPageBreak/>
        <w:tab/>
      </w:r>
      <w:r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  <w:r w:rsidR="00234DAF"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  <w:r w:rsidR="00234DAF"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  <w:r w:rsidR="00234DAF"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  <w:r w:rsidR="00234DAF" w:rsidRPr="0069735F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ab/>
      </w:r>
    </w:p>
    <w:p w14:paraId="46BB99D7" w14:textId="61DD06FD" w:rsidR="00103836" w:rsidRPr="00DD6DC8" w:rsidRDefault="00103836" w:rsidP="00DD6DC8">
      <w:pPr>
        <w:spacing w:after="0" w:line="240" w:lineRule="auto"/>
        <w:ind w:right="-567"/>
        <w:rPr>
          <w:rFonts w:asciiTheme="minorHAnsi" w:hAnsiTheme="minorHAnsi" w:cstheme="minorHAnsi"/>
          <w:color w:val="000000"/>
          <w:sz w:val="18"/>
          <w:szCs w:val="18"/>
        </w:rPr>
      </w:pPr>
      <w:r w:rsidRPr="0069735F">
        <w:rPr>
          <w:rFonts w:asciiTheme="minorHAnsi" w:hAnsiTheme="minorHAnsi" w:cstheme="minorHAnsi"/>
          <w:sz w:val="18"/>
          <w:szCs w:val="18"/>
        </w:rPr>
        <w:t>Świadomy odpowiedzialności karnej za podanie nieprawdy, zgodnie z art. 233 ustawy z dnia</w:t>
      </w:r>
      <w:r w:rsidRPr="0069735F">
        <w:rPr>
          <w:rFonts w:asciiTheme="minorHAnsi" w:hAnsiTheme="minorHAnsi" w:cstheme="minorHAnsi"/>
          <w:color w:val="000000"/>
          <w:sz w:val="18"/>
          <w:szCs w:val="18"/>
        </w:rPr>
        <w:t xml:space="preserve"> 6 czerwca 1977 r – Kodeks karny (</w:t>
      </w:r>
      <w:proofErr w:type="spellStart"/>
      <w:r w:rsidRPr="0069735F">
        <w:rPr>
          <w:rFonts w:asciiTheme="minorHAnsi" w:hAnsiTheme="minorHAnsi" w:cstheme="minorHAnsi"/>
          <w:color w:val="000000"/>
          <w:sz w:val="18"/>
          <w:szCs w:val="18"/>
        </w:rPr>
        <w:t>Dz.U.2022.1138</w:t>
      </w:r>
      <w:proofErr w:type="spellEnd"/>
      <w:r w:rsidRPr="0069735F">
        <w:rPr>
          <w:rFonts w:asciiTheme="minorHAnsi" w:hAnsiTheme="minorHAnsi" w:cstheme="minorHAnsi"/>
          <w:color w:val="000000"/>
          <w:sz w:val="18"/>
          <w:szCs w:val="18"/>
        </w:rPr>
        <w:t xml:space="preserve"> z </w:t>
      </w:r>
      <w:proofErr w:type="spellStart"/>
      <w:r w:rsidRPr="0069735F">
        <w:rPr>
          <w:rFonts w:asciiTheme="minorHAnsi" w:hAnsiTheme="minorHAnsi" w:cstheme="minorHAnsi"/>
          <w:color w:val="000000"/>
          <w:sz w:val="18"/>
          <w:szCs w:val="18"/>
        </w:rPr>
        <w:t>późn.zm</w:t>
      </w:r>
      <w:proofErr w:type="spellEnd"/>
      <w:r w:rsidRPr="0069735F">
        <w:rPr>
          <w:rFonts w:asciiTheme="minorHAnsi" w:hAnsiTheme="minorHAnsi" w:cstheme="minorHAnsi"/>
          <w:color w:val="000000"/>
          <w:sz w:val="18"/>
          <w:szCs w:val="18"/>
        </w:rPr>
        <w:t>.) potwierdzam własnoręcznym podpisem prawdziwość danych zamieszczonych powyżej.</w:t>
      </w:r>
    </w:p>
    <w:p w14:paraId="26099663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58DB202A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5EC70BB8" w14:textId="1DC0E788" w:rsidR="00103836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  <w:r w:rsidRPr="00A43EDB">
        <w:rPr>
          <w:rFonts w:asciiTheme="minorHAnsi" w:hAnsiTheme="minorHAnsi" w:cstheme="minorHAnsi"/>
        </w:rPr>
        <w:t>Miejscowość oraz data………………………………………………</w:t>
      </w:r>
    </w:p>
    <w:p w14:paraId="05682FCF" w14:textId="77777777" w:rsidR="0069735F" w:rsidRPr="00A43EDB" w:rsidRDefault="0069735F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0D3913BF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</w:p>
    <w:p w14:paraId="61B74540" w14:textId="77777777" w:rsidR="00103836" w:rsidRPr="00A43EDB" w:rsidRDefault="00103836" w:rsidP="00103836">
      <w:pPr>
        <w:shd w:val="clear" w:color="auto" w:fill="E7E6E6"/>
        <w:spacing w:after="0"/>
        <w:ind w:left="-426" w:right="-567"/>
        <w:jc w:val="both"/>
        <w:rPr>
          <w:rFonts w:asciiTheme="minorHAnsi" w:hAnsiTheme="minorHAnsi" w:cstheme="minorHAnsi"/>
        </w:rPr>
      </w:pPr>
      <w:r w:rsidRPr="00A43EDB">
        <w:rPr>
          <w:rFonts w:asciiTheme="minorHAnsi" w:hAnsiTheme="minorHAnsi" w:cstheme="minorHAnsi"/>
        </w:rPr>
        <w:t>Podpis osoby uprawnionej do reprezentowania podmiotu oraz pieczęć podmiotu</w:t>
      </w:r>
    </w:p>
    <w:p w14:paraId="4EE8914D" w14:textId="77777777" w:rsidR="00103836" w:rsidRPr="00A43EDB" w:rsidRDefault="00103836" w:rsidP="00103836">
      <w:pPr>
        <w:pStyle w:val="Akapitzlist"/>
        <w:spacing w:after="0" w:line="240" w:lineRule="auto"/>
        <w:ind w:left="0" w:right="-567"/>
        <w:rPr>
          <w:rFonts w:asciiTheme="minorHAnsi" w:hAnsiTheme="minorHAnsi" w:cstheme="minorHAnsi"/>
        </w:rPr>
      </w:pPr>
    </w:p>
    <w:p w14:paraId="377E3F48" w14:textId="77777777" w:rsidR="00574B11" w:rsidRPr="00A43EDB" w:rsidRDefault="00574B11" w:rsidP="00103836">
      <w:pPr>
        <w:rPr>
          <w:rFonts w:asciiTheme="minorHAnsi" w:eastAsia="Times New Roman" w:hAnsiTheme="minorHAnsi" w:cstheme="minorHAnsi"/>
          <w:lang w:eastAsia="pl-PL"/>
        </w:rPr>
      </w:pPr>
    </w:p>
    <w:sectPr w:rsidR="00574B11" w:rsidRPr="00A43EDB" w:rsidSect="007D208E">
      <w:headerReference w:type="default" r:id="rId8"/>
      <w:pgSz w:w="11906" w:h="16838"/>
      <w:pgMar w:top="1417" w:right="1417" w:bottom="1417" w:left="1417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D874C" w14:textId="77777777" w:rsidR="00E1163C" w:rsidRDefault="00E1163C" w:rsidP="000B59D9">
      <w:pPr>
        <w:spacing w:after="0" w:line="240" w:lineRule="auto"/>
      </w:pPr>
      <w:r>
        <w:separator/>
      </w:r>
    </w:p>
  </w:endnote>
  <w:endnote w:type="continuationSeparator" w:id="0">
    <w:p w14:paraId="0AE8188F" w14:textId="77777777" w:rsidR="00E1163C" w:rsidRDefault="00E1163C" w:rsidP="000B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664A5" w14:textId="77777777" w:rsidR="00E1163C" w:rsidRDefault="00E1163C" w:rsidP="000B59D9">
      <w:pPr>
        <w:spacing w:after="0" w:line="240" w:lineRule="auto"/>
      </w:pPr>
      <w:r>
        <w:separator/>
      </w:r>
    </w:p>
  </w:footnote>
  <w:footnote w:type="continuationSeparator" w:id="0">
    <w:p w14:paraId="1C445B18" w14:textId="77777777" w:rsidR="00E1163C" w:rsidRDefault="00E1163C" w:rsidP="000B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8A223" w14:textId="798F3A1A" w:rsidR="009D2E64" w:rsidRDefault="009D2E64">
    <w:pPr>
      <w:pStyle w:val="Nagwek"/>
    </w:pPr>
    <w:r>
      <w:rPr>
        <w:noProof/>
      </w:rPr>
      <w:drawing>
        <wp:inline distT="0" distB="0" distL="0" distR="0" wp14:anchorId="412A7E27" wp14:editId="2AD2CFD5">
          <wp:extent cx="5760720" cy="519355"/>
          <wp:effectExtent l="0" t="0" r="0" b="0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CEE455" w14:textId="77777777" w:rsidR="00C55C22" w:rsidRDefault="00C55C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55pt;height:11.55pt;visibility:visible;mso-wrap-style:square" o:bullet="t">
        <v:imagedata r:id="rId1" o:title=""/>
      </v:shape>
    </w:pict>
  </w:numPicBullet>
  <w:abstractNum w:abstractNumId="0" w15:restartNumberingAfterBreak="0">
    <w:nsid w:val="0EB436F2"/>
    <w:multiLevelType w:val="multilevel"/>
    <w:tmpl w:val="6532C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46489"/>
    <w:multiLevelType w:val="hybridMultilevel"/>
    <w:tmpl w:val="2D36BCD8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B4CC3"/>
    <w:multiLevelType w:val="hybridMultilevel"/>
    <w:tmpl w:val="353ED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219DE"/>
    <w:multiLevelType w:val="hybridMultilevel"/>
    <w:tmpl w:val="0916C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515A3"/>
    <w:multiLevelType w:val="hybridMultilevel"/>
    <w:tmpl w:val="6A7CAE5A"/>
    <w:lvl w:ilvl="0" w:tplc="F4006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A7AA7"/>
    <w:multiLevelType w:val="hybridMultilevel"/>
    <w:tmpl w:val="48763C4A"/>
    <w:lvl w:ilvl="0" w:tplc="FD6CAF6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06A8E"/>
    <w:multiLevelType w:val="hybridMultilevel"/>
    <w:tmpl w:val="2660A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3F16B8"/>
    <w:multiLevelType w:val="hybridMultilevel"/>
    <w:tmpl w:val="B1DCB060"/>
    <w:lvl w:ilvl="0" w:tplc="86D04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50B4B"/>
    <w:multiLevelType w:val="singleLevel"/>
    <w:tmpl w:val="78FCC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298397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6073951">
    <w:abstractNumId w:val="8"/>
  </w:num>
  <w:num w:numId="3" w16cid:durableId="2089770487">
    <w:abstractNumId w:val="5"/>
  </w:num>
  <w:num w:numId="4" w16cid:durableId="1533615354">
    <w:abstractNumId w:val="6"/>
  </w:num>
  <w:num w:numId="5" w16cid:durableId="70204231">
    <w:abstractNumId w:val="2"/>
  </w:num>
  <w:num w:numId="6" w16cid:durableId="924069985">
    <w:abstractNumId w:val="7"/>
  </w:num>
  <w:num w:numId="7" w16cid:durableId="86732962">
    <w:abstractNumId w:val="1"/>
  </w:num>
  <w:num w:numId="8" w16cid:durableId="213389472">
    <w:abstractNumId w:val="3"/>
  </w:num>
  <w:num w:numId="9" w16cid:durableId="598949367">
    <w:abstractNumId w:val="0"/>
  </w:num>
  <w:num w:numId="10" w16cid:durableId="1125125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9D9"/>
    <w:rsid w:val="00011FD2"/>
    <w:rsid w:val="0002487F"/>
    <w:rsid w:val="00031C98"/>
    <w:rsid w:val="00042AA3"/>
    <w:rsid w:val="00047B14"/>
    <w:rsid w:val="000761BC"/>
    <w:rsid w:val="00077390"/>
    <w:rsid w:val="00085AD5"/>
    <w:rsid w:val="00092E01"/>
    <w:rsid w:val="0009512C"/>
    <w:rsid w:val="000952C6"/>
    <w:rsid w:val="000B59D9"/>
    <w:rsid w:val="000D0B1B"/>
    <w:rsid w:val="000F4C48"/>
    <w:rsid w:val="00103836"/>
    <w:rsid w:val="00106733"/>
    <w:rsid w:val="00115825"/>
    <w:rsid w:val="0011757D"/>
    <w:rsid w:val="0013222D"/>
    <w:rsid w:val="00160024"/>
    <w:rsid w:val="00175691"/>
    <w:rsid w:val="0019139C"/>
    <w:rsid w:val="001A05A0"/>
    <w:rsid w:val="001A3CB5"/>
    <w:rsid w:val="001B07DE"/>
    <w:rsid w:val="001C1852"/>
    <w:rsid w:val="001C68AD"/>
    <w:rsid w:val="001C7A4A"/>
    <w:rsid w:val="00207A25"/>
    <w:rsid w:val="00234DAF"/>
    <w:rsid w:val="002529C7"/>
    <w:rsid w:val="002561EC"/>
    <w:rsid w:val="00257810"/>
    <w:rsid w:val="002710E9"/>
    <w:rsid w:val="00273F3E"/>
    <w:rsid w:val="00281951"/>
    <w:rsid w:val="002925C7"/>
    <w:rsid w:val="002C1E5D"/>
    <w:rsid w:val="002D0E93"/>
    <w:rsid w:val="002D400E"/>
    <w:rsid w:val="002E36EE"/>
    <w:rsid w:val="002F50E2"/>
    <w:rsid w:val="00317013"/>
    <w:rsid w:val="00326980"/>
    <w:rsid w:val="0035090D"/>
    <w:rsid w:val="003516B4"/>
    <w:rsid w:val="00384948"/>
    <w:rsid w:val="00396F69"/>
    <w:rsid w:val="003B14D7"/>
    <w:rsid w:val="003B5EC2"/>
    <w:rsid w:val="003C22C3"/>
    <w:rsid w:val="003D02CC"/>
    <w:rsid w:val="003D536A"/>
    <w:rsid w:val="003E0200"/>
    <w:rsid w:val="003E06CC"/>
    <w:rsid w:val="00415687"/>
    <w:rsid w:val="00432E1E"/>
    <w:rsid w:val="004338D8"/>
    <w:rsid w:val="00434C20"/>
    <w:rsid w:val="00447CBF"/>
    <w:rsid w:val="004504D6"/>
    <w:rsid w:val="00456678"/>
    <w:rsid w:val="00486B65"/>
    <w:rsid w:val="00487985"/>
    <w:rsid w:val="00491812"/>
    <w:rsid w:val="004A2AC7"/>
    <w:rsid w:val="004A6C60"/>
    <w:rsid w:val="004C756F"/>
    <w:rsid w:val="004D7030"/>
    <w:rsid w:val="004F4D95"/>
    <w:rsid w:val="00510687"/>
    <w:rsid w:val="00513539"/>
    <w:rsid w:val="00521D9E"/>
    <w:rsid w:val="00533D63"/>
    <w:rsid w:val="00574B11"/>
    <w:rsid w:val="00577EA3"/>
    <w:rsid w:val="00590701"/>
    <w:rsid w:val="005B3C9D"/>
    <w:rsid w:val="005C4B51"/>
    <w:rsid w:val="005E4083"/>
    <w:rsid w:val="005F3D1E"/>
    <w:rsid w:val="006269C0"/>
    <w:rsid w:val="00631760"/>
    <w:rsid w:val="00644B8D"/>
    <w:rsid w:val="00663475"/>
    <w:rsid w:val="006802CA"/>
    <w:rsid w:val="00682D21"/>
    <w:rsid w:val="0069735F"/>
    <w:rsid w:val="006D1D21"/>
    <w:rsid w:val="006D5668"/>
    <w:rsid w:val="006E2AD7"/>
    <w:rsid w:val="006E4186"/>
    <w:rsid w:val="006F2F01"/>
    <w:rsid w:val="006F66A0"/>
    <w:rsid w:val="00726C89"/>
    <w:rsid w:val="00733737"/>
    <w:rsid w:val="00741C05"/>
    <w:rsid w:val="0074492C"/>
    <w:rsid w:val="00763FB8"/>
    <w:rsid w:val="00785329"/>
    <w:rsid w:val="007C1797"/>
    <w:rsid w:val="007D208E"/>
    <w:rsid w:val="007E23D2"/>
    <w:rsid w:val="007E7AAD"/>
    <w:rsid w:val="00804803"/>
    <w:rsid w:val="008501F8"/>
    <w:rsid w:val="00860232"/>
    <w:rsid w:val="008C1292"/>
    <w:rsid w:val="008C6B8F"/>
    <w:rsid w:val="008E4B88"/>
    <w:rsid w:val="00926D88"/>
    <w:rsid w:val="00930707"/>
    <w:rsid w:val="00956600"/>
    <w:rsid w:val="009603E3"/>
    <w:rsid w:val="00961007"/>
    <w:rsid w:val="009703E3"/>
    <w:rsid w:val="009752A1"/>
    <w:rsid w:val="009919DB"/>
    <w:rsid w:val="009A1609"/>
    <w:rsid w:val="009D2E64"/>
    <w:rsid w:val="009E14B2"/>
    <w:rsid w:val="00A03DB8"/>
    <w:rsid w:val="00A159CD"/>
    <w:rsid w:val="00A2262C"/>
    <w:rsid w:val="00A31769"/>
    <w:rsid w:val="00A37A4A"/>
    <w:rsid w:val="00A43EDB"/>
    <w:rsid w:val="00A5583F"/>
    <w:rsid w:val="00A61E16"/>
    <w:rsid w:val="00A7062F"/>
    <w:rsid w:val="00A76200"/>
    <w:rsid w:val="00A76C09"/>
    <w:rsid w:val="00AC40AD"/>
    <w:rsid w:val="00AC7038"/>
    <w:rsid w:val="00AD2AA1"/>
    <w:rsid w:val="00AD66D6"/>
    <w:rsid w:val="00AD755D"/>
    <w:rsid w:val="00AD75AA"/>
    <w:rsid w:val="00AF4440"/>
    <w:rsid w:val="00B115C1"/>
    <w:rsid w:val="00B11750"/>
    <w:rsid w:val="00B14045"/>
    <w:rsid w:val="00B3269D"/>
    <w:rsid w:val="00B510A7"/>
    <w:rsid w:val="00B97A06"/>
    <w:rsid w:val="00BE3D30"/>
    <w:rsid w:val="00BF1747"/>
    <w:rsid w:val="00BF4AC0"/>
    <w:rsid w:val="00C01A34"/>
    <w:rsid w:val="00C152C3"/>
    <w:rsid w:val="00C211AA"/>
    <w:rsid w:val="00C2274A"/>
    <w:rsid w:val="00C43CE4"/>
    <w:rsid w:val="00C4584D"/>
    <w:rsid w:val="00C54718"/>
    <w:rsid w:val="00C55C22"/>
    <w:rsid w:val="00C836F6"/>
    <w:rsid w:val="00C8676A"/>
    <w:rsid w:val="00C923C5"/>
    <w:rsid w:val="00C944E9"/>
    <w:rsid w:val="00CB217A"/>
    <w:rsid w:val="00CC7E34"/>
    <w:rsid w:val="00CD0684"/>
    <w:rsid w:val="00D16D68"/>
    <w:rsid w:val="00D17492"/>
    <w:rsid w:val="00D265D9"/>
    <w:rsid w:val="00D47F3D"/>
    <w:rsid w:val="00D55F79"/>
    <w:rsid w:val="00D5790D"/>
    <w:rsid w:val="00D72575"/>
    <w:rsid w:val="00D77ECB"/>
    <w:rsid w:val="00D8097B"/>
    <w:rsid w:val="00D85BC5"/>
    <w:rsid w:val="00DC795B"/>
    <w:rsid w:val="00DC7D80"/>
    <w:rsid w:val="00DD24A2"/>
    <w:rsid w:val="00DD6DC8"/>
    <w:rsid w:val="00DF3EC4"/>
    <w:rsid w:val="00E1163C"/>
    <w:rsid w:val="00E166BE"/>
    <w:rsid w:val="00E21D56"/>
    <w:rsid w:val="00E34DF3"/>
    <w:rsid w:val="00E5758A"/>
    <w:rsid w:val="00E67EB5"/>
    <w:rsid w:val="00E91745"/>
    <w:rsid w:val="00EA6166"/>
    <w:rsid w:val="00EC674B"/>
    <w:rsid w:val="00EE6C44"/>
    <w:rsid w:val="00F05744"/>
    <w:rsid w:val="00F12CF3"/>
    <w:rsid w:val="00F15FF5"/>
    <w:rsid w:val="00F47EB6"/>
    <w:rsid w:val="00F50B12"/>
    <w:rsid w:val="00F6680F"/>
    <w:rsid w:val="00F75935"/>
    <w:rsid w:val="00F9089D"/>
    <w:rsid w:val="00FA3956"/>
    <w:rsid w:val="00FA5DD9"/>
    <w:rsid w:val="00FB14EF"/>
    <w:rsid w:val="00FB7864"/>
    <w:rsid w:val="00FD43C6"/>
    <w:rsid w:val="00FD484C"/>
    <w:rsid w:val="00FD4F39"/>
    <w:rsid w:val="00FF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13011"/>
  <w15:docId w15:val="{058C6600-430D-47E9-BCC7-5A3143D4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A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B59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B59D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nakZnakZnak">
    <w:name w:val="Znak Znak Znak"/>
    <w:basedOn w:val="Normalny"/>
    <w:rsid w:val="000B59D9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59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B59D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B59D9"/>
    <w:rPr>
      <w:vertAlign w:val="superscript"/>
    </w:rPr>
  </w:style>
  <w:style w:type="paragraph" w:styleId="Tekstpodstawowy">
    <w:name w:val="Body Text"/>
    <w:basedOn w:val="Normalny"/>
    <w:link w:val="TekstpodstawowyZnak"/>
    <w:rsid w:val="000B59D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link w:val="Tekstpodstawowy"/>
    <w:rsid w:val="000B59D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B59D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0B59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0B59D9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F4D95"/>
  </w:style>
  <w:style w:type="character" w:styleId="Pogrubienie">
    <w:name w:val="Strong"/>
    <w:uiPriority w:val="22"/>
    <w:qFormat/>
    <w:rsid w:val="004F4D95"/>
    <w:rPr>
      <w:b/>
      <w:bCs/>
    </w:rPr>
  </w:style>
  <w:style w:type="character" w:styleId="Uwydatnienie">
    <w:name w:val="Emphasis"/>
    <w:uiPriority w:val="20"/>
    <w:qFormat/>
    <w:rsid w:val="004F4D95"/>
    <w:rPr>
      <w:i/>
      <w:iCs/>
    </w:rPr>
  </w:style>
  <w:style w:type="character" w:styleId="Odwoaniedokomentarza">
    <w:name w:val="annotation reference"/>
    <w:uiPriority w:val="99"/>
    <w:unhideWhenUsed/>
    <w:rsid w:val="00FD4F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4F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D4F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4F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4F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4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D4F39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"/>
    <w:basedOn w:val="Normalny"/>
    <w:link w:val="AkapitzlistZnak"/>
    <w:uiPriority w:val="99"/>
    <w:qFormat/>
    <w:rsid w:val="009919DB"/>
    <w:pPr>
      <w:ind w:left="720"/>
      <w:contextualSpacing/>
    </w:pPr>
  </w:style>
  <w:style w:type="paragraph" w:styleId="Poprawka">
    <w:name w:val="Revision"/>
    <w:hidden/>
    <w:uiPriority w:val="99"/>
    <w:semiHidden/>
    <w:rsid w:val="009603E3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D2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08E"/>
  </w:style>
  <w:style w:type="paragraph" w:styleId="Stopka">
    <w:name w:val="footer"/>
    <w:basedOn w:val="Normalny"/>
    <w:link w:val="StopkaZnak"/>
    <w:uiPriority w:val="99"/>
    <w:unhideWhenUsed/>
    <w:rsid w:val="007D2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08E"/>
  </w:style>
  <w:style w:type="paragraph" w:styleId="NormalnyWeb">
    <w:name w:val="Normal (Web)"/>
    <w:basedOn w:val="Normalny"/>
    <w:uiPriority w:val="99"/>
    <w:unhideWhenUsed/>
    <w:rsid w:val="00E21D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C836F6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Hipercze">
    <w:name w:val="Hyperlink"/>
    <w:uiPriority w:val="99"/>
    <w:unhideWhenUsed/>
    <w:rsid w:val="00A31769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 Znak"/>
    <w:link w:val="Akapitzlist"/>
    <w:uiPriority w:val="99"/>
    <w:qFormat/>
    <w:locked/>
    <w:rsid w:val="00103836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73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A021A9-53E0-4E57-8E4E-F2D277CFC0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CF2BCF-86CC-4595-BF69-565DB7534AC3}"/>
</file>

<file path=customXml/itemProps3.xml><?xml version="1.0" encoding="utf-8"?>
<ds:datastoreItem xmlns:ds="http://schemas.openxmlformats.org/officeDocument/2006/customXml" ds:itemID="{C21C05D5-D11F-480F-A1E9-B0D5C8E8E39C}"/>
</file>

<file path=customXml/itemProps4.xml><?xml version="1.0" encoding="utf-8"?>
<ds:datastoreItem xmlns:ds="http://schemas.openxmlformats.org/officeDocument/2006/customXml" ds:itemID="{E8FB524A-A05D-4C78-B922-9FEDB85749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Kania</dc:creator>
  <cp:lastModifiedBy>Gajewska-Kostro Renata</cp:lastModifiedBy>
  <cp:revision>6</cp:revision>
  <cp:lastPrinted>2012-05-16T12:00:00Z</cp:lastPrinted>
  <dcterms:created xsi:type="dcterms:W3CDTF">2025-05-12T13:44:00Z</dcterms:created>
  <dcterms:modified xsi:type="dcterms:W3CDTF">2025-05-13T06:28:00Z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