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6CE691" w14:textId="5799AD01" w:rsidR="006A338F" w:rsidRPr="000D17D3" w:rsidRDefault="00FC52AB" w:rsidP="006A338F">
      <w:pPr>
        <w:jc w:val="right"/>
        <w:rPr>
          <w:rFonts w:ascii="Arial" w:hAnsi="Arial" w:cs="Arial"/>
          <w:sz w:val="18"/>
          <w:szCs w:val="18"/>
        </w:rPr>
      </w:pPr>
      <w:r w:rsidRPr="000D17D3">
        <w:rPr>
          <w:rFonts w:ascii="Arial" w:hAnsi="Arial" w:cs="Arial"/>
          <w:sz w:val="18"/>
          <w:szCs w:val="18"/>
        </w:rPr>
        <w:t xml:space="preserve">Warszawa, </w:t>
      </w:r>
      <w:r w:rsidR="0007531F">
        <w:rPr>
          <w:rFonts w:ascii="Arial" w:hAnsi="Arial" w:cs="Arial"/>
          <w:sz w:val="18"/>
          <w:szCs w:val="18"/>
        </w:rPr>
        <w:t>25</w:t>
      </w:r>
      <w:r w:rsidR="002A4606">
        <w:rPr>
          <w:rFonts w:ascii="Arial" w:hAnsi="Arial" w:cs="Arial"/>
          <w:sz w:val="18"/>
          <w:szCs w:val="18"/>
        </w:rPr>
        <w:t>.03.</w:t>
      </w:r>
      <w:r w:rsidR="002C52C9">
        <w:rPr>
          <w:rFonts w:ascii="Arial" w:hAnsi="Arial" w:cs="Arial"/>
          <w:sz w:val="18"/>
          <w:szCs w:val="18"/>
        </w:rPr>
        <w:t>2025</w:t>
      </w:r>
      <w:r w:rsidR="006A338F" w:rsidRPr="000D17D3">
        <w:rPr>
          <w:rFonts w:ascii="Arial" w:hAnsi="Arial" w:cs="Arial"/>
          <w:sz w:val="18"/>
          <w:szCs w:val="18"/>
        </w:rPr>
        <w:t xml:space="preserve"> r.</w:t>
      </w:r>
    </w:p>
    <w:p w14:paraId="05D6492F" w14:textId="77777777" w:rsidR="006A338F" w:rsidRPr="000D17D3" w:rsidRDefault="006A338F" w:rsidP="006A338F">
      <w:pPr>
        <w:jc w:val="center"/>
        <w:rPr>
          <w:rFonts w:ascii="Arial" w:hAnsi="Arial" w:cs="Arial"/>
          <w:b/>
          <w:sz w:val="18"/>
          <w:szCs w:val="18"/>
        </w:rPr>
      </w:pPr>
    </w:p>
    <w:p w14:paraId="0289C2A8" w14:textId="51E2DF7A" w:rsidR="00C706D9" w:rsidRPr="00560E8B" w:rsidRDefault="005B4A7A" w:rsidP="00C706D9">
      <w:pPr>
        <w:pStyle w:val="Default"/>
        <w:spacing w:line="276" w:lineRule="auto"/>
        <w:jc w:val="center"/>
        <w:rPr>
          <w:rFonts w:ascii="Arial" w:eastAsia="Arial Unicode MS" w:hAnsi="Arial" w:cs="Arial"/>
          <w:b/>
          <w:bCs/>
          <w:sz w:val="18"/>
          <w:szCs w:val="18"/>
        </w:rPr>
      </w:pPr>
      <w:r w:rsidRPr="00313EA9">
        <w:rPr>
          <w:rFonts w:ascii="Arial" w:hAnsi="Arial" w:cs="Arial"/>
          <w:b/>
          <w:sz w:val="18"/>
          <w:szCs w:val="18"/>
        </w:rPr>
        <w:t>Notatka ze</w:t>
      </w:r>
      <w:r w:rsidR="000F6B57" w:rsidRPr="00313EA9">
        <w:rPr>
          <w:rFonts w:ascii="Arial" w:hAnsi="Arial" w:cs="Arial"/>
          <w:b/>
          <w:sz w:val="18"/>
          <w:szCs w:val="18"/>
        </w:rPr>
        <w:t xml:space="preserve"> spotkania </w:t>
      </w:r>
      <w:r w:rsidR="00E636EF" w:rsidRPr="00313EA9">
        <w:rPr>
          <w:rFonts w:ascii="Arial" w:hAnsi="Arial" w:cs="Arial"/>
          <w:b/>
          <w:sz w:val="18"/>
          <w:szCs w:val="18"/>
        </w:rPr>
        <w:t xml:space="preserve">Grupy roboczej w zakresie </w:t>
      </w:r>
      <w:r w:rsidR="00313EA9" w:rsidRPr="00313EA9">
        <w:rPr>
          <w:rFonts w:ascii="Arial" w:hAnsi="Arial" w:cs="Arial"/>
          <w:b/>
          <w:sz w:val="18"/>
          <w:szCs w:val="18"/>
        </w:rPr>
        <w:t xml:space="preserve">kryteriów wyboru projektów dla działania </w:t>
      </w:r>
      <w:r w:rsidR="00313EA9">
        <w:rPr>
          <w:rFonts w:ascii="Arial" w:hAnsi="Arial" w:cs="Arial"/>
          <w:b/>
          <w:sz w:val="18"/>
          <w:szCs w:val="18"/>
        </w:rPr>
        <w:br/>
      </w:r>
      <w:r w:rsidR="00C706D9" w:rsidRPr="00560E8B">
        <w:rPr>
          <w:rFonts w:ascii="Arial" w:eastAsia="Arial Unicode MS" w:hAnsi="Arial" w:cs="Arial"/>
          <w:b/>
          <w:bCs/>
          <w:sz w:val="18"/>
          <w:szCs w:val="18"/>
        </w:rPr>
        <w:t>7.</w:t>
      </w:r>
      <w:r w:rsidR="002A4606">
        <w:rPr>
          <w:rFonts w:ascii="Arial" w:eastAsia="Arial Unicode MS" w:hAnsi="Arial" w:cs="Arial"/>
          <w:b/>
          <w:bCs/>
          <w:sz w:val="18"/>
          <w:szCs w:val="18"/>
        </w:rPr>
        <w:t>5</w:t>
      </w:r>
      <w:r w:rsidR="00C706D9" w:rsidRPr="00560E8B">
        <w:rPr>
          <w:rFonts w:ascii="Arial" w:hAnsi="Arial" w:cs="Arial"/>
          <w:b/>
          <w:sz w:val="18"/>
          <w:szCs w:val="18"/>
        </w:rPr>
        <w:t xml:space="preserve"> </w:t>
      </w:r>
      <w:r w:rsidR="002A4606">
        <w:rPr>
          <w:rFonts w:ascii="Arial" w:hAnsi="Arial" w:cs="Arial"/>
          <w:b/>
          <w:sz w:val="18"/>
          <w:szCs w:val="18"/>
        </w:rPr>
        <w:t>Edukacja osób dorosłych poza PSF</w:t>
      </w:r>
    </w:p>
    <w:p w14:paraId="7F9E625E" w14:textId="0815B870" w:rsidR="00CA061A" w:rsidRPr="00313EA9" w:rsidRDefault="006D21C9" w:rsidP="00C706D9">
      <w:pPr>
        <w:spacing w:after="0"/>
        <w:jc w:val="center"/>
        <w:rPr>
          <w:rFonts w:ascii="Arial" w:hAnsi="Arial" w:cs="Arial"/>
          <w:b/>
          <w:sz w:val="18"/>
          <w:szCs w:val="18"/>
        </w:rPr>
      </w:pPr>
      <w:r w:rsidRPr="00313EA9">
        <w:rPr>
          <w:rFonts w:ascii="Arial" w:hAnsi="Arial" w:cs="Arial"/>
          <w:b/>
          <w:sz w:val="18"/>
          <w:szCs w:val="18"/>
        </w:rPr>
        <w:t xml:space="preserve">w </w:t>
      </w:r>
      <w:r w:rsidR="00E636EF" w:rsidRPr="00313EA9">
        <w:rPr>
          <w:rFonts w:ascii="Arial" w:hAnsi="Arial" w:cs="Arial"/>
          <w:b/>
          <w:sz w:val="18"/>
          <w:szCs w:val="18"/>
        </w:rPr>
        <w:t>ramach Komitetu Monitorującego program Fundusze Europejskie dla Mazowsza 2021-2027</w:t>
      </w:r>
    </w:p>
    <w:p w14:paraId="47466482" w14:textId="77777777" w:rsidR="00CA061A" w:rsidRPr="000D17D3" w:rsidRDefault="00CA061A" w:rsidP="003A6992">
      <w:pPr>
        <w:spacing w:after="0"/>
        <w:rPr>
          <w:rFonts w:ascii="Arial" w:hAnsi="Arial" w:cs="Arial"/>
          <w:b/>
          <w:sz w:val="18"/>
          <w:szCs w:val="18"/>
        </w:rPr>
      </w:pPr>
    </w:p>
    <w:p w14:paraId="2AC96E06" w14:textId="33816E71" w:rsidR="006A338F" w:rsidRPr="000D17D3" w:rsidRDefault="006A338F" w:rsidP="009C128B">
      <w:pPr>
        <w:spacing w:after="0"/>
        <w:jc w:val="center"/>
        <w:rPr>
          <w:rFonts w:ascii="Arial" w:hAnsi="Arial" w:cs="Arial"/>
          <w:b/>
          <w:sz w:val="18"/>
          <w:szCs w:val="18"/>
        </w:rPr>
      </w:pPr>
    </w:p>
    <w:p w14:paraId="0C8E9308" w14:textId="77777777" w:rsidR="006A338F" w:rsidRPr="000D17D3" w:rsidRDefault="006A338F" w:rsidP="00DB6FEA">
      <w:pPr>
        <w:pStyle w:val="Akapitzlist"/>
        <w:numPr>
          <w:ilvl w:val="0"/>
          <w:numId w:val="1"/>
        </w:numPr>
        <w:spacing w:after="0"/>
        <w:rPr>
          <w:rFonts w:ascii="Arial" w:hAnsi="Arial" w:cs="Arial"/>
          <w:sz w:val="18"/>
          <w:szCs w:val="18"/>
        </w:rPr>
      </w:pPr>
      <w:r w:rsidRPr="000D17D3">
        <w:rPr>
          <w:rFonts w:ascii="Arial" w:hAnsi="Arial" w:cs="Arial"/>
          <w:b/>
          <w:sz w:val="18"/>
          <w:szCs w:val="18"/>
        </w:rPr>
        <w:t xml:space="preserve">Cel </w:t>
      </w:r>
      <w:r w:rsidR="003549C5" w:rsidRPr="000D17D3">
        <w:rPr>
          <w:rFonts w:ascii="Arial" w:hAnsi="Arial" w:cs="Arial"/>
          <w:b/>
          <w:sz w:val="18"/>
          <w:szCs w:val="18"/>
        </w:rPr>
        <w:t>s</w:t>
      </w:r>
      <w:r w:rsidRPr="000D17D3">
        <w:rPr>
          <w:rFonts w:ascii="Arial" w:hAnsi="Arial" w:cs="Arial"/>
          <w:b/>
          <w:sz w:val="18"/>
          <w:szCs w:val="18"/>
        </w:rPr>
        <w:t>potkania</w:t>
      </w:r>
      <w:r w:rsidRPr="000D17D3">
        <w:rPr>
          <w:rFonts w:ascii="Arial" w:hAnsi="Arial" w:cs="Arial"/>
          <w:sz w:val="18"/>
          <w:szCs w:val="18"/>
        </w:rPr>
        <w:t xml:space="preserve">: </w:t>
      </w:r>
    </w:p>
    <w:p w14:paraId="54AB4BE2" w14:textId="3073265A" w:rsidR="002527A8" w:rsidRPr="000D17D3" w:rsidRDefault="009518F1" w:rsidP="002B5F85">
      <w:pPr>
        <w:spacing w:after="0"/>
        <w:ind w:left="708"/>
        <w:jc w:val="both"/>
        <w:rPr>
          <w:rFonts w:ascii="Arial" w:hAnsi="Arial" w:cs="Arial"/>
          <w:sz w:val="18"/>
          <w:szCs w:val="18"/>
        </w:rPr>
      </w:pPr>
      <w:r w:rsidRPr="000D17D3">
        <w:rPr>
          <w:rFonts w:ascii="Arial" w:hAnsi="Arial" w:cs="Arial"/>
          <w:sz w:val="18"/>
          <w:szCs w:val="18"/>
        </w:rPr>
        <w:t>O</w:t>
      </w:r>
      <w:r w:rsidR="00FE5855" w:rsidRPr="000D17D3">
        <w:rPr>
          <w:rFonts w:ascii="Arial" w:hAnsi="Arial" w:cs="Arial"/>
          <w:sz w:val="18"/>
          <w:szCs w:val="18"/>
        </w:rPr>
        <w:t xml:space="preserve">mówienie </w:t>
      </w:r>
      <w:r w:rsidR="002A3A9A" w:rsidRPr="000D17D3">
        <w:rPr>
          <w:rFonts w:ascii="Arial" w:hAnsi="Arial" w:cs="Arial"/>
          <w:sz w:val="18"/>
          <w:szCs w:val="18"/>
        </w:rPr>
        <w:t>kryteriów wybor</w:t>
      </w:r>
      <w:r w:rsidR="001C6F4B" w:rsidRPr="000D17D3">
        <w:rPr>
          <w:rFonts w:ascii="Arial" w:hAnsi="Arial" w:cs="Arial"/>
          <w:sz w:val="18"/>
          <w:szCs w:val="18"/>
        </w:rPr>
        <w:t>u</w:t>
      </w:r>
      <w:r w:rsidR="002A3A9A" w:rsidRPr="000D17D3">
        <w:rPr>
          <w:rFonts w:ascii="Arial" w:hAnsi="Arial" w:cs="Arial"/>
          <w:sz w:val="18"/>
          <w:szCs w:val="18"/>
        </w:rPr>
        <w:t xml:space="preserve"> </w:t>
      </w:r>
      <w:r w:rsidR="002527A8" w:rsidRPr="000D17D3">
        <w:rPr>
          <w:rFonts w:ascii="Arial" w:hAnsi="Arial" w:cs="Arial"/>
          <w:sz w:val="18"/>
          <w:szCs w:val="18"/>
        </w:rPr>
        <w:t>projektów</w:t>
      </w:r>
      <w:r w:rsidR="001C6F4B" w:rsidRPr="000D17D3">
        <w:rPr>
          <w:rFonts w:ascii="Arial" w:hAnsi="Arial" w:cs="Arial"/>
          <w:sz w:val="18"/>
          <w:szCs w:val="18"/>
        </w:rPr>
        <w:t xml:space="preserve"> </w:t>
      </w:r>
      <w:r w:rsidR="00CA061A" w:rsidRPr="000D17D3">
        <w:rPr>
          <w:rFonts w:ascii="Arial" w:hAnsi="Arial" w:cs="Arial"/>
          <w:sz w:val="18"/>
          <w:szCs w:val="18"/>
        </w:rPr>
        <w:t>obowiązujących w ramach Programu  Fundusze Europejskie dla Mazowsza 2021-2027, w zakresie EFS</w:t>
      </w:r>
      <w:r w:rsidR="00FE6FF9" w:rsidRPr="000D17D3">
        <w:rPr>
          <w:rFonts w:ascii="Arial" w:hAnsi="Arial" w:cs="Arial"/>
          <w:sz w:val="18"/>
          <w:szCs w:val="18"/>
        </w:rPr>
        <w:t>+</w:t>
      </w:r>
      <w:r w:rsidR="00CA061A" w:rsidRPr="000D17D3">
        <w:rPr>
          <w:rFonts w:ascii="Arial" w:hAnsi="Arial" w:cs="Arial"/>
          <w:sz w:val="18"/>
          <w:szCs w:val="18"/>
        </w:rPr>
        <w:t>:</w:t>
      </w:r>
    </w:p>
    <w:p w14:paraId="390D7E7E" w14:textId="0104226B" w:rsidR="0005358A" w:rsidRPr="002A4606" w:rsidRDefault="0005358A" w:rsidP="002B5F85">
      <w:pPr>
        <w:pStyle w:val="Akapitzlist"/>
        <w:numPr>
          <w:ilvl w:val="0"/>
          <w:numId w:val="23"/>
        </w:numPr>
        <w:spacing w:after="0"/>
        <w:ind w:left="993" w:hanging="284"/>
        <w:contextualSpacing w:val="0"/>
        <w:rPr>
          <w:rFonts w:ascii="Arial" w:hAnsi="Arial" w:cs="Arial"/>
          <w:sz w:val="18"/>
          <w:szCs w:val="18"/>
        </w:rPr>
      </w:pPr>
      <w:r w:rsidRPr="00EB420A">
        <w:rPr>
          <w:rFonts w:ascii="Arial" w:hAnsi="Arial" w:cs="Arial"/>
          <w:sz w:val="18"/>
          <w:szCs w:val="18"/>
        </w:rPr>
        <w:t xml:space="preserve">Projekt kryteriów wyboru </w:t>
      </w:r>
      <w:r w:rsidRPr="002A4606">
        <w:rPr>
          <w:rFonts w:ascii="Arial" w:hAnsi="Arial" w:cs="Arial"/>
          <w:sz w:val="18"/>
          <w:szCs w:val="18"/>
        </w:rPr>
        <w:t xml:space="preserve">projektów dla naboru konkurencyjnego </w:t>
      </w:r>
      <w:r w:rsidR="00B724BA" w:rsidRPr="002A4606">
        <w:rPr>
          <w:rFonts w:ascii="Arial" w:hAnsi="Arial" w:cs="Arial"/>
          <w:sz w:val="18"/>
          <w:szCs w:val="18"/>
        </w:rPr>
        <w:t>–</w:t>
      </w:r>
      <w:r w:rsidRPr="002A4606">
        <w:rPr>
          <w:rFonts w:ascii="Arial" w:hAnsi="Arial" w:cs="Arial"/>
          <w:sz w:val="18"/>
          <w:szCs w:val="18"/>
        </w:rPr>
        <w:t xml:space="preserve"> Działani</w:t>
      </w:r>
      <w:r w:rsidR="00FB65F0" w:rsidRPr="002A4606">
        <w:rPr>
          <w:rFonts w:ascii="Arial" w:hAnsi="Arial" w:cs="Arial"/>
          <w:sz w:val="18"/>
          <w:szCs w:val="18"/>
        </w:rPr>
        <w:t>e</w:t>
      </w:r>
      <w:r w:rsidRPr="002A4606">
        <w:rPr>
          <w:rFonts w:ascii="Arial" w:hAnsi="Arial" w:cs="Arial"/>
          <w:sz w:val="18"/>
          <w:szCs w:val="18"/>
        </w:rPr>
        <w:t xml:space="preserve"> </w:t>
      </w:r>
      <w:r w:rsidR="00B724BA" w:rsidRPr="002A4606">
        <w:rPr>
          <w:rFonts w:ascii="Arial" w:hAnsi="Arial" w:cs="Arial"/>
          <w:sz w:val="18"/>
          <w:szCs w:val="18"/>
          <w:lang w:val="pl-PL"/>
        </w:rPr>
        <w:t>7</w:t>
      </w:r>
      <w:r w:rsidRPr="002A4606">
        <w:rPr>
          <w:rFonts w:ascii="Arial" w:hAnsi="Arial" w:cs="Arial"/>
          <w:sz w:val="18"/>
          <w:szCs w:val="18"/>
        </w:rPr>
        <w:t>.</w:t>
      </w:r>
      <w:r w:rsidR="002A4606" w:rsidRPr="002A4606">
        <w:rPr>
          <w:rFonts w:ascii="Arial" w:hAnsi="Arial" w:cs="Arial"/>
          <w:sz w:val="18"/>
          <w:szCs w:val="18"/>
        </w:rPr>
        <w:t>5</w:t>
      </w:r>
      <w:r w:rsidR="00C706D9" w:rsidRPr="002A4606">
        <w:rPr>
          <w:rFonts w:ascii="Arial" w:hAnsi="Arial" w:cs="Arial"/>
          <w:sz w:val="18"/>
          <w:szCs w:val="18"/>
        </w:rPr>
        <w:t xml:space="preserve">. </w:t>
      </w:r>
      <w:r w:rsidR="002A4606" w:rsidRPr="002A4606">
        <w:rPr>
          <w:rFonts w:ascii="Arial" w:hAnsi="Arial" w:cs="Arial"/>
          <w:sz w:val="18"/>
          <w:szCs w:val="18"/>
          <w:lang w:val="pl-PL"/>
        </w:rPr>
        <w:t>Edukacja osób dorosłych poza PSF</w:t>
      </w:r>
      <w:r w:rsidR="00AC73D0" w:rsidRPr="002A4606">
        <w:rPr>
          <w:rFonts w:ascii="Arial" w:hAnsi="Arial" w:cs="Arial"/>
          <w:sz w:val="18"/>
          <w:szCs w:val="18"/>
        </w:rPr>
        <w:t xml:space="preserve">, </w:t>
      </w:r>
      <w:r w:rsidR="000F535C" w:rsidRPr="002A4606">
        <w:rPr>
          <w:rFonts w:ascii="Arial" w:hAnsi="Arial" w:cs="Arial"/>
          <w:sz w:val="18"/>
          <w:szCs w:val="18"/>
        </w:rPr>
        <w:t>Typ projektów</w:t>
      </w:r>
      <w:r w:rsidR="00B050D5" w:rsidRPr="002A4606">
        <w:rPr>
          <w:rFonts w:ascii="Arial" w:hAnsi="Arial" w:cs="Arial"/>
          <w:sz w:val="18"/>
          <w:szCs w:val="18"/>
          <w:lang w:val="pl-PL"/>
        </w:rPr>
        <w:t xml:space="preserve">: </w:t>
      </w:r>
      <w:bookmarkStart w:id="0" w:name="_Hlk190085988"/>
      <w:r w:rsidR="002A4606" w:rsidRPr="002A4606">
        <w:rPr>
          <w:rFonts w:ascii="Arial" w:hAnsi="Arial" w:cs="Arial"/>
          <w:sz w:val="18"/>
          <w:szCs w:val="18"/>
        </w:rPr>
        <w:t>Wsparcie lokalnych inicjatyw na rzecz kształcenia osób dorosłych (na przykładzie LOWE) np. poprzez tworzenie lokalnych punktów wsparcia kształcenia osób dorosłych, w tym służących aktywizacji osób starszych, osób o niskich kwalifikacjach, osób z niepełnosprawnościami</w:t>
      </w:r>
      <w:bookmarkEnd w:id="0"/>
      <w:r w:rsidR="000F535C" w:rsidRPr="002A4606">
        <w:rPr>
          <w:rFonts w:ascii="Arial" w:hAnsi="Arial" w:cs="Arial"/>
          <w:sz w:val="18"/>
          <w:szCs w:val="18"/>
        </w:rPr>
        <w:t xml:space="preserve">; </w:t>
      </w:r>
      <w:r w:rsidR="00AC73D0" w:rsidRPr="002A4606">
        <w:rPr>
          <w:rFonts w:ascii="Arial" w:hAnsi="Arial" w:cs="Arial"/>
          <w:sz w:val="18"/>
          <w:szCs w:val="18"/>
        </w:rPr>
        <w:t>Priorytet V</w:t>
      </w:r>
      <w:r w:rsidR="00B724BA" w:rsidRPr="002A4606">
        <w:rPr>
          <w:rFonts w:ascii="Arial" w:hAnsi="Arial" w:cs="Arial"/>
          <w:sz w:val="18"/>
          <w:szCs w:val="18"/>
          <w:lang w:val="pl-PL"/>
        </w:rPr>
        <w:t>I</w:t>
      </w:r>
      <w:r w:rsidR="00AC73D0" w:rsidRPr="002A4606">
        <w:rPr>
          <w:rFonts w:ascii="Arial" w:hAnsi="Arial" w:cs="Arial"/>
          <w:sz w:val="18"/>
          <w:szCs w:val="18"/>
        </w:rPr>
        <w:t xml:space="preserve">I. </w:t>
      </w:r>
      <w:r w:rsidR="00B724BA" w:rsidRPr="002A4606">
        <w:rPr>
          <w:rFonts w:ascii="Arial" w:hAnsi="Arial" w:cs="Arial"/>
          <w:sz w:val="18"/>
          <w:szCs w:val="18"/>
        </w:rPr>
        <w:t>Fundusze Europejskie dla nowoczesnej i dostępnej edukacji na Mazowszu</w:t>
      </w:r>
      <w:r w:rsidR="000F535C" w:rsidRPr="002A4606">
        <w:rPr>
          <w:rFonts w:ascii="Arial" w:hAnsi="Arial" w:cs="Arial"/>
          <w:sz w:val="18"/>
          <w:szCs w:val="18"/>
        </w:rPr>
        <w:t>;</w:t>
      </w:r>
      <w:r w:rsidR="00AC73D0" w:rsidRPr="002A4606">
        <w:rPr>
          <w:rFonts w:ascii="Arial" w:hAnsi="Arial" w:cs="Arial"/>
          <w:sz w:val="18"/>
          <w:szCs w:val="18"/>
        </w:rPr>
        <w:t xml:space="preserve"> </w:t>
      </w:r>
    </w:p>
    <w:p w14:paraId="4A8AFCDC" w14:textId="77777777" w:rsidR="000C4AFD" w:rsidRPr="000D17D3" w:rsidRDefault="000C4AFD" w:rsidP="001C6F4B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51136301" w14:textId="77777777" w:rsidR="000C4AFD" w:rsidRPr="000D17D3" w:rsidRDefault="000C4AFD" w:rsidP="000C4AFD">
      <w:pPr>
        <w:pStyle w:val="Akapitzlist"/>
        <w:numPr>
          <w:ilvl w:val="0"/>
          <w:numId w:val="1"/>
        </w:numPr>
        <w:spacing w:after="0"/>
        <w:rPr>
          <w:rFonts w:ascii="Arial" w:hAnsi="Arial" w:cs="Arial"/>
          <w:sz w:val="18"/>
          <w:szCs w:val="18"/>
        </w:rPr>
      </w:pPr>
      <w:r w:rsidRPr="000D17D3">
        <w:rPr>
          <w:rFonts w:ascii="Arial" w:hAnsi="Arial" w:cs="Arial"/>
          <w:b/>
          <w:sz w:val="18"/>
          <w:szCs w:val="18"/>
          <w:lang w:val="pl-PL"/>
        </w:rPr>
        <w:t>Miejsce i termin</w:t>
      </w:r>
      <w:r w:rsidRPr="000D17D3">
        <w:rPr>
          <w:rFonts w:ascii="Arial" w:hAnsi="Arial" w:cs="Arial"/>
          <w:b/>
          <w:sz w:val="18"/>
          <w:szCs w:val="18"/>
        </w:rPr>
        <w:t xml:space="preserve"> spotkania</w:t>
      </w:r>
      <w:r w:rsidRPr="000D17D3">
        <w:rPr>
          <w:rFonts w:ascii="Arial" w:hAnsi="Arial" w:cs="Arial"/>
          <w:sz w:val="18"/>
          <w:szCs w:val="18"/>
        </w:rPr>
        <w:t xml:space="preserve">: </w:t>
      </w:r>
    </w:p>
    <w:p w14:paraId="6DB22D5F" w14:textId="77777777" w:rsidR="00C844F1" w:rsidRDefault="000C4AFD" w:rsidP="00C844F1">
      <w:pPr>
        <w:numPr>
          <w:ilvl w:val="0"/>
          <w:numId w:val="17"/>
        </w:numPr>
        <w:spacing w:after="0"/>
        <w:ind w:left="993" w:hanging="265"/>
        <w:jc w:val="both"/>
        <w:rPr>
          <w:rFonts w:ascii="Arial" w:hAnsi="Arial" w:cs="Arial"/>
          <w:sz w:val="18"/>
          <w:szCs w:val="18"/>
        </w:rPr>
      </w:pPr>
      <w:r w:rsidRPr="000D17D3">
        <w:rPr>
          <w:rFonts w:ascii="Arial" w:hAnsi="Arial" w:cs="Arial"/>
          <w:sz w:val="18"/>
          <w:szCs w:val="18"/>
        </w:rPr>
        <w:t>S</w:t>
      </w:r>
      <w:r w:rsidR="00C5227D" w:rsidRPr="000D17D3">
        <w:rPr>
          <w:rFonts w:ascii="Arial" w:hAnsi="Arial" w:cs="Arial"/>
          <w:sz w:val="18"/>
          <w:szCs w:val="18"/>
        </w:rPr>
        <w:t>ala konferencyjna</w:t>
      </w:r>
      <w:r w:rsidRPr="000D17D3">
        <w:rPr>
          <w:rFonts w:ascii="Arial" w:hAnsi="Arial" w:cs="Arial"/>
          <w:sz w:val="18"/>
          <w:szCs w:val="18"/>
        </w:rPr>
        <w:t xml:space="preserve"> Urzędu Marszałkowskiego Województwa Mazowieckiego, </w:t>
      </w:r>
      <w:r w:rsidR="009357C3" w:rsidRPr="00C844F1">
        <w:rPr>
          <w:rFonts w:ascii="Arial" w:hAnsi="Arial" w:cs="Arial"/>
          <w:sz w:val="18"/>
          <w:szCs w:val="18"/>
        </w:rPr>
        <w:t xml:space="preserve">Warszawa, </w:t>
      </w:r>
    </w:p>
    <w:p w14:paraId="59007ADD" w14:textId="710F2959" w:rsidR="00B724BA" w:rsidRPr="00C844F1" w:rsidRDefault="00AB4C4E" w:rsidP="00C844F1">
      <w:pPr>
        <w:spacing w:after="0"/>
        <w:ind w:left="993"/>
        <w:jc w:val="both"/>
        <w:rPr>
          <w:rFonts w:ascii="Arial" w:hAnsi="Arial" w:cs="Arial"/>
          <w:sz w:val="18"/>
          <w:szCs w:val="18"/>
        </w:rPr>
      </w:pPr>
      <w:r w:rsidRPr="00C844F1">
        <w:rPr>
          <w:rFonts w:ascii="Arial" w:hAnsi="Arial" w:cs="Arial"/>
          <w:sz w:val="18"/>
          <w:szCs w:val="18"/>
        </w:rPr>
        <w:t>ul. Brechta 7</w:t>
      </w:r>
      <w:r w:rsidR="008520F0" w:rsidRPr="00C844F1">
        <w:rPr>
          <w:rFonts w:ascii="Arial" w:hAnsi="Arial" w:cs="Arial"/>
          <w:sz w:val="18"/>
          <w:szCs w:val="18"/>
        </w:rPr>
        <w:t>;</w:t>
      </w:r>
      <w:r w:rsidR="00B050D5" w:rsidRPr="00C844F1">
        <w:rPr>
          <w:rFonts w:ascii="Arial" w:hAnsi="Arial" w:cs="Arial"/>
          <w:sz w:val="18"/>
          <w:szCs w:val="18"/>
        </w:rPr>
        <w:t xml:space="preserve"> </w:t>
      </w:r>
      <w:r w:rsidR="002A4606" w:rsidRPr="00C844F1">
        <w:rPr>
          <w:rFonts w:ascii="Arial" w:hAnsi="Arial" w:cs="Arial"/>
          <w:sz w:val="18"/>
          <w:szCs w:val="18"/>
        </w:rPr>
        <w:t>4</w:t>
      </w:r>
      <w:r w:rsidR="002C52C9" w:rsidRPr="00C844F1">
        <w:rPr>
          <w:rFonts w:ascii="Arial" w:hAnsi="Arial" w:cs="Arial"/>
          <w:sz w:val="18"/>
          <w:szCs w:val="18"/>
        </w:rPr>
        <w:t xml:space="preserve"> </w:t>
      </w:r>
      <w:r w:rsidR="002A4606" w:rsidRPr="00C844F1">
        <w:rPr>
          <w:rFonts w:ascii="Arial" w:hAnsi="Arial" w:cs="Arial"/>
          <w:sz w:val="18"/>
          <w:szCs w:val="18"/>
        </w:rPr>
        <w:t>marca</w:t>
      </w:r>
      <w:r w:rsidR="002C52C9" w:rsidRPr="00C844F1">
        <w:rPr>
          <w:rFonts w:ascii="Arial" w:hAnsi="Arial" w:cs="Arial"/>
          <w:sz w:val="18"/>
          <w:szCs w:val="18"/>
        </w:rPr>
        <w:t xml:space="preserve"> 2025</w:t>
      </w:r>
      <w:r w:rsidR="000C4AFD" w:rsidRPr="00C844F1">
        <w:rPr>
          <w:rFonts w:ascii="Arial" w:hAnsi="Arial" w:cs="Arial"/>
          <w:sz w:val="18"/>
          <w:szCs w:val="18"/>
        </w:rPr>
        <w:t xml:space="preserve"> r.</w:t>
      </w:r>
      <w:r w:rsidR="009518F1" w:rsidRPr="00C844F1">
        <w:rPr>
          <w:rFonts w:ascii="Arial" w:hAnsi="Arial" w:cs="Arial"/>
          <w:sz w:val="18"/>
          <w:szCs w:val="18"/>
        </w:rPr>
        <w:t xml:space="preserve">, godz. </w:t>
      </w:r>
      <w:r w:rsidR="00EB420A" w:rsidRPr="00C844F1">
        <w:rPr>
          <w:rFonts w:ascii="Arial" w:hAnsi="Arial" w:cs="Arial"/>
          <w:sz w:val="18"/>
          <w:szCs w:val="18"/>
        </w:rPr>
        <w:t>9</w:t>
      </w:r>
      <w:r w:rsidR="00B724BA" w:rsidRPr="00C844F1">
        <w:rPr>
          <w:rFonts w:ascii="Arial" w:hAnsi="Arial" w:cs="Arial"/>
          <w:sz w:val="18"/>
          <w:szCs w:val="18"/>
        </w:rPr>
        <w:t>:</w:t>
      </w:r>
      <w:r w:rsidR="00EB420A" w:rsidRPr="00C844F1">
        <w:rPr>
          <w:rFonts w:ascii="Arial" w:hAnsi="Arial" w:cs="Arial"/>
          <w:sz w:val="18"/>
          <w:szCs w:val="18"/>
        </w:rPr>
        <w:t>3</w:t>
      </w:r>
      <w:r w:rsidR="00B724BA" w:rsidRPr="00C844F1">
        <w:rPr>
          <w:rFonts w:ascii="Arial" w:hAnsi="Arial" w:cs="Arial"/>
          <w:sz w:val="18"/>
          <w:szCs w:val="18"/>
        </w:rPr>
        <w:t>0</w:t>
      </w:r>
    </w:p>
    <w:p w14:paraId="4DBB1399" w14:textId="77777777" w:rsidR="002527A8" w:rsidRPr="000D17D3" w:rsidRDefault="002527A8" w:rsidP="009C128B">
      <w:pPr>
        <w:pStyle w:val="Akapitzlist"/>
        <w:spacing w:after="0"/>
        <w:ind w:left="0"/>
        <w:jc w:val="both"/>
        <w:rPr>
          <w:rFonts w:ascii="Arial" w:hAnsi="Arial" w:cs="Arial"/>
          <w:sz w:val="18"/>
          <w:szCs w:val="18"/>
        </w:rPr>
      </w:pPr>
    </w:p>
    <w:p w14:paraId="1CEBABE0" w14:textId="77777777" w:rsidR="00234592" w:rsidRPr="000D17D3" w:rsidRDefault="006A338F" w:rsidP="000C4AFD">
      <w:pPr>
        <w:pStyle w:val="Akapitzlist"/>
        <w:numPr>
          <w:ilvl w:val="0"/>
          <w:numId w:val="1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0D17D3">
        <w:rPr>
          <w:rFonts w:ascii="Arial" w:hAnsi="Arial" w:cs="Arial"/>
          <w:b/>
          <w:sz w:val="18"/>
          <w:szCs w:val="18"/>
        </w:rPr>
        <w:t>Uczestnicy spotkania</w:t>
      </w:r>
      <w:r w:rsidRPr="000D17D3">
        <w:rPr>
          <w:rFonts w:ascii="Arial" w:hAnsi="Arial" w:cs="Arial"/>
          <w:sz w:val="18"/>
          <w:szCs w:val="18"/>
        </w:rPr>
        <w:t xml:space="preserve">: </w:t>
      </w:r>
    </w:p>
    <w:p w14:paraId="4BBD4401" w14:textId="1BBDA25E" w:rsidR="00EB420A" w:rsidRPr="00EB420A" w:rsidRDefault="009303ED" w:rsidP="00EB420A">
      <w:pPr>
        <w:pStyle w:val="Akapitzlist"/>
        <w:numPr>
          <w:ilvl w:val="0"/>
          <w:numId w:val="4"/>
        </w:numPr>
        <w:spacing w:after="0"/>
        <w:ind w:left="850" w:hanging="215"/>
        <w:rPr>
          <w:rFonts w:ascii="Arial" w:hAnsi="Arial" w:cs="Arial"/>
          <w:sz w:val="18"/>
          <w:szCs w:val="18"/>
        </w:rPr>
      </w:pPr>
      <w:r w:rsidRPr="000D17D3">
        <w:rPr>
          <w:rFonts w:ascii="Arial" w:hAnsi="Arial" w:cs="Arial"/>
          <w:sz w:val="18"/>
          <w:szCs w:val="18"/>
          <w:lang w:val="pl-PL"/>
        </w:rPr>
        <w:t>Przedstawiciele</w:t>
      </w:r>
      <w:r w:rsidR="009E1187" w:rsidRPr="000D17D3">
        <w:rPr>
          <w:rFonts w:ascii="Arial" w:hAnsi="Arial" w:cs="Arial"/>
          <w:sz w:val="18"/>
          <w:szCs w:val="18"/>
          <w:lang w:val="pl-PL"/>
        </w:rPr>
        <w:t xml:space="preserve"> </w:t>
      </w:r>
      <w:r w:rsidR="00EB420A">
        <w:rPr>
          <w:rFonts w:ascii="Arial" w:hAnsi="Arial" w:cs="Arial"/>
          <w:sz w:val="18"/>
          <w:szCs w:val="18"/>
          <w:lang w:val="pl-PL"/>
        </w:rPr>
        <w:t>Mazowieckiej Jednostki Wdrażania Projektów Unijnych</w:t>
      </w:r>
      <w:r w:rsidR="00072A7F" w:rsidRPr="000D17D3">
        <w:rPr>
          <w:rFonts w:ascii="Arial" w:hAnsi="Arial" w:cs="Arial"/>
          <w:sz w:val="18"/>
          <w:szCs w:val="18"/>
          <w:lang w:val="pl-PL"/>
        </w:rPr>
        <w:t xml:space="preserve"> (IP</w:t>
      </w:r>
      <w:r w:rsidR="008138B0" w:rsidRPr="000D17D3">
        <w:rPr>
          <w:rFonts w:ascii="Arial" w:hAnsi="Arial" w:cs="Arial"/>
          <w:sz w:val="18"/>
          <w:szCs w:val="18"/>
          <w:lang w:val="pl-PL"/>
        </w:rPr>
        <w:t xml:space="preserve"> </w:t>
      </w:r>
      <w:r w:rsidR="008138B0" w:rsidRPr="000D17D3">
        <w:rPr>
          <w:rFonts w:ascii="Arial" w:hAnsi="Arial" w:cs="Arial"/>
          <w:sz w:val="18"/>
          <w:szCs w:val="18"/>
        </w:rPr>
        <w:t>FEM 2021-2027</w:t>
      </w:r>
      <w:r w:rsidR="00072A7F" w:rsidRPr="000D17D3">
        <w:rPr>
          <w:rFonts w:ascii="Arial" w:hAnsi="Arial" w:cs="Arial"/>
          <w:sz w:val="18"/>
          <w:szCs w:val="18"/>
          <w:lang w:val="pl-PL"/>
        </w:rPr>
        <w:t>)</w:t>
      </w:r>
    </w:p>
    <w:p w14:paraId="27D09221" w14:textId="017E6349" w:rsidR="004F21BD" w:rsidRPr="00EB420A" w:rsidRDefault="008138B0" w:rsidP="00EB420A">
      <w:pPr>
        <w:pStyle w:val="Akapitzlist"/>
        <w:numPr>
          <w:ilvl w:val="0"/>
          <w:numId w:val="4"/>
        </w:numPr>
        <w:spacing w:after="0"/>
        <w:ind w:left="850" w:hanging="215"/>
        <w:rPr>
          <w:rFonts w:ascii="Arial" w:hAnsi="Arial" w:cs="Arial"/>
          <w:sz w:val="18"/>
          <w:szCs w:val="18"/>
        </w:rPr>
      </w:pPr>
      <w:r w:rsidRPr="00EB420A">
        <w:rPr>
          <w:rFonts w:ascii="Arial" w:hAnsi="Arial" w:cs="Arial"/>
          <w:sz w:val="18"/>
          <w:szCs w:val="18"/>
        </w:rPr>
        <w:t>Przedstawiciele Departamentu Rozwoju Regionalnego i Funduszy Europejskich (</w:t>
      </w:r>
      <w:proofErr w:type="spellStart"/>
      <w:r w:rsidRPr="00EB420A">
        <w:rPr>
          <w:rFonts w:ascii="Arial" w:hAnsi="Arial" w:cs="Arial"/>
          <w:sz w:val="18"/>
          <w:szCs w:val="18"/>
        </w:rPr>
        <w:t>DRRiFE</w:t>
      </w:r>
      <w:proofErr w:type="spellEnd"/>
      <w:r w:rsidRPr="00EB420A">
        <w:rPr>
          <w:rFonts w:ascii="Arial" w:hAnsi="Arial" w:cs="Arial"/>
          <w:sz w:val="18"/>
          <w:szCs w:val="18"/>
        </w:rPr>
        <w:t>)</w:t>
      </w:r>
      <w:r w:rsidRPr="00EB420A">
        <w:rPr>
          <w:rFonts w:ascii="Arial" w:hAnsi="Arial" w:cs="Arial"/>
          <w:sz w:val="18"/>
          <w:szCs w:val="18"/>
          <w:lang w:val="pl-PL"/>
        </w:rPr>
        <w:t xml:space="preserve"> tj.</w:t>
      </w:r>
      <w:r w:rsidR="00073972">
        <w:rPr>
          <w:rFonts w:ascii="Arial" w:hAnsi="Arial" w:cs="Arial"/>
          <w:sz w:val="18"/>
          <w:szCs w:val="18"/>
        </w:rPr>
        <w:t xml:space="preserve"> </w:t>
      </w:r>
      <w:r w:rsidRPr="00EB420A">
        <w:rPr>
          <w:rFonts w:ascii="Arial" w:hAnsi="Arial" w:cs="Arial"/>
          <w:sz w:val="18"/>
          <w:szCs w:val="18"/>
          <w:lang w:val="pl-PL"/>
        </w:rPr>
        <w:t xml:space="preserve">przedstawiciele </w:t>
      </w:r>
      <w:r w:rsidRPr="00EB420A">
        <w:rPr>
          <w:rFonts w:ascii="Arial" w:hAnsi="Arial" w:cs="Arial"/>
          <w:sz w:val="18"/>
          <w:szCs w:val="18"/>
        </w:rPr>
        <w:t>Wydziału Zarządzania Realizacją EFS</w:t>
      </w:r>
      <w:r w:rsidR="002A4606">
        <w:rPr>
          <w:rFonts w:ascii="Arial" w:hAnsi="Arial" w:cs="Arial"/>
          <w:sz w:val="18"/>
          <w:szCs w:val="18"/>
        </w:rPr>
        <w:t>,</w:t>
      </w:r>
      <w:r w:rsidRPr="00EB420A">
        <w:rPr>
          <w:rFonts w:ascii="Arial" w:hAnsi="Arial" w:cs="Arial"/>
          <w:sz w:val="18"/>
          <w:szCs w:val="18"/>
          <w:lang w:val="pl-PL"/>
        </w:rPr>
        <w:t xml:space="preserve"> przedstawiciele</w:t>
      </w:r>
      <w:r w:rsidRPr="00EB420A">
        <w:rPr>
          <w:rFonts w:ascii="Arial" w:hAnsi="Arial" w:cs="Arial"/>
          <w:sz w:val="18"/>
          <w:szCs w:val="18"/>
        </w:rPr>
        <w:t xml:space="preserve"> Biura Programowania EFS</w:t>
      </w:r>
      <w:r w:rsidR="002A4606">
        <w:rPr>
          <w:rFonts w:ascii="Arial" w:hAnsi="Arial" w:cs="Arial"/>
          <w:sz w:val="18"/>
          <w:szCs w:val="18"/>
        </w:rPr>
        <w:t xml:space="preserve"> oraz przedstawiciele Wydziału Dokumentów Wdrożeniowych</w:t>
      </w:r>
    </w:p>
    <w:p w14:paraId="7E03D8E0" w14:textId="77777777" w:rsidR="00057DC8" w:rsidRPr="000D17D3" w:rsidRDefault="00057DC8" w:rsidP="000B474E">
      <w:pPr>
        <w:pStyle w:val="Akapitzlist"/>
        <w:spacing w:after="0"/>
        <w:jc w:val="both"/>
        <w:rPr>
          <w:rFonts w:ascii="Arial" w:hAnsi="Arial" w:cs="Arial"/>
          <w:sz w:val="18"/>
          <w:szCs w:val="18"/>
        </w:rPr>
      </w:pPr>
    </w:p>
    <w:p w14:paraId="74A41138" w14:textId="45CC728A" w:rsidR="007A5BBA" w:rsidRPr="000D17D3" w:rsidRDefault="00CA2BDB" w:rsidP="000C4AFD">
      <w:pPr>
        <w:pStyle w:val="Akapitzlist"/>
        <w:numPr>
          <w:ilvl w:val="0"/>
          <w:numId w:val="1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0D17D3">
        <w:rPr>
          <w:rFonts w:ascii="Arial" w:hAnsi="Arial" w:cs="Arial"/>
          <w:b/>
          <w:sz w:val="18"/>
          <w:szCs w:val="18"/>
          <w:lang w:val="pl-PL"/>
        </w:rPr>
        <w:t>U</w:t>
      </w:r>
      <w:r w:rsidR="00EF44AC" w:rsidRPr="000D17D3">
        <w:rPr>
          <w:rFonts w:ascii="Arial" w:hAnsi="Arial" w:cs="Arial"/>
          <w:b/>
          <w:sz w:val="18"/>
          <w:szCs w:val="18"/>
          <w:lang w:val="pl-PL"/>
        </w:rPr>
        <w:t xml:space="preserve">stalenia </w:t>
      </w:r>
      <w:r w:rsidR="006A338F" w:rsidRPr="000D17D3">
        <w:rPr>
          <w:rFonts w:ascii="Arial" w:hAnsi="Arial" w:cs="Arial"/>
          <w:b/>
          <w:sz w:val="18"/>
          <w:szCs w:val="18"/>
        </w:rPr>
        <w:t>ze spotkania</w:t>
      </w:r>
      <w:r w:rsidR="00DB6FEA" w:rsidRPr="000D17D3">
        <w:rPr>
          <w:rFonts w:ascii="Arial" w:hAnsi="Arial" w:cs="Arial"/>
          <w:sz w:val="18"/>
          <w:szCs w:val="18"/>
        </w:rPr>
        <w:t>:</w:t>
      </w:r>
    </w:p>
    <w:p w14:paraId="7C4A3BB6" w14:textId="77777777" w:rsidR="00F30331" w:rsidRDefault="00ED1154" w:rsidP="0011114B">
      <w:pPr>
        <w:tabs>
          <w:tab w:val="left" w:pos="1134"/>
        </w:tabs>
        <w:spacing w:after="0"/>
        <w:ind w:left="709"/>
        <w:rPr>
          <w:rFonts w:ascii="Arial" w:hAnsi="Arial" w:cs="Arial"/>
          <w:sz w:val="18"/>
          <w:szCs w:val="18"/>
        </w:rPr>
      </w:pPr>
      <w:r w:rsidRPr="000D17D3">
        <w:rPr>
          <w:rFonts w:ascii="Arial" w:hAnsi="Arial" w:cs="Arial"/>
          <w:sz w:val="18"/>
          <w:szCs w:val="18"/>
        </w:rPr>
        <w:t xml:space="preserve">W ramach kryteriów </w:t>
      </w:r>
      <w:r w:rsidR="00B050D5" w:rsidRPr="000D17D3">
        <w:rPr>
          <w:rFonts w:ascii="Arial" w:hAnsi="Arial" w:cs="Arial"/>
          <w:sz w:val="18"/>
          <w:szCs w:val="18"/>
        </w:rPr>
        <w:t xml:space="preserve">wyboru </w:t>
      </w:r>
      <w:r w:rsidR="00B050D5" w:rsidRPr="002C52C9">
        <w:rPr>
          <w:rFonts w:ascii="Arial" w:hAnsi="Arial" w:cs="Arial"/>
          <w:sz w:val="18"/>
          <w:szCs w:val="18"/>
        </w:rPr>
        <w:t>projektów dla naboru konkurencyjnego – Działanie 7.</w:t>
      </w:r>
      <w:r w:rsidR="002A4606">
        <w:rPr>
          <w:rFonts w:ascii="Arial" w:hAnsi="Arial" w:cs="Arial"/>
          <w:sz w:val="18"/>
          <w:szCs w:val="18"/>
        </w:rPr>
        <w:t>5</w:t>
      </w:r>
      <w:r w:rsidR="00B050D5" w:rsidRPr="002C52C9">
        <w:rPr>
          <w:rFonts w:ascii="Arial" w:hAnsi="Arial" w:cs="Arial"/>
          <w:sz w:val="18"/>
          <w:szCs w:val="18"/>
        </w:rPr>
        <w:t xml:space="preserve"> </w:t>
      </w:r>
      <w:r w:rsidR="002A4606" w:rsidRPr="002A4606">
        <w:rPr>
          <w:rFonts w:ascii="Arial" w:hAnsi="Arial" w:cs="Arial"/>
          <w:sz w:val="18"/>
          <w:szCs w:val="18"/>
        </w:rPr>
        <w:t>Edukacja osób dorosłych poza PSF, Typ projektów: Wsparcie lokalnych inicjatyw na rzecz kształcenia osób dorosłych (na przykładzie LOWE) np. poprzez tworzenie lokalnych punktów wsparcia kształcenia osób dorosłych, w tym służących aktywizacji osób starszych, osób o niskich kwalifikacjach, osób z niepełnosprawnościami</w:t>
      </w:r>
      <w:r w:rsidR="00B050D5" w:rsidRPr="002C52C9">
        <w:rPr>
          <w:rFonts w:ascii="Arial" w:hAnsi="Arial" w:cs="Arial"/>
          <w:sz w:val="18"/>
          <w:szCs w:val="18"/>
        </w:rPr>
        <w:t>; Priorytet VII. Fundusze Europejskie dla nowoczesnej i dostępnej edukacji na Mazowszu</w:t>
      </w:r>
      <w:r w:rsidR="000D17D3" w:rsidRPr="002C52C9">
        <w:rPr>
          <w:rFonts w:ascii="Arial" w:hAnsi="Arial" w:cs="Arial"/>
          <w:sz w:val="18"/>
          <w:szCs w:val="18"/>
        </w:rPr>
        <w:t xml:space="preserve">, </w:t>
      </w:r>
      <w:r w:rsidR="00F30331" w:rsidRPr="000D17D3">
        <w:rPr>
          <w:rFonts w:ascii="Arial" w:hAnsi="Arial" w:cs="Arial"/>
          <w:sz w:val="18"/>
          <w:szCs w:val="18"/>
        </w:rPr>
        <w:t>wniesiono następujące uwagi</w:t>
      </w:r>
      <w:r w:rsidR="00F30331">
        <w:rPr>
          <w:rFonts w:ascii="Arial" w:hAnsi="Arial" w:cs="Arial"/>
          <w:sz w:val="18"/>
          <w:szCs w:val="18"/>
        </w:rPr>
        <w:t>:</w:t>
      </w:r>
    </w:p>
    <w:p w14:paraId="15B169F3" w14:textId="77777777" w:rsidR="003A44CB" w:rsidRPr="0007531F" w:rsidRDefault="00C844F1" w:rsidP="003A44CB">
      <w:pPr>
        <w:pStyle w:val="Akapitzlist"/>
        <w:numPr>
          <w:ilvl w:val="0"/>
          <w:numId w:val="17"/>
        </w:numPr>
        <w:spacing w:after="0"/>
        <w:ind w:left="993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  <w:lang w:val="pl-PL"/>
        </w:rPr>
        <w:t>dokonano zmian redakcyjnych w treści;</w:t>
      </w:r>
    </w:p>
    <w:p w14:paraId="5CAEFE97" w14:textId="4D688B2A" w:rsidR="004E26EA" w:rsidRPr="0007531F" w:rsidRDefault="004E26EA" w:rsidP="003A44CB">
      <w:pPr>
        <w:pStyle w:val="Akapitzlist"/>
        <w:numPr>
          <w:ilvl w:val="0"/>
          <w:numId w:val="17"/>
        </w:numPr>
        <w:spacing w:after="0"/>
        <w:ind w:left="993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  <w:lang w:val="pl-PL"/>
        </w:rPr>
        <w:t>zaktualizowano numerację porządkową kryteriów w następstwie wprowadzonych zmian;</w:t>
      </w:r>
    </w:p>
    <w:p w14:paraId="33BEB76E" w14:textId="5A526949" w:rsidR="008448B6" w:rsidRPr="0007531F" w:rsidRDefault="003A44CB" w:rsidP="003A44CB">
      <w:pPr>
        <w:pStyle w:val="Akapitzlist"/>
        <w:numPr>
          <w:ilvl w:val="0"/>
          <w:numId w:val="17"/>
        </w:numPr>
        <w:spacing w:after="0"/>
        <w:ind w:left="993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</w:rPr>
        <w:t>w nazwach i definicjach</w:t>
      </w:r>
      <w:r w:rsidR="008448B6" w:rsidRPr="0007531F">
        <w:rPr>
          <w:rFonts w:ascii="Arial" w:hAnsi="Arial" w:cs="Arial"/>
          <w:sz w:val="18"/>
          <w:szCs w:val="18"/>
        </w:rPr>
        <w:t xml:space="preserve"> kryteriów</w:t>
      </w:r>
      <w:r w:rsidRPr="0007531F">
        <w:rPr>
          <w:rFonts w:ascii="Arial" w:hAnsi="Arial" w:cs="Arial"/>
          <w:sz w:val="18"/>
          <w:szCs w:val="18"/>
        </w:rPr>
        <w:t>, zgodnie z de</w:t>
      </w:r>
      <w:r w:rsidR="008448B6" w:rsidRPr="0007531F">
        <w:rPr>
          <w:rFonts w:ascii="Arial" w:hAnsi="Arial" w:cs="Arial"/>
          <w:sz w:val="18"/>
          <w:szCs w:val="18"/>
        </w:rPr>
        <w:t>finicją</w:t>
      </w:r>
      <w:r w:rsidRPr="0007531F">
        <w:rPr>
          <w:rFonts w:ascii="Arial" w:hAnsi="Arial" w:cs="Arial"/>
          <w:sz w:val="18"/>
          <w:szCs w:val="18"/>
        </w:rPr>
        <w:t xml:space="preserve"> zawartą w Liście Wskaźników Kluczowych 2021-2027 – EFS+</w:t>
      </w:r>
      <w:r w:rsidR="00676AB7" w:rsidRPr="0007531F">
        <w:rPr>
          <w:rFonts w:ascii="Arial" w:hAnsi="Arial" w:cs="Arial"/>
          <w:sz w:val="18"/>
          <w:szCs w:val="18"/>
        </w:rPr>
        <w:t xml:space="preserve"> (LWK 2021):</w:t>
      </w:r>
    </w:p>
    <w:p w14:paraId="274653A1" w14:textId="06C8075A" w:rsidR="008448B6" w:rsidRPr="0007531F" w:rsidRDefault="008448B6" w:rsidP="008448B6">
      <w:pPr>
        <w:pStyle w:val="Akapitzlist"/>
        <w:numPr>
          <w:ilvl w:val="0"/>
          <w:numId w:val="24"/>
        </w:numPr>
        <w:spacing w:after="0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</w:rPr>
        <w:t>skorygowano i ujednolicono nazwy punktów wsparcia kształcenia osób dorosłych na lokalne ośrodki kształcenia osób dorosłych;</w:t>
      </w:r>
    </w:p>
    <w:p w14:paraId="4DA2431E" w14:textId="228B6A29" w:rsidR="003A44CB" w:rsidRPr="0007531F" w:rsidRDefault="008448B6" w:rsidP="008448B6">
      <w:pPr>
        <w:pStyle w:val="Akapitzlist"/>
        <w:numPr>
          <w:ilvl w:val="0"/>
          <w:numId w:val="24"/>
        </w:numPr>
        <w:spacing w:after="0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</w:rPr>
        <w:t xml:space="preserve">jako miejsca, przy których mogą powstać lokalne ośrodki kształcenia osób dorosłych, </w:t>
      </w:r>
      <w:r w:rsidR="003A44CB" w:rsidRPr="0007531F">
        <w:rPr>
          <w:rFonts w:ascii="Arial" w:hAnsi="Arial" w:cs="Arial"/>
          <w:sz w:val="18"/>
          <w:szCs w:val="18"/>
        </w:rPr>
        <w:t>oprócz szkół</w:t>
      </w:r>
      <w:r w:rsidRPr="0007531F">
        <w:rPr>
          <w:rFonts w:ascii="Arial" w:hAnsi="Arial" w:cs="Arial"/>
          <w:sz w:val="18"/>
          <w:szCs w:val="18"/>
        </w:rPr>
        <w:t>,</w:t>
      </w:r>
      <w:r w:rsidR="003A44CB" w:rsidRPr="0007531F">
        <w:rPr>
          <w:rFonts w:ascii="Arial" w:hAnsi="Arial" w:cs="Arial"/>
          <w:sz w:val="18"/>
          <w:szCs w:val="18"/>
        </w:rPr>
        <w:t xml:space="preserve"> uwzględniono również placówki systemu oświaty</w:t>
      </w:r>
      <w:r w:rsidR="0007531F">
        <w:rPr>
          <w:rFonts w:ascii="Arial" w:hAnsi="Arial" w:cs="Arial"/>
          <w:sz w:val="18"/>
          <w:szCs w:val="18"/>
        </w:rPr>
        <w:t>;</w:t>
      </w:r>
    </w:p>
    <w:p w14:paraId="47455954" w14:textId="4E83E700" w:rsidR="00C844F1" w:rsidRPr="0007531F" w:rsidRDefault="00C844F1" w:rsidP="00C844F1">
      <w:pPr>
        <w:pStyle w:val="Akapitzlist"/>
        <w:numPr>
          <w:ilvl w:val="0"/>
          <w:numId w:val="17"/>
        </w:numPr>
        <w:spacing w:after="0"/>
        <w:ind w:left="993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</w:rPr>
        <w:t xml:space="preserve">kryterium nr 1 </w:t>
      </w:r>
      <w:r w:rsidR="00AD506E" w:rsidRPr="0007531F">
        <w:rPr>
          <w:rFonts w:ascii="Arial" w:hAnsi="Arial" w:cs="Arial"/>
          <w:sz w:val="18"/>
          <w:szCs w:val="18"/>
        </w:rPr>
        <w:t>otrzymało brzmienie “</w:t>
      </w:r>
      <w:r w:rsidRPr="0007531F">
        <w:rPr>
          <w:rFonts w:ascii="Arial" w:hAnsi="Arial" w:cs="Arial"/>
          <w:sz w:val="18"/>
          <w:szCs w:val="18"/>
        </w:rPr>
        <w:t xml:space="preserve">Okres realizacji projektu nie przekracza </w:t>
      </w:r>
      <w:r w:rsidR="00AD506E" w:rsidRPr="0007531F">
        <w:rPr>
          <w:rFonts w:ascii="Arial" w:hAnsi="Arial" w:cs="Arial"/>
          <w:sz w:val="18"/>
          <w:szCs w:val="18"/>
        </w:rPr>
        <w:t>24</w:t>
      </w:r>
      <w:r w:rsidRPr="0007531F">
        <w:rPr>
          <w:rFonts w:ascii="Arial" w:hAnsi="Arial" w:cs="Arial"/>
          <w:sz w:val="18"/>
          <w:szCs w:val="18"/>
        </w:rPr>
        <w:t xml:space="preserve"> miesięcy</w:t>
      </w:r>
      <w:r w:rsidR="00AD506E" w:rsidRPr="0007531F">
        <w:rPr>
          <w:rFonts w:ascii="Arial" w:hAnsi="Arial" w:cs="Arial"/>
          <w:sz w:val="18"/>
          <w:szCs w:val="18"/>
        </w:rPr>
        <w:t>”</w:t>
      </w:r>
      <w:r w:rsidR="003A44CB" w:rsidRPr="0007531F">
        <w:rPr>
          <w:rFonts w:ascii="Arial" w:hAnsi="Arial" w:cs="Arial"/>
          <w:sz w:val="18"/>
          <w:szCs w:val="18"/>
        </w:rPr>
        <w:t xml:space="preserve"> </w:t>
      </w:r>
      <w:r w:rsidRPr="0007531F">
        <w:rPr>
          <w:rFonts w:ascii="Arial" w:hAnsi="Arial" w:cs="Arial"/>
          <w:sz w:val="18"/>
          <w:szCs w:val="18"/>
        </w:rPr>
        <w:t>oraz doprecyzowano definicję kryterium</w:t>
      </w:r>
      <w:r w:rsidR="00AE2951" w:rsidRPr="0007531F">
        <w:rPr>
          <w:rFonts w:ascii="Arial" w:hAnsi="Arial" w:cs="Arial"/>
          <w:sz w:val="18"/>
          <w:szCs w:val="18"/>
        </w:rPr>
        <w:t xml:space="preserve"> pod względem stylistycznym</w:t>
      </w:r>
      <w:r w:rsidRPr="0007531F">
        <w:rPr>
          <w:rFonts w:ascii="Arial" w:hAnsi="Arial" w:cs="Arial"/>
          <w:sz w:val="18"/>
          <w:szCs w:val="18"/>
        </w:rPr>
        <w:t>;</w:t>
      </w:r>
    </w:p>
    <w:p w14:paraId="69FD4A27" w14:textId="667413A0" w:rsidR="008448B6" w:rsidRPr="0007531F" w:rsidRDefault="00C844F1" w:rsidP="008448B6">
      <w:pPr>
        <w:pStyle w:val="Akapitzlist"/>
        <w:numPr>
          <w:ilvl w:val="0"/>
          <w:numId w:val="17"/>
        </w:numPr>
        <w:spacing w:after="0"/>
        <w:ind w:left="993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</w:rPr>
        <w:t>kryterium nr 2</w:t>
      </w:r>
      <w:r w:rsidR="00AD506E" w:rsidRPr="0007531F">
        <w:rPr>
          <w:rFonts w:ascii="Arial" w:hAnsi="Arial" w:cs="Arial"/>
          <w:sz w:val="18"/>
          <w:szCs w:val="18"/>
        </w:rPr>
        <w:t xml:space="preserve"> otrzymało brzmienie “</w:t>
      </w:r>
      <w:r w:rsidRPr="0007531F">
        <w:rPr>
          <w:rFonts w:ascii="Arial" w:hAnsi="Arial" w:cs="Arial"/>
          <w:sz w:val="18"/>
          <w:szCs w:val="18"/>
        </w:rPr>
        <w:t>Organ prowadzący szkołę, w której utworzony jest lub planuje się utworzyć punkt wsparcia kształcenia osób dorosłych jest beneficjentem</w:t>
      </w:r>
      <w:r w:rsidR="00AD506E" w:rsidRPr="0007531F">
        <w:rPr>
          <w:rFonts w:ascii="Arial" w:hAnsi="Arial" w:cs="Arial"/>
          <w:sz w:val="18"/>
          <w:szCs w:val="18"/>
        </w:rPr>
        <w:t>”</w:t>
      </w:r>
      <w:r w:rsidRPr="0007531F">
        <w:rPr>
          <w:rFonts w:ascii="Arial" w:hAnsi="Arial" w:cs="Arial"/>
          <w:sz w:val="18"/>
          <w:szCs w:val="18"/>
        </w:rPr>
        <w:t xml:space="preserve"> lub partnerem w projekcie </w:t>
      </w:r>
      <w:r w:rsidR="00AD506E" w:rsidRPr="0007531F">
        <w:rPr>
          <w:rFonts w:ascii="Arial" w:hAnsi="Arial" w:cs="Arial"/>
          <w:sz w:val="18"/>
          <w:szCs w:val="18"/>
        </w:rPr>
        <w:t>oraz doprecyzowano definicję</w:t>
      </w:r>
      <w:r w:rsidR="00676AB7" w:rsidRPr="0007531F">
        <w:rPr>
          <w:rFonts w:ascii="Arial" w:hAnsi="Arial" w:cs="Arial"/>
          <w:sz w:val="18"/>
          <w:szCs w:val="18"/>
        </w:rPr>
        <w:t xml:space="preserve"> </w:t>
      </w:r>
      <w:r w:rsidR="00AD506E" w:rsidRPr="0007531F">
        <w:rPr>
          <w:rFonts w:ascii="Arial" w:hAnsi="Arial" w:cs="Arial"/>
          <w:sz w:val="18"/>
          <w:szCs w:val="18"/>
        </w:rPr>
        <w:t xml:space="preserve">kryterium </w:t>
      </w:r>
      <w:r w:rsidR="00676AB7" w:rsidRPr="0007531F">
        <w:rPr>
          <w:rFonts w:ascii="Arial" w:hAnsi="Arial" w:cs="Arial"/>
          <w:sz w:val="18"/>
          <w:szCs w:val="18"/>
        </w:rPr>
        <w:t xml:space="preserve">uwzględniając ww. zapisy LWK 2021, </w:t>
      </w:r>
    </w:p>
    <w:p w14:paraId="7BF822B2" w14:textId="4C2A6DFD" w:rsidR="003A44CB" w:rsidRPr="0007531F" w:rsidRDefault="008448B6" w:rsidP="00C844F1">
      <w:pPr>
        <w:pStyle w:val="Akapitzlist"/>
        <w:numPr>
          <w:ilvl w:val="0"/>
          <w:numId w:val="17"/>
        </w:numPr>
        <w:spacing w:after="0"/>
        <w:ind w:left="993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</w:rPr>
        <w:t xml:space="preserve">kryterium nr 3 </w:t>
      </w:r>
      <w:r w:rsidR="00AD506E" w:rsidRPr="0007531F">
        <w:rPr>
          <w:rFonts w:ascii="Arial" w:hAnsi="Arial" w:cs="Arial"/>
          <w:sz w:val="18"/>
          <w:szCs w:val="18"/>
        </w:rPr>
        <w:t>otrzymało brzmienie “</w:t>
      </w:r>
      <w:r w:rsidR="00AD506E" w:rsidRPr="0007531F">
        <w:rPr>
          <w:rFonts w:ascii="Arial" w:hAnsi="Arial" w:cs="Arial"/>
          <w:sz w:val="18"/>
        </w:rPr>
        <w:t xml:space="preserve"> Całkowita wartość projektu</w:t>
      </w:r>
      <w:r w:rsidR="00AD506E" w:rsidRPr="0007531F">
        <w:rPr>
          <w:rFonts w:ascii="Arial" w:hAnsi="Arial" w:cs="Arial"/>
          <w:sz w:val="18"/>
          <w:szCs w:val="18"/>
        </w:rPr>
        <w:t xml:space="preserve"> dla jednego lokalnego ośrodka kształcenia osób dorosłych nie przekracza 385 000 PLN”</w:t>
      </w:r>
      <w:r w:rsidR="00AE2951" w:rsidRPr="0007531F">
        <w:rPr>
          <w:rFonts w:ascii="Arial" w:hAnsi="Arial" w:cs="Arial"/>
          <w:sz w:val="18"/>
        </w:rPr>
        <w:t xml:space="preserve"> </w:t>
      </w:r>
      <w:r w:rsidR="00AD506E" w:rsidRPr="0007531F">
        <w:rPr>
          <w:rFonts w:ascii="Arial" w:hAnsi="Arial" w:cs="Arial"/>
          <w:sz w:val="18"/>
        </w:rPr>
        <w:t xml:space="preserve">oraz doprecyzowano </w:t>
      </w:r>
      <w:r w:rsidR="00AE2951" w:rsidRPr="0007531F">
        <w:rPr>
          <w:rFonts w:ascii="Arial" w:hAnsi="Arial" w:cs="Arial"/>
          <w:sz w:val="18"/>
        </w:rPr>
        <w:t>definicję</w:t>
      </w:r>
      <w:r w:rsidR="00676AB7" w:rsidRPr="0007531F">
        <w:rPr>
          <w:rFonts w:ascii="Arial" w:hAnsi="Arial" w:cs="Arial"/>
          <w:sz w:val="18"/>
        </w:rPr>
        <w:t xml:space="preserve"> poprzez ustanowienie jednakowej wartości projektu zarówno w przypadku utworzenia jak i kontynuacji działania lokalnego ośrodka kształcenia osób dorosłych jak również dodanie definicji kontynuacji działania lokalnego ośrodka kształcenia osób dorosłych;</w:t>
      </w:r>
    </w:p>
    <w:p w14:paraId="645497F6" w14:textId="5977153E" w:rsidR="00676AB7" w:rsidRPr="0007531F" w:rsidRDefault="00676AB7" w:rsidP="00C844F1">
      <w:pPr>
        <w:pStyle w:val="Akapitzlist"/>
        <w:numPr>
          <w:ilvl w:val="0"/>
          <w:numId w:val="17"/>
        </w:numPr>
        <w:spacing w:after="0"/>
        <w:ind w:left="993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</w:rPr>
        <w:t xml:space="preserve">kryterium 4 </w:t>
      </w:r>
      <w:r w:rsidR="00AD506E" w:rsidRPr="0007531F">
        <w:rPr>
          <w:rFonts w:ascii="Arial" w:hAnsi="Arial" w:cs="Arial"/>
          <w:sz w:val="18"/>
          <w:szCs w:val="18"/>
        </w:rPr>
        <w:t>otrzymało brzmienie: “</w:t>
      </w:r>
      <w:r w:rsidRPr="0007531F">
        <w:rPr>
          <w:rFonts w:ascii="Arial" w:hAnsi="Arial" w:cs="Arial"/>
          <w:sz w:val="18"/>
          <w:szCs w:val="18"/>
        </w:rPr>
        <w:t>Wsparcie w projekcie jest skierowane wyłącznie do osób dorosłych z regionu mazowieckiego regionalnego (RMR) albo regionu warszawskiego stołecznego (RWS)</w:t>
      </w:r>
      <w:r w:rsidR="00AD506E" w:rsidRPr="0007531F">
        <w:rPr>
          <w:rFonts w:ascii="Arial" w:hAnsi="Arial" w:cs="Arial"/>
          <w:sz w:val="18"/>
          <w:szCs w:val="18"/>
        </w:rPr>
        <w:t>”</w:t>
      </w:r>
      <w:r w:rsidRPr="0007531F">
        <w:rPr>
          <w:rFonts w:ascii="Arial" w:hAnsi="Arial" w:cs="Arial"/>
          <w:sz w:val="18"/>
          <w:szCs w:val="18"/>
        </w:rPr>
        <w:t xml:space="preserve"> przy jednoczesnym doprecyzowaniu definicji kryterium w zakresie wsparcia poszczególnych regionów;</w:t>
      </w:r>
    </w:p>
    <w:p w14:paraId="25481BF8" w14:textId="0962C8DC" w:rsidR="00676AB7" w:rsidRPr="0007531F" w:rsidRDefault="00A13333" w:rsidP="00C844F1">
      <w:pPr>
        <w:pStyle w:val="Akapitzlist"/>
        <w:numPr>
          <w:ilvl w:val="0"/>
          <w:numId w:val="17"/>
        </w:numPr>
        <w:spacing w:after="0"/>
        <w:ind w:left="993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</w:rPr>
        <w:lastRenderedPageBreak/>
        <w:t xml:space="preserve">kryterium nr 5 </w:t>
      </w:r>
      <w:r w:rsidR="004E26EA" w:rsidRPr="0007531F">
        <w:rPr>
          <w:rFonts w:ascii="Arial" w:hAnsi="Arial" w:cs="Arial"/>
          <w:sz w:val="18"/>
          <w:szCs w:val="18"/>
        </w:rPr>
        <w:t>“</w:t>
      </w:r>
      <w:r w:rsidRPr="0007531F">
        <w:rPr>
          <w:rFonts w:ascii="Arial" w:hAnsi="Arial" w:cs="Arial"/>
          <w:sz w:val="18"/>
          <w:szCs w:val="18"/>
        </w:rPr>
        <w:t xml:space="preserve">Spójność zakresu wsparcia z Lokalną Strategią Rozwoju (LSR) opracowaną przez Lokalną Grupę Działania </w:t>
      </w:r>
      <w:r w:rsidR="004E26EA" w:rsidRPr="0007531F">
        <w:rPr>
          <w:rFonts w:ascii="Arial" w:hAnsi="Arial" w:cs="Arial"/>
          <w:sz w:val="18"/>
          <w:szCs w:val="18"/>
        </w:rPr>
        <w:t>–</w:t>
      </w:r>
      <w:r w:rsidR="008C4615" w:rsidRPr="0007531F">
        <w:rPr>
          <w:rFonts w:ascii="Arial" w:hAnsi="Arial" w:cs="Arial"/>
          <w:sz w:val="18"/>
          <w:szCs w:val="18"/>
        </w:rPr>
        <w:t xml:space="preserve"> </w:t>
      </w:r>
      <w:r w:rsidRPr="0007531F">
        <w:rPr>
          <w:rFonts w:ascii="Arial" w:hAnsi="Arial" w:cs="Arial"/>
          <w:sz w:val="18"/>
          <w:szCs w:val="18"/>
        </w:rPr>
        <w:t>LGD</w:t>
      </w:r>
      <w:r w:rsidR="004E26EA" w:rsidRPr="0007531F">
        <w:rPr>
          <w:rFonts w:ascii="Arial" w:hAnsi="Arial" w:cs="Arial"/>
          <w:sz w:val="18"/>
          <w:szCs w:val="18"/>
        </w:rPr>
        <w:t>”</w:t>
      </w:r>
      <w:r w:rsidRPr="0007531F">
        <w:rPr>
          <w:rFonts w:ascii="Arial" w:hAnsi="Arial" w:cs="Arial"/>
          <w:sz w:val="18"/>
          <w:szCs w:val="18"/>
        </w:rPr>
        <w:t xml:space="preserve"> </w:t>
      </w:r>
      <w:r w:rsidR="004E26EA" w:rsidRPr="0007531F">
        <w:rPr>
          <w:rFonts w:ascii="Arial" w:hAnsi="Arial" w:cs="Arial"/>
          <w:sz w:val="18"/>
          <w:szCs w:val="18"/>
        </w:rPr>
        <w:t xml:space="preserve">- </w:t>
      </w:r>
      <w:r w:rsidRPr="0007531F">
        <w:rPr>
          <w:rFonts w:ascii="Arial" w:hAnsi="Arial" w:cs="Arial"/>
          <w:sz w:val="18"/>
          <w:szCs w:val="18"/>
        </w:rPr>
        <w:t>doprecyzowan</w:t>
      </w:r>
      <w:r w:rsidR="004E26EA" w:rsidRPr="0007531F">
        <w:rPr>
          <w:rFonts w:ascii="Arial" w:hAnsi="Arial" w:cs="Arial"/>
          <w:sz w:val="18"/>
          <w:szCs w:val="18"/>
        </w:rPr>
        <w:t>o</w:t>
      </w:r>
      <w:r w:rsidRPr="0007531F">
        <w:rPr>
          <w:rFonts w:ascii="Arial" w:hAnsi="Arial" w:cs="Arial"/>
          <w:sz w:val="18"/>
          <w:szCs w:val="18"/>
        </w:rPr>
        <w:t xml:space="preserve"> definicj</w:t>
      </w:r>
      <w:r w:rsidR="004E26EA" w:rsidRPr="0007531F">
        <w:rPr>
          <w:rFonts w:ascii="Arial" w:hAnsi="Arial" w:cs="Arial"/>
          <w:sz w:val="18"/>
          <w:szCs w:val="18"/>
        </w:rPr>
        <w:t>ę</w:t>
      </w:r>
      <w:r w:rsidRPr="0007531F">
        <w:rPr>
          <w:rFonts w:ascii="Arial" w:hAnsi="Arial" w:cs="Arial"/>
          <w:sz w:val="18"/>
          <w:szCs w:val="18"/>
        </w:rPr>
        <w:t xml:space="preserve"> kryterium w zakresie </w:t>
      </w:r>
      <w:r w:rsidR="004E26EA" w:rsidRPr="0007531F">
        <w:rPr>
          <w:rFonts w:ascii="Arial" w:hAnsi="Arial" w:cs="Arial"/>
          <w:sz w:val="18"/>
          <w:szCs w:val="18"/>
        </w:rPr>
        <w:t>warunków spełnienia kryterium;</w:t>
      </w:r>
    </w:p>
    <w:p w14:paraId="261B82B6" w14:textId="2A2EBE38" w:rsidR="004E26EA" w:rsidRPr="0007531F" w:rsidRDefault="008C4615" w:rsidP="004E26EA">
      <w:pPr>
        <w:pStyle w:val="Akapitzlist"/>
        <w:numPr>
          <w:ilvl w:val="0"/>
          <w:numId w:val="17"/>
        </w:numPr>
        <w:tabs>
          <w:tab w:val="left" w:pos="1134"/>
        </w:tabs>
        <w:spacing w:after="0"/>
        <w:ind w:left="709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</w:rPr>
        <w:t xml:space="preserve">kryterium nr 6 </w:t>
      </w:r>
      <w:r w:rsidR="004E26EA" w:rsidRPr="0007531F">
        <w:rPr>
          <w:rFonts w:ascii="Arial" w:hAnsi="Arial" w:cs="Arial"/>
          <w:sz w:val="18"/>
          <w:szCs w:val="18"/>
        </w:rPr>
        <w:t>“ Projekt realizowany jest w oparciu o Model LOWE, wypracowany w PO WER”</w:t>
      </w:r>
      <w:r w:rsidRPr="0007531F">
        <w:rPr>
          <w:rFonts w:ascii="Arial" w:hAnsi="Arial" w:cs="Arial"/>
          <w:sz w:val="18"/>
          <w:szCs w:val="18"/>
        </w:rPr>
        <w:t xml:space="preserve"> </w:t>
      </w:r>
      <w:r w:rsidR="004E26EA" w:rsidRPr="0007531F">
        <w:rPr>
          <w:rFonts w:ascii="Arial" w:hAnsi="Arial" w:cs="Arial"/>
          <w:sz w:val="18"/>
          <w:szCs w:val="18"/>
        </w:rPr>
        <w:t xml:space="preserve">- </w:t>
      </w:r>
      <w:r w:rsidRPr="0007531F">
        <w:rPr>
          <w:rFonts w:ascii="Arial" w:hAnsi="Arial" w:cs="Arial"/>
          <w:sz w:val="18"/>
          <w:szCs w:val="18"/>
        </w:rPr>
        <w:t>doprecyzowa</w:t>
      </w:r>
      <w:r w:rsidR="004E26EA" w:rsidRPr="0007531F">
        <w:rPr>
          <w:rFonts w:ascii="Arial" w:hAnsi="Arial" w:cs="Arial"/>
          <w:sz w:val="18"/>
          <w:szCs w:val="18"/>
        </w:rPr>
        <w:t xml:space="preserve">no </w:t>
      </w:r>
      <w:r w:rsidRPr="0007531F">
        <w:rPr>
          <w:rFonts w:ascii="Arial" w:hAnsi="Arial" w:cs="Arial"/>
          <w:sz w:val="18"/>
          <w:szCs w:val="18"/>
        </w:rPr>
        <w:t>definicj</w:t>
      </w:r>
      <w:r w:rsidR="004E26EA" w:rsidRPr="0007531F">
        <w:rPr>
          <w:rFonts w:ascii="Arial" w:hAnsi="Arial" w:cs="Arial"/>
          <w:sz w:val="18"/>
          <w:szCs w:val="18"/>
        </w:rPr>
        <w:t>ę kryterium</w:t>
      </w:r>
      <w:r w:rsidRPr="0007531F">
        <w:rPr>
          <w:rFonts w:ascii="Arial" w:hAnsi="Arial" w:cs="Arial"/>
          <w:sz w:val="18"/>
          <w:szCs w:val="18"/>
        </w:rPr>
        <w:t xml:space="preserve"> </w:t>
      </w:r>
      <w:r w:rsidR="004E26EA" w:rsidRPr="0007531F">
        <w:rPr>
          <w:rFonts w:ascii="Arial" w:hAnsi="Arial" w:cs="Arial"/>
          <w:sz w:val="18"/>
          <w:szCs w:val="18"/>
        </w:rPr>
        <w:t>w zakresie zgodności z</w:t>
      </w:r>
      <w:r w:rsidRPr="0007531F">
        <w:rPr>
          <w:rFonts w:ascii="Arial" w:hAnsi="Arial" w:cs="Arial"/>
          <w:sz w:val="18"/>
          <w:szCs w:val="18"/>
        </w:rPr>
        <w:t xml:space="preserve"> </w:t>
      </w:r>
      <w:r w:rsidRPr="0007531F">
        <w:rPr>
          <w:rFonts w:ascii="Arial" w:hAnsi="Arial" w:cs="Arial"/>
          <w:sz w:val="18"/>
          <w:szCs w:val="18"/>
          <w:lang w:val="pl-PL"/>
        </w:rPr>
        <w:t>Wytyczny</w:t>
      </w:r>
      <w:r w:rsidR="004E26EA" w:rsidRPr="0007531F">
        <w:rPr>
          <w:rFonts w:ascii="Arial" w:hAnsi="Arial" w:cs="Arial"/>
          <w:sz w:val="18"/>
          <w:szCs w:val="18"/>
          <w:lang w:val="pl-PL"/>
        </w:rPr>
        <w:t>mi</w:t>
      </w:r>
      <w:r w:rsidRPr="0007531F">
        <w:rPr>
          <w:rFonts w:ascii="Arial" w:hAnsi="Arial" w:cs="Arial"/>
          <w:sz w:val="18"/>
          <w:szCs w:val="18"/>
          <w:lang w:val="pl-PL"/>
        </w:rPr>
        <w:t xml:space="preserve"> dotyczący</w:t>
      </w:r>
      <w:r w:rsidR="004E26EA" w:rsidRPr="0007531F">
        <w:rPr>
          <w:rFonts w:ascii="Arial" w:hAnsi="Arial" w:cs="Arial"/>
          <w:sz w:val="18"/>
          <w:szCs w:val="18"/>
          <w:lang w:val="pl-PL"/>
        </w:rPr>
        <w:t>mi</w:t>
      </w:r>
      <w:r w:rsidRPr="0007531F">
        <w:rPr>
          <w:rFonts w:ascii="Arial" w:hAnsi="Arial" w:cs="Arial"/>
          <w:sz w:val="18"/>
          <w:szCs w:val="18"/>
          <w:lang w:val="pl-PL"/>
        </w:rPr>
        <w:t xml:space="preserve"> realizacji projektów z udziałem środków Europejskiego Funduszu Społecznego Plus w regionalnych programach na lata 2021–2027</w:t>
      </w:r>
      <w:r w:rsidR="004E26EA" w:rsidRPr="0007531F">
        <w:rPr>
          <w:rFonts w:ascii="Arial" w:hAnsi="Arial" w:cs="Arial"/>
          <w:sz w:val="18"/>
          <w:szCs w:val="18"/>
          <w:lang w:val="pl-PL"/>
        </w:rPr>
        <w:t xml:space="preserve"> oraz </w:t>
      </w:r>
      <w:r w:rsidR="004E26EA" w:rsidRPr="0007531F">
        <w:rPr>
          <w:rFonts w:ascii="Arial" w:hAnsi="Arial" w:cs="Arial"/>
          <w:sz w:val="18"/>
          <w:szCs w:val="18"/>
        </w:rPr>
        <w:t>w zakresie warunków spełnienia kryterium;</w:t>
      </w:r>
    </w:p>
    <w:p w14:paraId="66F805F4" w14:textId="672BFE88" w:rsidR="008C4615" w:rsidRPr="0007531F" w:rsidRDefault="008C4615" w:rsidP="00431C29">
      <w:pPr>
        <w:pStyle w:val="Akapitzlist"/>
        <w:numPr>
          <w:ilvl w:val="0"/>
          <w:numId w:val="17"/>
        </w:numPr>
        <w:tabs>
          <w:tab w:val="left" w:pos="1134"/>
        </w:tabs>
        <w:spacing w:after="0"/>
        <w:ind w:left="709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</w:rPr>
        <w:t xml:space="preserve">kryterium nr 7 </w:t>
      </w:r>
      <w:r w:rsidR="00574657" w:rsidRPr="0007531F">
        <w:rPr>
          <w:rFonts w:ascii="Arial" w:hAnsi="Arial" w:cs="Arial"/>
          <w:sz w:val="18"/>
          <w:szCs w:val="18"/>
        </w:rPr>
        <w:t xml:space="preserve">– dodano kryterium w brzmieniu </w:t>
      </w:r>
      <w:r w:rsidR="00536A84" w:rsidRPr="0007531F">
        <w:rPr>
          <w:rFonts w:ascii="Arial" w:hAnsi="Arial" w:cs="Arial"/>
          <w:sz w:val="18"/>
          <w:szCs w:val="18"/>
        </w:rPr>
        <w:t>“</w:t>
      </w:r>
      <w:r w:rsidRPr="0007531F">
        <w:rPr>
          <w:rFonts w:ascii="Arial" w:hAnsi="Arial" w:cs="Arial"/>
          <w:sz w:val="18"/>
          <w:szCs w:val="18"/>
        </w:rPr>
        <w:t xml:space="preserve">Okres funkcjonowania lokalnego ośrodka kształcenia osób dorosłych </w:t>
      </w:r>
      <w:r w:rsidRPr="0007531F">
        <w:rPr>
          <w:rFonts w:ascii="Arial" w:hAnsi="Arial" w:cs="Arial"/>
          <w:w w:val="90"/>
          <w:sz w:val="18"/>
          <w:szCs w:val="18"/>
        </w:rPr>
        <w:t xml:space="preserve">nie może być krótszy niż </w:t>
      </w:r>
      <w:r w:rsidRPr="0007531F">
        <w:rPr>
          <w:rFonts w:ascii="Arial" w:hAnsi="Arial" w:cs="Arial"/>
          <w:sz w:val="18"/>
          <w:szCs w:val="18"/>
        </w:rPr>
        <w:t>12 miesięcy</w:t>
      </w:r>
      <w:r w:rsidR="00536A84" w:rsidRPr="0007531F">
        <w:rPr>
          <w:rFonts w:ascii="Arial" w:hAnsi="Arial" w:cs="Arial"/>
          <w:sz w:val="18"/>
          <w:szCs w:val="18"/>
        </w:rPr>
        <w:t>”</w:t>
      </w:r>
      <w:r w:rsidRPr="0007531F">
        <w:rPr>
          <w:rFonts w:ascii="Arial" w:hAnsi="Arial" w:cs="Arial"/>
          <w:sz w:val="18"/>
          <w:szCs w:val="18"/>
        </w:rPr>
        <w:t>;</w:t>
      </w:r>
    </w:p>
    <w:p w14:paraId="089F17C9" w14:textId="77777777" w:rsidR="00574657" w:rsidRPr="0007531F" w:rsidRDefault="008C4615" w:rsidP="00574657">
      <w:pPr>
        <w:pStyle w:val="Akapitzlist"/>
        <w:numPr>
          <w:ilvl w:val="0"/>
          <w:numId w:val="17"/>
        </w:numPr>
        <w:tabs>
          <w:tab w:val="left" w:pos="1134"/>
        </w:tabs>
        <w:spacing w:after="0"/>
        <w:ind w:left="709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</w:rPr>
        <w:t xml:space="preserve">kryterium </w:t>
      </w:r>
      <w:r w:rsidR="00574657" w:rsidRPr="0007531F">
        <w:rPr>
          <w:rFonts w:ascii="Arial" w:hAnsi="Arial" w:cs="Arial"/>
          <w:sz w:val="18"/>
          <w:szCs w:val="18"/>
        </w:rPr>
        <w:t xml:space="preserve">nr </w:t>
      </w:r>
      <w:r w:rsidRPr="0007531F">
        <w:rPr>
          <w:rFonts w:ascii="Arial" w:hAnsi="Arial" w:cs="Arial"/>
          <w:sz w:val="18"/>
          <w:szCs w:val="18"/>
        </w:rPr>
        <w:t xml:space="preserve">8 </w:t>
      </w:r>
      <w:r w:rsidR="00574657" w:rsidRPr="0007531F">
        <w:rPr>
          <w:rFonts w:ascii="Arial" w:hAnsi="Arial" w:cs="Arial"/>
          <w:sz w:val="18"/>
          <w:szCs w:val="18"/>
        </w:rPr>
        <w:t>otrzymało brzmienie: “ Zakres wsparcia dla lokalnych ośrodków kształcenia osób dorosłych utworzonych w ramach FEM 2021-2027” przy jednoczesnym doprecyzowaniu definicji kryterium;</w:t>
      </w:r>
    </w:p>
    <w:p w14:paraId="2C308CA2" w14:textId="278655F9" w:rsidR="001D70A8" w:rsidRPr="0007531F" w:rsidRDefault="00574657" w:rsidP="001D70A8">
      <w:pPr>
        <w:pStyle w:val="Akapitzlist"/>
        <w:numPr>
          <w:ilvl w:val="0"/>
          <w:numId w:val="17"/>
        </w:numPr>
        <w:tabs>
          <w:tab w:val="left" w:pos="1134"/>
        </w:tabs>
        <w:spacing w:after="0"/>
        <w:ind w:left="709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</w:rPr>
        <w:t>kryterium nr 10 “Zaplanowane w projekcie działania wspierające kompetencje cyfrowe są realizowane z wykorzystaniem standardu kompetencji cyfrowych na podstawie aktualnej na dzień ogłoszenia naboru wersji ramy „</w:t>
      </w:r>
      <w:proofErr w:type="spellStart"/>
      <w:r w:rsidRPr="0007531F">
        <w:rPr>
          <w:rFonts w:ascii="Arial" w:hAnsi="Arial" w:cs="Arial"/>
          <w:sz w:val="18"/>
          <w:szCs w:val="18"/>
        </w:rPr>
        <w:t>DigComp</w:t>
      </w:r>
      <w:proofErr w:type="spellEnd"/>
      <w:r w:rsidRPr="0007531F">
        <w:rPr>
          <w:rFonts w:ascii="Arial" w:hAnsi="Arial" w:cs="Arial"/>
          <w:sz w:val="18"/>
          <w:szCs w:val="18"/>
        </w:rPr>
        <w:t>”  - doprecyzowano definicję kryterium w zakresie warunków spełnienia kryterium</w:t>
      </w:r>
      <w:r w:rsidR="0007531F" w:rsidRPr="0007531F">
        <w:rPr>
          <w:rFonts w:ascii="Arial" w:hAnsi="Arial" w:cs="Arial"/>
          <w:sz w:val="18"/>
          <w:szCs w:val="18"/>
        </w:rPr>
        <w:t>;</w:t>
      </w:r>
    </w:p>
    <w:p w14:paraId="35025E11" w14:textId="1D341094" w:rsidR="00574657" w:rsidRPr="0007531F" w:rsidRDefault="001D70A8" w:rsidP="001D70A8">
      <w:pPr>
        <w:pStyle w:val="Akapitzlist"/>
        <w:numPr>
          <w:ilvl w:val="0"/>
          <w:numId w:val="17"/>
        </w:numPr>
        <w:tabs>
          <w:tab w:val="left" w:pos="1134"/>
        </w:tabs>
        <w:spacing w:after="0"/>
        <w:ind w:left="709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</w:rPr>
        <w:t>kryterium nr 11 otrzymało brzmienie “</w:t>
      </w:r>
      <w:r w:rsidRPr="0007531F">
        <w:rPr>
          <w:rFonts w:ascii="Arial" w:hAnsi="Arial" w:cs="Arial"/>
          <w:lang w:eastAsia="pl-PL"/>
        </w:rPr>
        <w:t xml:space="preserve"> </w:t>
      </w:r>
      <w:r w:rsidRPr="0007531F">
        <w:rPr>
          <w:rStyle w:val="cf01"/>
          <w:rFonts w:ascii="Arial" w:hAnsi="Arial" w:cs="Arial"/>
          <w:lang w:eastAsia="pl-PL"/>
        </w:rPr>
        <w:t>R</w:t>
      </w:r>
      <w:r w:rsidRPr="0007531F">
        <w:rPr>
          <w:rStyle w:val="cf01"/>
          <w:rFonts w:ascii="Arial" w:hAnsi="Arial" w:cs="Arial"/>
        </w:rPr>
        <w:t xml:space="preserve">ealizacja projektu na </w:t>
      </w:r>
      <w:r w:rsidRPr="0007531F">
        <w:rPr>
          <w:rFonts w:ascii="Arial" w:hAnsi="Arial" w:cs="Arial"/>
          <w:sz w:val="18"/>
          <w:szCs w:val="18"/>
          <w:lang w:eastAsia="pl-PL"/>
        </w:rPr>
        <w:t>Obszarach Strategicznej Interwencji (OSI)</w:t>
      </w:r>
      <w:r w:rsidRPr="0007531F">
        <w:rPr>
          <w:rFonts w:ascii="Arial" w:hAnsi="Arial" w:cs="Arial"/>
          <w:sz w:val="18"/>
          <w:szCs w:val="18"/>
        </w:rPr>
        <w:t>” przy jednoczesnym doprecyzowaniu definicji kryterium</w:t>
      </w:r>
      <w:r w:rsidR="0007531F" w:rsidRPr="0007531F">
        <w:rPr>
          <w:rFonts w:ascii="Arial" w:hAnsi="Arial" w:cs="Arial"/>
          <w:sz w:val="18"/>
          <w:szCs w:val="18"/>
        </w:rPr>
        <w:t xml:space="preserve"> w zakresie warunków spełnienia kryterium</w:t>
      </w:r>
      <w:r w:rsidRPr="0007531F">
        <w:rPr>
          <w:rFonts w:ascii="Arial" w:hAnsi="Arial" w:cs="Arial"/>
          <w:sz w:val="18"/>
          <w:szCs w:val="18"/>
        </w:rPr>
        <w:t>;</w:t>
      </w:r>
    </w:p>
    <w:p w14:paraId="769A103A" w14:textId="11821354" w:rsidR="001D70A8" w:rsidRPr="0007531F" w:rsidRDefault="0007531F" w:rsidP="001D70A8">
      <w:pPr>
        <w:pStyle w:val="Akapitzlist"/>
        <w:numPr>
          <w:ilvl w:val="0"/>
          <w:numId w:val="17"/>
        </w:numPr>
        <w:tabs>
          <w:tab w:val="left" w:pos="1134"/>
        </w:tabs>
        <w:spacing w:after="0"/>
        <w:ind w:left="709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</w:rPr>
        <w:t>kryterium nr 12 otrzymało brzmienie “ Pierwszeństwo rekrutacji” przy jednoczesnym doprecyzowaniu definicji kryterium w zakresie warunków spełnienia kryterium oraz opisu kryterium;</w:t>
      </w:r>
    </w:p>
    <w:p w14:paraId="664B34FA" w14:textId="25E89A6F" w:rsidR="0007531F" w:rsidRPr="0007531F" w:rsidRDefault="0007531F" w:rsidP="001D70A8">
      <w:pPr>
        <w:pStyle w:val="Akapitzlist"/>
        <w:numPr>
          <w:ilvl w:val="0"/>
          <w:numId w:val="17"/>
        </w:numPr>
        <w:tabs>
          <w:tab w:val="left" w:pos="1134"/>
        </w:tabs>
        <w:spacing w:after="0"/>
        <w:ind w:left="709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</w:rPr>
        <w:t>kryterium nr 13 otrzymało brzmienie “</w:t>
      </w:r>
      <w:r w:rsidRPr="0007531F">
        <w:rPr>
          <w:rFonts w:ascii="Arial" w:hAnsi="Arial" w:cs="Arial"/>
          <w:sz w:val="18"/>
          <w:szCs w:val="18"/>
          <w:lang w:eastAsia="pl-PL"/>
        </w:rPr>
        <w:t xml:space="preserve"> Świadczenie usług po zakończeniu realizacji projektu</w:t>
      </w:r>
      <w:r w:rsidRPr="0007531F">
        <w:rPr>
          <w:rFonts w:ascii="Arial" w:hAnsi="Arial" w:cs="Arial"/>
          <w:sz w:val="18"/>
          <w:szCs w:val="18"/>
        </w:rPr>
        <w:t>” przy jednoczesnym doprecyzowaniu definicji kryterium w zakresie warunków spełnienia kryterium oraz opisu kryterium;</w:t>
      </w:r>
    </w:p>
    <w:p w14:paraId="313911F2" w14:textId="58B1A9DB" w:rsidR="0007531F" w:rsidRPr="0007531F" w:rsidRDefault="0007531F" w:rsidP="001D70A8">
      <w:pPr>
        <w:pStyle w:val="Akapitzlist"/>
        <w:numPr>
          <w:ilvl w:val="0"/>
          <w:numId w:val="17"/>
        </w:numPr>
        <w:tabs>
          <w:tab w:val="left" w:pos="1134"/>
        </w:tabs>
        <w:spacing w:after="0"/>
        <w:ind w:left="709" w:hanging="284"/>
        <w:rPr>
          <w:rFonts w:ascii="Arial" w:hAnsi="Arial" w:cs="Arial"/>
          <w:sz w:val="18"/>
          <w:szCs w:val="18"/>
        </w:rPr>
      </w:pPr>
      <w:r w:rsidRPr="0007531F">
        <w:rPr>
          <w:rFonts w:ascii="Arial" w:hAnsi="Arial" w:cs="Arial"/>
          <w:sz w:val="18"/>
          <w:szCs w:val="18"/>
        </w:rPr>
        <w:t>kryterium nr 14 otrzymało brzmienie “</w:t>
      </w:r>
      <w:r w:rsidRPr="0007531F">
        <w:rPr>
          <w:rFonts w:ascii="Arial" w:hAnsi="Arial" w:cs="Arial"/>
          <w:sz w:val="18"/>
          <w:szCs w:val="18"/>
          <w:lang w:eastAsia="pl-PL"/>
        </w:rPr>
        <w:t xml:space="preserve"> Zgodność projektu ze strategią Mazowieckich strukturalnych inwestycji terytorialnych (MSIT) lub właściwym gminnym </w:t>
      </w:r>
      <w:r w:rsidRPr="0007531F">
        <w:rPr>
          <w:rFonts w:ascii="Arial" w:hAnsi="Arial" w:cs="Arial"/>
          <w:sz w:val="18"/>
          <w:szCs w:val="18"/>
        </w:rPr>
        <w:t>programem rewitalizacji (GPR)” przy jednoczesnym doprecyzowaniu definicji kryterium w zakresie warunków spełnienia kryterium;</w:t>
      </w:r>
    </w:p>
    <w:p w14:paraId="24215457" w14:textId="77777777" w:rsidR="006F74D2" w:rsidRPr="0011114B" w:rsidRDefault="006F74D2" w:rsidP="0011114B">
      <w:pPr>
        <w:rPr>
          <w:rFonts w:ascii="Arial" w:hAnsi="Arial" w:cs="Arial"/>
          <w:i/>
          <w:iCs/>
          <w:sz w:val="18"/>
          <w:szCs w:val="18"/>
        </w:rPr>
      </w:pPr>
    </w:p>
    <w:p w14:paraId="1A89C28D" w14:textId="1A7E22CA" w:rsidR="000B36FB" w:rsidRDefault="00153947" w:rsidP="006F74D2">
      <w:pPr>
        <w:pStyle w:val="Akapitzlist"/>
        <w:tabs>
          <w:tab w:val="left" w:pos="1134"/>
        </w:tabs>
        <w:spacing w:after="0"/>
        <w:ind w:left="708"/>
        <w:jc w:val="both"/>
        <w:rPr>
          <w:rFonts w:ascii="Arial" w:hAnsi="Arial" w:cs="Arial"/>
          <w:sz w:val="18"/>
          <w:szCs w:val="18"/>
        </w:rPr>
      </w:pPr>
      <w:r w:rsidRPr="006F74D2">
        <w:rPr>
          <w:rFonts w:ascii="Arial" w:hAnsi="Arial" w:cs="Arial"/>
          <w:sz w:val="18"/>
          <w:szCs w:val="18"/>
        </w:rPr>
        <w:t xml:space="preserve">Zmiany </w:t>
      </w:r>
      <w:r w:rsidR="00DE4CAA" w:rsidRPr="006F74D2">
        <w:rPr>
          <w:rFonts w:ascii="Arial" w:hAnsi="Arial" w:cs="Arial"/>
          <w:sz w:val="18"/>
          <w:szCs w:val="18"/>
        </w:rPr>
        <w:t xml:space="preserve">w treści kryteriów </w:t>
      </w:r>
      <w:r w:rsidRPr="006F74D2">
        <w:rPr>
          <w:rFonts w:ascii="Arial" w:hAnsi="Arial" w:cs="Arial"/>
          <w:sz w:val="18"/>
          <w:szCs w:val="18"/>
        </w:rPr>
        <w:t>uwzględniają uwagi zgłoszone przez uczestników spotkania</w:t>
      </w:r>
      <w:r w:rsidR="003634DB" w:rsidRPr="006F74D2">
        <w:rPr>
          <w:rFonts w:ascii="Arial" w:hAnsi="Arial" w:cs="Arial"/>
          <w:sz w:val="18"/>
          <w:szCs w:val="18"/>
        </w:rPr>
        <w:t xml:space="preserve"> </w:t>
      </w:r>
      <w:r w:rsidRPr="006F74D2">
        <w:rPr>
          <w:rFonts w:ascii="Arial" w:hAnsi="Arial" w:cs="Arial"/>
          <w:sz w:val="18"/>
          <w:szCs w:val="18"/>
        </w:rPr>
        <w:t xml:space="preserve">oraz </w:t>
      </w:r>
      <w:r w:rsidR="003634DB" w:rsidRPr="006F74D2">
        <w:rPr>
          <w:rFonts w:ascii="Arial" w:hAnsi="Arial" w:cs="Arial"/>
          <w:sz w:val="18"/>
          <w:szCs w:val="18"/>
        </w:rPr>
        <w:t xml:space="preserve">autokorekty </w:t>
      </w:r>
      <w:r w:rsidR="00E8353B" w:rsidRPr="006F74D2">
        <w:rPr>
          <w:rFonts w:ascii="Arial" w:hAnsi="Arial" w:cs="Arial"/>
          <w:sz w:val="18"/>
          <w:szCs w:val="18"/>
        </w:rPr>
        <w:t>Departamentu Rozwoju Regionalnego i Funduszy Europejskich</w:t>
      </w:r>
      <w:r w:rsidR="003634DB" w:rsidRPr="006F74D2">
        <w:rPr>
          <w:rFonts w:ascii="Arial" w:hAnsi="Arial" w:cs="Arial"/>
          <w:sz w:val="18"/>
          <w:szCs w:val="18"/>
        </w:rPr>
        <w:t>.</w:t>
      </w:r>
    </w:p>
    <w:p w14:paraId="6FDCAA89" w14:textId="77777777" w:rsidR="00603F92" w:rsidRPr="006F74D2" w:rsidRDefault="00603F92" w:rsidP="006F74D2">
      <w:pPr>
        <w:pStyle w:val="Akapitzlist"/>
        <w:tabs>
          <w:tab w:val="left" w:pos="1134"/>
        </w:tabs>
        <w:spacing w:after="0"/>
        <w:ind w:left="708"/>
        <w:jc w:val="both"/>
        <w:rPr>
          <w:rFonts w:ascii="Arial" w:hAnsi="Arial" w:cs="Arial"/>
          <w:sz w:val="18"/>
          <w:szCs w:val="18"/>
        </w:rPr>
      </w:pPr>
    </w:p>
    <w:p w14:paraId="50A7AE54" w14:textId="1164579B" w:rsidR="006440B2" w:rsidRPr="000D17D3" w:rsidRDefault="00C435C4" w:rsidP="00942EB5">
      <w:pPr>
        <w:spacing w:after="0"/>
        <w:ind w:firstLine="708"/>
        <w:jc w:val="both"/>
        <w:rPr>
          <w:rFonts w:ascii="Arial" w:hAnsi="Arial" w:cs="Arial"/>
          <w:sz w:val="18"/>
          <w:szCs w:val="18"/>
        </w:rPr>
      </w:pPr>
      <w:r w:rsidRPr="000D17D3">
        <w:rPr>
          <w:rFonts w:ascii="Arial" w:hAnsi="Arial" w:cs="Arial"/>
          <w:sz w:val="18"/>
          <w:szCs w:val="18"/>
        </w:rPr>
        <w:t xml:space="preserve">Ustalona treść kryteriów została </w:t>
      </w:r>
      <w:r w:rsidR="00F70D9F" w:rsidRPr="000D17D3">
        <w:rPr>
          <w:rFonts w:ascii="Arial" w:hAnsi="Arial" w:cs="Arial"/>
          <w:sz w:val="18"/>
          <w:szCs w:val="18"/>
        </w:rPr>
        <w:t>przedstawio</w:t>
      </w:r>
      <w:r w:rsidR="00153947" w:rsidRPr="000D17D3">
        <w:rPr>
          <w:rFonts w:ascii="Arial" w:hAnsi="Arial" w:cs="Arial"/>
          <w:sz w:val="18"/>
          <w:szCs w:val="18"/>
        </w:rPr>
        <w:t>n</w:t>
      </w:r>
      <w:r w:rsidRPr="000D17D3">
        <w:rPr>
          <w:rFonts w:ascii="Arial" w:hAnsi="Arial" w:cs="Arial"/>
          <w:sz w:val="18"/>
          <w:szCs w:val="18"/>
        </w:rPr>
        <w:t>a</w:t>
      </w:r>
      <w:r w:rsidR="00153947" w:rsidRPr="000D17D3">
        <w:rPr>
          <w:rFonts w:ascii="Arial" w:hAnsi="Arial" w:cs="Arial"/>
          <w:sz w:val="18"/>
          <w:szCs w:val="18"/>
        </w:rPr>
        <w:t xml:space="preserve"> w </w:t>
      </w:r>
      <w:r w:rsidR="00E8353B" w:rsidRPr="000D17D3">
        <w:rPr>
          <w:rFonts w:ascii="Arial" w:hAnsi="Arial" w:cs="Arial"/>
          <w:sz w:val="18"/>
          <w:szCs w:val="18"/>
        </w:rPr>
        <w:t>załączony</w:t>
      </w:r>
      <w:r w:rsidR="00603F92">
        <w:rPr>
          <w:rFonts w:ascii="Arial" w:hAnsi="Arial" w:cs="Arial"/>
          <w:sz w:val="18"/>
          <w:szCs w:val="18"/>
        </w:rPr>
        <w:t>m</w:t>
      </w:r>
      <w:r w:rsidR="00153947" w:rsidRPr="000D17D3">
        <w:rPr>
          <w:rFonts w:ascii="Arial" w:hAnsi="Arial" w:cs="Arial"/>
          <w:sz w:val="18"/>
          <w:szCs w:val="18"/>
        </w:rPr>
        <w:t xml:space="preserve"> </w:t>
      </w:r>
      <w:r w:rsidR="00E8353B" w:rsidRPr="000D17D3">
        <w:rPr>
          <w:rFonts w:ascii="Arial" w:hAnsi="Arial" w:cs="Arial"/>
          <w:sz w:val="18"/>
          <w:szCs w:val="18"/>
        </w:rPr>
        <w:t>p</w:t>
      </w:r>
      <w:r w:rsidR="002F3F97" w:rsidRPr="000D17D3">
        <w:rPr>
          <w:rFonts w:ascii="Arial" w:hAnsi="Arial" w:cs="Arial"/>
          <w:sz w:val="18"/>
          <w:szCs w:val="18"/>
        </w:rPr>
        <w:t>rojek</w:t>
      </w:r>
      <w:r w:rsidR="00603F92">
        <w:rPr>
          <w:rFonts w:ascii="Arial" w:hAnsi="Arial" w:cs="Arial"/>
          <w:sz w:val="18"/>
          <w:szCs w:val="18"/>
        </w:rPr>
        <w:t>cie</w:t>
      </w:r>
      <w:r w:rsidR="00E8353B" w:rsidRPr="000D17D3">
        <w:rPr>
          <w:rFonts w:ascii="Arial" w:hAnsi="Arial" w:cs="Arial"/>
          <w:sz w:val="18"/>
          <w:szCs w:val="18"/>
        </w:rPr>
        <w:t xml:space="preserve"> dokument</w:t>
      </w:r>
      <w:r w:rsidR="00603F92">
        <w:rPr>
          <w:rFonts w:ascii="Arial" w:hAnsi="Arial" w:cs="Arial"/>
          <w:sz w:val="18"/>
          <w:szCs w:val="18"/>
        </w:rPr>
        <w:t>u</w:t>
      </w:r>
      <w:r w:rsidR="002F3F97" w:rsidRPr="000D17D3">
        <w:rPr>
          <w:rFonts w:ascii="Arial" w:hAnsi="Arial" w:cs="Arial"/>
          <w:sz w:val="18"/>
          <w:szCs w:val="18"/>
        </w:rPr>
        <w:t>.</w:t>
      </w:r>
    </w:p>
    <w:sectPr w:rsidR="006440B2" w:rsidRPr="000D17D3" w:rsidSect="00E023FA"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92AA7A" w14:textId="77777777" w:rsidR="00BA0DBA" w:rsidRDefault="00BA0DBA" w:rsidP="00C8478F">
      <w:pPr>
        <w:spacing w:after="0" w:line="240" w:lineRule="auto"/>
      </w:pPr>
      <w:r>
        <w:separator/>
      </w:r>
    </w:p>
  </w:endnote>
  <w:endnote w:type="continuationSeparator" w:id="0">
    <w:p w14:paraId="161D335E" w14:textId="77777777" w:rsidR="00BA0DBA" w:rsidRDefault="00BA0DBA" w:rsidP="00C847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35BE29" w14:textId="77777777" w:rsidR="00BA0DBA" w:rsidRDefault="00BA0DBA" w:rsidP="00C8478F">
      <w:pPr>
        <w:spacing w:after="0" w:line="240" w:lineRule="auto"/>
      </w:pPr>
      <w:r>
        <w:separator/>
      </w:r>
    </w:p>
  </w:footnote>
  <w:footnote w:type="continuationSeparator" w:id="0">
    <w:p w14:paraId="53FF14AF" w14:textId="77777777" w:rsidR="00BA0DBA" w:rsidRDefault="00BA0DBA" w:rsidP="00C847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5F369C"/>
    <w:multiLevelType w:val="hybridMultilevel"/>
    <w:tmpl w:val="74FED4B0"/>
    <w:lvl w:ilvl="0" w:tplc="0415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" w15:restartNumberingAfterBreak="0">
    <w:nsid w:val="0AB33977"/>
    <w:multiLevelType w:val="hybridMultilevel"/>
    <w:tmpl w:val="EE0CD2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21A86"/>
    <w:multiLevelType w:val="hybridMultilevel"/>
    <w:tmpl w:val="D3F877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C177CF"/>
    <w:multiLevelType w:val="hybridMultilevel"/>
    <w:tmpl w:val="183AB496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184386B"/>
    <w:multiLevelType w:val="hybridMultilevel"/>
    <w:tmpl w:val="47B44A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08560C"/>
    <w:multiLevelType w:val="hybridMultilevel"/>
    <w:tmpl w:val="0D1A1E2E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  <w:lang w:val="pl-PL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FF33E1"/>
    <w:multiLevelType w:val="hybridMultilevel"/>
    <w:tmpl w:val="1BAE57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9B5EB7"/>
    <w:multiLevelType w:val="hybridMultilevel"/>
    <w:tmpl w:val="C818C9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A0036A"/>
    <w:multiLevelType w:val="hybridMultilevel"/>
    <w:tmpl w:val="3B185C0E"/>
    <w:lvl w:ilvl="0" w:tplc="610A5B8A">
      <w:numFmt w:val="bullet"/>
      <w:lvlText w:val="-"/>
      <w:lvlJc w:val="left"/>
      <w:pPr>
        <w:ind w:left="1353" w:hanging="360"/>
      </w:pPr>
      <w:rPr>
        <w:rFonts w:ascii="Arial" w:eastAsia="Calibr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9" w15:restartNumberingAfterBreak="0">
    <w:nsid w:val="39890613"/>
    <w:multiLevelType w:val="hybridMultilevel"/>
    <w:tmpl w:val="0D1A1E2E"/>
    <w:lvl w:ilvl="0" w:tplc="45CAAA7A">
      <w:start w:val="1"/>
      <w:numFmt w:val="decimal"/>
      <w:lvlText w:val="%1."/>
      <w:lvlJc w:val="left"/>
      <w:pPr>
        <w:ind w:left="1440" w:hanging="360"/>
      </w:pPr>
      <w:rPr>
        <w:rFonts w:hint="default"/>
        <w:lang w:val="pl-PL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51145F"/>
    <w:multiLevelType w:val="hybridMultilevel"/>
    <w:tmpl w:val="AC0E1772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40681347"/>
    <w:multiLevelType w:val="hybridMultilevel"/>
    <w:tmpl w:val="A2F66620"/>
    <w:lvl w:ilvl="0" w:tplc="1D2A4AE8">
      <w:start w:val="1"/>
      <w:numFmt w:val="bullet"/>
      <w:lvlText w:val="-"/>
      <w:lvlJc w:val="left"/>
      <w:pPr>
        <w:ind w:left="720" w:hanging="360"/>
      </w:pPr>
      <w:rPr>
        <w:rFonts w:ascii="Sylfaen" w:hAnsi="Sylfae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44317E"/>
    <w:multiLevelType w:val="hybridMultilevel"/>
    <w:tmpl w:val="1E949A20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4B8854B6"/>
    <w:multiLevelType w:val="hybridMultilevel"/>
    <w:tmpl w:val="3656E72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6204994"/>
    <w:multiLevelType w:val="hybridMultilevel"/>
    <w:tmpl w:val="44ACF600"/>
    <w:lvl w:ilvl="0" w:tplc="DFB82AD0">
      <w:start w:val="1"/>
      <w:numFmt w:val="upperRoman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A4B4271"/>
    <w:multiLevelType w:val="hybridMultilevel"/>
    <w:tmpl w:val="68E485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1180E2B"/>
    <w:multiLevelType w:val="hybridMultilevel"/>
    <w:tmpl w:val="5BE4D0F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4630955"/>
    <w:multiLevelType w:val="hybridMultilevel"/>
    <w:tmpl w:val="47724678"/>
    <w:lvl w:ilvl="0" w:tplc="2A4C33CE">
      <w:start w:val="1"/>
      <w:numFmt w:val="decimal"/>
      <w:lvlText w:val="%1."/>
      <w:lvlJc w:val="left"/>
      <w:pPr>
        <w:ind w:left="1440" w:hanging="360"/>
      </w:pPr>
      <w:rPr>
        <w:rFonts w:hint="default"/>
        <w:lang w:val="pl-PL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67463B6D"/>
    <w:multiLevelType w:val="hybridMultilevel"/>
    <w:tmpl w:val="00D09DE4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9" w15:restartNumberingAfterBreak="0">
    <w:nsid w:val="6AB97785"/>
    <w:multiLevelType w:val="hybridMultilevel"/>
    <w:tmpl w:val="6A78E6A4"/>
    <w:lvl w:ilvl="0" w:tplc="DFB82AD0">
      <w:start w:val="1"/>
      <w:numFmt w:val="upperRoman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27E0926"/>
    <w:multiLevelType w:val="hybridMultilevel"/>
    <w:tmpl w:val="643CB538"/>
    <w:lvl w:ilvl="0" w:tplc="1D2A4AE8">
      <w:start w:val="1"/>
      <w:numFmt w:val="bullet"/>
      <w:lvlText w:val="-"/>
      <w:lvlJc w:val="left"/>
      <w:pPr>
        <w:ind w:left="1440" w:hanging="360"/>
      </w:pPr>
      <w:rPr>
        <w:rFonts w:ascii="Sylfaen" w:hAnsi="Sylfae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6F61F7B"/>
    <w:multiLevelType w:val="hybridMultilevel"/>
    <w:tmpl w:val="226CCE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014E0E"/>
    <w:multiLevelType w:val="hybridMultilevel"/>
    <w:tmpl w:val="36B076D0"/>
    <w:lvl w:ilvl="0" w:tplc="FC20E142">
      <w:start w:val="1"/>
      <w:numFmt w:val="decimal"/>
      <w:lvlText w:val="%1."/>
      <w:lvlJc w:val="left"/>
      <w:pPr>
        <w:ind w:left="1065" w:hanging="705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630137698">
    <w:abstractNumId w:val="19"/>
  </w:num>
  <w:num w:numId="2" w16cid:durableId="1974822278">
    <w:abstractNumId w:val="0"/>
  </w:num>
  <w:num w:numId="3" w16cid:durableId="686099531">
    <w:abstractNumId w:val="18"/>
  </w:num>
  <w:num w:numId="4" w16cid:durableId="1579100175">
    <w:abstractNumId w:val="9"/>
  </w:num>
  <w:num w:numId="5" w16cid:durableId="592932925">
    <w:abstractNumId w:val="12"/>
  </w:num>
  <w:num w:numId="6" w16cid:durableId="616760156">
    <w:abstractNumId w:val="10"/>
  </w:num>
  <w:num w:numId="7" w16cid:durableId="1109664028">
    <w:abstractNumId w:val="15"/>
  </w:num>
  <w:num w:numId="8" w16cid:durableId="1441409337">
    <w:abstractNumId w:val="3"/>
  </w:num>
  <w:num w:numId="9" w16cid:durableId="1295066930">
    <w:abstractNumId w:val="13"/>
  </w:num>
  <w:num w:numId="10" w16cid:durableId="399057319">
    <w:abstractNumId w:val="11"/>
  </w:num>
  <w:num w:numId="11" w16cid:durableId="2039156537">
    <w:abstractNumId w:val="17"/>
  </w:num>
  <w:num w:numId="12" w16cid:durableId="659625400">
    <w:abstractNumId w:val="20"/>
  </w:num>
  <w:num w:numId="13" w16cid:durableId="511722310">
    <w:abstractNumId w:val="16"/>
  </w:num>
  <w:num w:numId="14" w16cid:durableId="1597059529">
    <w:abstractNumId w:val="4"/>
  </w:num>
  <w:num w:numId="15" w16cid:durableId="967587292">
    <w:abstractNumId w:val="6"/>
  </w:num>
  <w:num w:numId="16" w16cid:durableId="1615208460">
    <w:abstractNumId w:val="14"/>
  </w:num>
  <w:num w:numId="17" w16cid:durableId="1704817148">
    <w:abstractNumId w:val="2"/>
  </w:num>
  <w:num w:numId="18" w16cid:durableId="956763732">
    <w:abstractNumId w:val="1"/>
  </w:num>
  <w:num w:numId="19" w16cid:durableId="154845024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747416086">
    <w:abstractNumId w:val="1"/>
  </w:num>
  <w:num w:numId="21" w16cid:durableId="2141223731">
    <w:abstractNumId w:val="7"/>
  </w:num>
  <w:num w:numId="22" w16cid:durableId="1504471609">
    <w:abstractNumId w:val="5"/>
  </w:num>
  <w:num w:numId="23" w16cid:durableId="1795713701">
    <w:abstractNumId w:val="21"/>
  </w:num>
  <w:num w:numId="24" w16cid:durableId="1240867045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338F"/>
    <w:rsid w:val="00001E8C"/>
    <w:rsid w:val="00010AD4"/>
    <w:rsid w:val="00012BD1"/>
    <w:rsid w:val="00021889"/>
    <w:rsid w:val="00023244"/>
    <w:rsid w:val="0002494A"/>
    <w:rsid w:val="00026FB3"/>
    <w:rsid w:val="00034DE0"/>
    <w:rsid w:val="000358BF"/>
    <w:rsid w:val="00037E23"/>
    <w:rsid w:val="00044C62"/>
    <w:rsid w:val="00046899"/>
    <w:rsid w:val="0005358A"/>
    <w:rsid w:val="00057206"/>
    <w:rsid w:val="00057DC4"/>
    <w:rsid w:val="00057DC8"/>
    <w:rsid w:val="00071DB4"/>
    <w:rsid w:val="00072A7F"/>
    <w:rsid w:val="00073972"/>
    <w:rsid w:val="0007531F"/>
    <w:rsid w:val="00076DDC"/>
    <w:rsid w:val="000843AC"/>
    <w:rsid w:val="000857A8"/>
    <w:rsid w:val="000877B6"/>
    <w:rsid w:val="0009586B"/>
    <w:rsid w:val="000A05C8"/>
    <w:rsid w:val="000A1B9C"/>
    <w:rsid w:val="000A4A7E"/>
    <w:rsid w:val="000A6623"/>
    <w:rsid w:val="000A7963"/>
    <w:rsid w:val="000B36FB"/>
    <w:rsid w:val="000B474E"/>
    <w:rsid w:val="000B5206"/>
    <w:rsid w:val="000C02E8"/>
    <w:rsid w:val="000C0DDB"/>
    <w:rsid w:val="000C4AFD"/>
    <w:rsid w:val="000C589F"/>
    <w:rsid w:val="000D17D3"/>
    <w:rsid w:val="000D6542"/>
    <w:rsid w:val="000E0D2E"/>
    <w:rsid w:val="000E22A6"/>
    <w:rsid w:val="000E52D0"/>
    <w:rsid w:val="000F0619"/>
    <w:rsid w:val="000F11B4"/>
    <w:rsid w:val="000F535C"/>
    <w:rsid w:val="000F5BCA"/>
    <w:rsid w:val="000F6B57"/>
    <w:rsid w:val="00103DCD"/>
    <w:rsid w:val="00110D88"/>
    <w:rsid w:val="0011114B"/>
    <w:rsid w:val="00126E99"/>
    <w:rsid w:val="00130673"/>
    <w:rsid w:val="0013671A"/>
    <w:rsid w:val="00142FF9"/>
    <w:rsid w:val="001448AA"/>
    <w:rsid w:val="0015031E"/>
    <w:rsid w:val="001536DD"/>
    <w:rsid w:val="00153947"/>
    <w:rsid w:val="001637A6"/>
    <w:rsid w:val="0017122F"/>
    <w:rsid w:val="00172723"/>
    <w:rsid w:val="0017674E"/>
    <w:rsid w:val="001910E9"/>
    <w:rsid w:val="00193408"/>
    <w:rsid w:val="00197B1C"/>
    <w:rsid w:val="001A76FE"/>
    <w:rsid w:val="001B0870"/>
    <w:rsid w:val="001B65F5"/>
    <w:rsid w:val="001C3595"/>
    <w:rsid w:val="001C65E8"/>
    <w:rsid w:val="001C6F4B"/>
    <w:rsid w:val="001D02B1"/>
    <w:rsid w:val="001D70A8"/>
    <w:rsid w:val="001E1CF4"/>
    <w:rsid w:val="001F2030"/>
    <w:rsid w:val="001F5ACF"/>
    <w:rsid w:val="002048F8"/>
    <w:rsid w:val="00205EA5"/>
    <w:rsid w:val="00206728"/>
    <w:rsid w:val="00221B23"/>
    <w:rsid w:val="00222BE6"/>
    <w:rsid w:val="00223092"/>
    <w:rsid w:val="00223D82"/>
    <w:rsid w:val="00223EB8"/>
    <w:rsid w:val="0022522C"/>
    <w:rsid w:val="00234592"/>
    <w:rsid w:val="00246D5B"/>
    <w:rsid w:val="002502BD"/>
    <w:rsid w:val="002514CD"/>
    <w:rsid w:val="002527A8"/>
    <w:rsid w:val="00255D1B"/>
    <w:rsid w:val="00257E89"/>
    <w:rsid w:val="00260908"/>
    <w:rsid w:val="00260AAF"/>
    <w:rsid w:val="002620AE"/>
    <w:rsid w:val="00262DFC"/>
    <w:rsid w:val="00267450"/>
    <w:rsid w:val="002705B3"/>
    <w:rsid w:val="00271855"/>
    <w:rsid w:val="00276B9C"/>
    <w:rsid w:val="00281DD5"/>
    <w:rsid w:val="0028374F"/>
    <w:rsid w:val="00284E87"/>
    <w:rsid w:val="0029046F"/>
    <w:rsid w:val="00295220"/>
    <w:rsid w:val="00295495"/>
    <w:rsid w:val="002A3A9A"/>
    <w:rsid w:val="002A4606"/>
    <w:rsid w:val="002A5F69"/>
    <w:rsid w:val="002B5F85"/>
    <w:rsid w:val="002B783B"/>
    <w:rsid w:val="002C02BA"/>
    <w:rsid w:val="002C52C9"/>
    <w:rsid w:val="002C574D"/>
    <w:rsid w:val="002D2A91"/>
    <w:rsid w:val="002D3AB6"/>
    <w:rsid w:val="002D7A19"/>
    <w:rsid w:val="002F3F97"/>
    <w:rsid w:val="002F65F0"/>
    <w:rsid w:val="002F74E0"/>
    <w:rsid w:val="002F75A0"/>
    <w:rsid w:val="00300BE4"/>
    <w:rsid w:val="00301009"/>
    <w:rsid w:val="003027E0"/>
    <w:rsid w:val="003032FD"/>
    <w:rsid w:val="00304649"/>
    <w:rsid w:val="00313EA9"/>
    <w:rsid w:val="003235CF"/>
    <w:rsid w:val="00330203"/>
    <w:rsid w:val="003312DB"/>
    <w:rsid w:val="00332CAF"/>
    <w:rsid w:val="003549C5"/>
    <w:rsid w:val="00360F01"/>
    <w:rsid w:val="003634DB"/>
    <w:rsid w:val="003655D8"/>
    <w:rsid w:val="00365A45"/>
    <w:rsid w:val="00370C8C"/>
    <w:rsid w:val="003723C8"/>
    <w:rsid w:val="003750F5"/>
    <w:rsid w:val="00375EF5"/>
    <w:rsid w:val="0038746F"/>
    <w:rsid w:val="00391135"/>
    <w:rsid w:val="003A1130"/>
    <w:rsid w:val="003A3018"/>
    <w:rsid w:val="003A44CB"/>
    <w:rsid w:val="003A6992"/>
    <w:rsid w:val="003A75FD"/>
    <w:rsid w:val="003B3808"/>
    <w:rsid w:val="003C0873"/>
    <w:rsid w:val="003C489C"/>
    <w:rsid w:val="003C536A"/>
    <w:rsid w:val="003D4AD5"/>
    <w:rsid w:val="003D637B"/>
    <w:rsid w:val="003E13E4"/>
    <w:rsid w:val="003E33A5"/>
    <w:rsid w:val="003E74D3"/>
    <w:rsid w:val="003F58E2"/>
    <w:rsid w:val="00404DF6"/>
    <w:rsid w:val="00406FAC"/>
    <w:rsid w:val="00410C59"/>
    <w:rsid w:val="0041168A"/>
    <w:rsid w:val="00420AB4"/>
    <w:rsid w:val="00427B68"/>
    <w:rsid w:val="00440C75"/>
    <w:rsid w:val="00442CCE"/>
    <w:rsid w:val="00444220"/>
    <w:rsid w:val="00446E5F"/>
    <w:rsid w:val="00454AF5"/>
    <w:rsid w:val="0046250B"/>
    <w:rsid w:val="00464818"/>
    <w:rsid w:val="00471CA8"/>
    <w:rsid w:val="00475160"/>
    <w:rsid w:val="00476749"/>
    <w:rsid w:val="004815E7"/>
    <w:rsid w:val="004822CC"/>
    <w:rsid w:val="004831D2"/>
    <w:rsid w:val="00492CC6"/>
    <w:rsid w:val="00496D8B"/>
    <w:rsid w:val="004A405F"/>
    <w:rsid w:val="004A4701"/>
    <w:rsid w:val="004A708B"/>
    <w:rsid w:val="004A76F3"/>
    <w:rsid w:val="004C7AC0"/>
    <w:rsid w:val="004D1F8C"/>
    <w:rsid w:val="004D2375"/>
    <w:rsid w:val="004D2397"/>
    <w:rsid w:val="004E140B"/>
    <w:rsid w:val="004E26EA"/>
    <w:rsid w:val="004E30BC"/>
    <w:rsid w:val="004E78D1"/>
    <w:rsid w:val="004F21BD"/>
    <w:rsid w:val="004F2BF2"/>
    <w:rsid w:val="00514F7F"/>
    <w:rsid w:val="0052148C"/>
    <w:rsid w:val="00522162"/>
    <w:rsid w:val="00524EB0"/>
    <w:rsid w:val="00527ADC"/>
    <w:rsid w:val="0053575D"/>
    <w:rsid w:val="00536A84"/>
    <w:rsid w:val="00542C86"/>
    <w:rsid w:val="005469DA"/>
    <w:rsid w:val="005545D0"/>
    <w:rsid w:val="0055784E"/>
    <w:rsid w:val="0056016A"/>
    <w:rsid w:val="00563200"/>
    <w:rsid w:val="0056636F"/>
    <w:rsid w:val="005668A1"/>
    <w:rsid w:val="005711F7"/>
    <w:rsid w:val="00574657"/>
    <w:rsid w:val="0057725C"/>
    <w:rsid w:val="005801C7"/>
    <w:rsid w:val="005863FE"/>
    <w:rsid w:val="00587300"/>
    <w:rsid w:val="00594B45"/>
    <w:rsid w:val="00594E6F"/>
    <w:rsid w:val="005A3E97"/>
    <w:rsid w:val="005A3EAD"/>
    <w:rsid w:val="005B03E5"/>
    <w:rsid w:val="005B3C70"/>
    <w:rsid w:val="005B4A7A"/>
    <w:rsid w:val="005B5B98"/>
    <w:rsid w:val="005C1180"/>
    <w:rsid w:val="005C3CA6"/>
    <w:rsid w:val="005D03C5"/>
    <w:rsid w:val="005D28BD"/>
    <w:rsid w:val="005E1AB3"/>
    <w:rsid w:val="005E21B1"/>
    <w:rsid w:val="005E6FD8"/>
    <w:rsid w:val="005E7930"/>
    <w:rsid w:val="005F22D0"/>
    <w:rsid w:val="005F50A2"/>
    <w:rsid w:val="00602E3B"/>
    <w:rsid w:val="006037EF"/>
    <w:rsid w:val="00603F92"/>
    <w:rsid w:val="006045E7"/>
    <w:rsid w:val="00606799"/>
    <w:rsid w:val="00606EB8"/>
    <w:rsid w:val="00615820"/>
    <w:rsid w:val="0061741A"/>
    <w:rsid w:val="00630F2A"/>
    <w:rsid w:val="00632045"/>
    <w:rsid w:val="0063455C"/>
    <w:rsid w:val="00641525"/>
    <w:rsid w:val="006440B2"/>
    <w:rsid w:val="00644CF0"/>
    <w:rsid w:val="006467D7"/>
    <w:rsid w:val="006479C5"/>
    <w:rsid w:val="00654A53"/>
    <w:rsid w:val="00655560"/>
    <w:rsid w:val="00657803"/>
    <w:rsid w:val="00661CA3"/>
    <w:rsid w:val="00662501"/>
    <w:rsid w:val="00662CD4"/>
    <w:rsid w:val="006655DC"/>
    <w:rsid w:val="00676AB7"/>
    <w:rsid w:val="006840A3"/>
    <w:rsid w:val="00685F62"/>
    <w:rsid w:val="00686710"/>
    <w:rsid w:val="00686D00"/>
    <w:rsid w:val="00687001"/>
    <w:rsid w:val="00690636"/>
    <w:rsid w:val="006925A5"/>
    <w:rsid w:val="00693CF8"/>
    <w:rsid w:val="00693E43"/>
    <w:rsid w:val="00696408"/>
    <w:rsid w:val="006A315D"/>
    <w:rsid w:val="006A338F"/>
    <w:rsid w:val="006B2D99"/>
    <w:rsid w:val="006C0948"/>
    <w:rsid w:val="006D1B54"/>
    <w:rsid w:val="006D21C9"/>
    <w:rsid w:val="006D61C1"/>
    <w:rsid w:val="006D668C"/>
    <w:rsid w:val="006E10E0"/>
    <w:rsid w:val="006E610B"/>
    <w:rsid w:val="006F2B3E"/>
    <w:rsid w:val="006F6300"/>
    <w:rsid w:val="006F74D2"/>
    <w:rsid w:val="0070080D"/>
    <w:rsid w:val="00702163"/>
    <w:rsid w:val="0070234D"/>
    <w:rsid w:val="00710BFD"/>
    <w:rsid w:val="007111CB"/>
    <w:rsid w:val="00712C4B"/>
    <w:rsid w:val="00714819"/>
    <w:rsid w:val="00714D90"/>
    <w:rsid w:val="0072226E"/>
    <w:rsid w:val="007229B8"/>
    <w:rsid w:val="00722D00"/>
    <w:rsid w:val="00725DC9"/>
    <w:rsid w:val="007270FD"/>
    <w:rsid w:val="00732CA6"/>
    <w:rsid w:val="00732F75"/>
    <w:rsid w:val="00744170"/>
    <w:rsid w:val="00747A1E"/>
    <w:rsid w:val="0075632C"/>
    <w:rsid w:val="007608F7"/>
    <w:rsid w:val="007615D5"/>
    <w:rsid w:val="00774893"/>
    <w:rsid w:val="007779B0"/>
    <w:rsid w:val="0078042E"/>
    <w:rsid w:val="00785B8E"/>
    <w:rsid w:val="007863C0"/>
    <w:rsid w:val="00794AE5"/>
    <w:rsid w:val="007A5BBA"/>
    <w:rsid w:val="007B0EBF"/>
    <w:rsid w:val="007C69DB"/>
    <w:rsid w:val="007D6146"/>
    <w:rsid w:val="007D72D2"/>
    <w:rsid w:val="007E059F"/>
    <w:rsid w:val="007E0713"/>
    <w:rsid w:val="007E6512"/>
    <w:rsid w:val="007E6D60"/>
    <w:rsid w:val="007E7369"/>
    <w:rsid w:val="007F1A34"/>
    <w:rsid w:val="007F2F8A"/>
    <w:rsid w:val="007F420B"/>
    <w:rsid w:val="007F5EAD"/>
    <w:rsid w:val="007F6FAF"/>
    <w:rsid w:val="0080250D"/>
    <w:rsid w:val="00806537"/>
    <w:rsid w:val="008125A7"/>
    <w:rsid w:val="008138B0"/>
    <w:rsid w:val="00814DA8"/>
    <w:rsid w:val="00817007"/>
    <w:rsid w:val="00817D16"/>
    <w:rsid w:val="0082121A"/>
    <w:rsid w:val="008371C9"/>
    <w:rsid w:val="008371E2"/>
    <w:rsid w:val="00837F96"/>
    <w:rsid w:val="008448B6"/>
    <w:rsid w:val="00845285"/>
    <w:rsid w:val="00846CDE"/>
    <w:rsid w:val="008520F0"/>
    <w:rsid w:val="00852441"/>
    <w:rsid w:val="0085591F"/>
    <w:rsid w:val="00857494"/>
    <w:rsid w:val="008646D7"/>
    <w:rsid w:val="008646EC"/>
    <w:rsid w:val="008651CC"/>
    <w:rsid w:val="00866EA9"/>
    <w:rsid w:val="00870336"/>
    <w:rsid w:val="00870B47"/>
    <w:rsid w:val="0087155C"/>
    <w:rsid w:val="00873481"/>
    <w:rsid w:val="00885787"/>
    <w:rsid w:val="008910EC"/>
    <w:rsid w:val="00896A49"/>
    <w:rsid w:val="00897E0F"/>
    <w:rsid w:val="008A1018"/>
    <w:rsid w:val="008A4BF8"/>
    <w:rsid w:val="008A4CE2"/>
    <w:rsid w:val="008B014E"/>
    <w:rsid w:val="008B714F"/>
    <w:rsid w:val="008C40AD"/>
    <w:rsid w:val="008C4615"/>
    <w:rsid w:val="008D5141"/>
    <w:rsid w:val="008E269B"/>
    <w:rsid w:val="008E6791"/>
    <w:rsid w:val="008F3CA7"/>
    <w:rsid w:val="008F589A"/>
    <w:rsid w:val="008F7F19"/>
    <w:rsid w:val="0090187E"/>
    <w:rsid w:val="009027AE"/>
    <w:rsid w:val="00903DFD"/>
    <w:rsid w:val="009047E0"/>
    <w:rsid w:val="009060DF"/>
    <w:rsid w:val="009255A8"/>
    <w:rsid w:val="00926FD6"/>
    <w:rsid w:val="009303ED"/>
    <w:rsid w:val="00934E4B"/>
    <w:rsid w:val="009357C3"/>
    <w:rsid w:val="00937A3C"/>
    <w:rsid w:val="00941961"/>
    <w:rsid w:val="00942EB5"/>
    <w:rsid w:val="00944F74"/>
    <w:rsid w:val="0095014F"/>
    <w:rsid w:val="00950180"/>
    <w:rsid w:val="00950766"/>
    <w:rsid w:val="009518F1"/>
    <w:rsid w:val="00953EB2"/>
    <w:rsid w:val="00970CE8"/>
    <w:rsid w:val="00970F0A"/>
    <w:rsid w:val="0097629C"/>
    <w:rsid w:val="00980D0C"/>
    <w:rsid w:val="00990405"/>
    <w:rsid w:val="009911F7"/>
    <w:rsid w:val="00993E14"/>
    <w:rsid w:val="0099468E"/>
    <w:rsid w:val="00994703"/>
    <w:rsid w:val="009A2361"/>
    <w:rsid w:val="009A31E2"/>
    <w:rsid w:val="009A356D"/>
    <w:rsid w:val="009A4A12"/>
    <w:rsid w:val="009A5ACE"/>
    <w:rsid w:val="009A60A2"/>
    <w:rsid w:val="009B1AB8"/>
    <w:rsid w:val="009C128B"/>
    <w:rsid w:val="009C5BDD"/>
    <w:rsid w:val="009C719D"/>
    <w:rsid w:val="009D2834"/>
    <w:rsid w:val="009D42C6"/>
    <w:rsid w:val="009D4CE7"/>
    <w:rsid w:val="009E06FD"/>
    <w:rsid w:val="009E1187"/>
    <w:rsid w:val="009E15C2"/>
    <w:rsid w:val="009E2BD6"/>
    <w:rsid w:val="009F2A8C"/>
    <w:rsid w:val="009F40F2"/>
    <w:rsid w:val="009F72FB"/>
    <w:rsid w:val="009F7CCE"/>
    <w:rsid w:val="00A039B4"/>
    <w:rsid w:val="00A04A63"/>
    <w:rsid w:val="00A102A4"/>
    <w:rsid w:val="00A10B3C"/>
    <w:rsid w:val="00A13333"/>
    <w:rsid w:val="00A1446F"/>
    <w:rsid w:val="00A14D4D"/>
    <w:rsid w:val="00A1619F"/>
    <w:rsid w:val="00A22723"/>
    <w:rsid w:val="00A2765B"/>
    <w:rsid w:val="00A30A6B"/>
    <w:rsid w:val="00A3163F"/>
    <w:rsid w:val="00A32955"/>
    <w:rsid w:val="00A340D9"/>
    <w:rsid w:val="00A42FFF"/>
    <w:rsid w:val="00A51E33"/>
    <w:rsid w:val="00A55A2E"/>
    <w:rsid w:val="00A57D35"/>
    <w:rsid w:val="00A60170"/>
    <w:rsid w:val="00A63C24"/>
    <w:rsid w:val="00A63CCF"/>
    <w:rsid w:val="00A72534"/>
    <w:rsid w:val="00A7532C"/>
    <w:rsid w:val="00A75F51"/>
    <w:rsid w:val="00A86A8F"/>
    <w:rsid w:val="00A91678"/>
    <w:rsid w:val="00AA2A5A"/>
    <w:rsid w:val="00AB1DB4"/>
    <w:rsid w:val="00AB25E7"/>
    <w:rsid w:val="00AB4C4E"/>
    <w:rsid w:val="00AB4C57"/>
    <w:rsid w:val="00AC73D0"/>
    <w:rsid w:val="00AD4658"/>
    <w:rsid w:val="00AD506E"/>
    <w:rsid w:val="00AE2951"/>
    <w:rsid w:val="00AE3DD9"/>
    <w:rsid w:val="00AF204E"/>
    <w:rsid w:val="00AF2875"/>
    <w:rsid w:val="00AF3730"/>
    <w:rsid w:val="00AF684D"/>
    <w:rsid w:val="00B043C4"/>
    <w:rsid w:val="00B050D5"/>
    <w:rsid w:val="00B14036"/>
    <w:rsid w:val="00B17B99"/>
    <w:rsid w:val="00B2453F"/>
    <w:rsid w:val="00B329CC"/>
    <w:rsid w:val="00B43E18"/>
    <w:rsid w:val="00B44C2B"/>
    <w:rsid w:val="00B5226A"/>
    <w:rsid w:val="00B64F6D"/>
    <w:rsid w:val="00B70D8E"/>
    <w:rsid w:val="00B7119C"/>
    <w:rsid w:val="00B724BA"/>
    <w:rsid w:val="00B76CB2"/>
    <w:rsid w:val="00B77ABE"/>
    <w:rsid w:val="00B826D4"/>
    <w:rsid w:val="00B82868"/>
    <w:rsid w:val="00B83087"/>
    <w:rsid w:val="00B865EC"/>
    <w:rsid w:val="00B87984"/>
    <w:rsid w:val="00B87E04"/>
    <w:rsid w:val="00B93878"/>
    <w:rsid w:val="00BA0DBA"/>
    <w:rsid w:val="00BA36AB"/>
    <w:rsid w:val="00BB0EB5"/>
    <w:rsid w:val="00BB7105"/>
    <w:rsid w:val="00BB7F5D"/>
    <w:rsid w:val="00BC34AA"/>
    <w:rsid w:val="00BC63BD"/>
    <w:rsid w:val="00BD21C1"/>
    <w:rsid w:val="00BD34BE"/>
    <w:rsid w:val="00BD5EE8"/>
    <w:rsid w:val="00BD7788"/>
    <w:rsid w:val="00BE2FE9"/>
    <w:rsid w:val="00BE4801"/>
    <w:rsid w:val="00BF0E21"/>
    <w:rsid w:val="00BF6908"/>
    <w:rsid w:val="00C00D14"/>
    <w:rsid w:val="00C14D89"/>
    <w:rsid w:val="00C15FB9"/>
    <w:rsid w:val="00C32A05"/>
    <w:rsid w:val="00C40661"/>
    <w:rsid w:val="00C435C4"/>
    <w:rsid w:val="00C5227D"/>
    <w:rsid w:val="00C559D9"/>
    <w:rsid w:val="00C619C5"/>
    <w:rsid w:val="00C63A6A"/>
    <w:rsid w:val="00C64DE8"/>
    <w:rsid w:val="00C706D9"/>
    <w:rsid w:val="00C71C35"/>
    <w:rsid w:val="00C75A7B"/>
    <w:rsid w:val="00C76FB8"/>
    <w:rsid w:val="00C81C36"/>
    <w:rsid w:val="00C82E43"/>
    <w:rsid w:val="00C844F1"/>
    <w:rsid w:val="00C8478F"/>
    <w:rsid w:val="00C8553E"/>
    <w:rsid w:val="00C87F8C"/>
    <w:rsid w:val="00C91346"/>
    <w:rsid w:val="00C91D5F"/>
    <w:rsid w:val="00C97AEC"/>
    <w:rsid w:val="00C97EB4"/>
    <w:rsid w:val="00CA061A"/>
    <w:rsid w:val="00CA2739"/>
    <w:rsid w:val="00CA2BDB"/>
    <w:rsid w:val="00CA4CBB"/>
    <w:rsid w:val="00CA734A"/>
    <w:rsid w:val="00CB4BFA"/>
    <w:rsid w:val="00CB7354"/>
    <w:rsid w:val="00CC6293"/>
    <w:rsid w:val="00CD65A9"/>
    <w:rsid w:val="00CE33D1"/>
    <w:rsid w:val="00CE5E5B"/>
    <w:rsid w:val="00CF0CCA"/>
    <w:rsid w:val="00CF3F24"/>
    <w:rsid w:val="00CF41DB"/>
    <w:rsid w:val="00CF4376"/>
    <w:rsid w:val="00CF4A0E"/>
    <w:rsid w:val="00CF4B09"/>
    <w:rsid w:val="00CF52E1"/>
    <w:rsid w:val="00D145A9"/>
    <w:rsid w:val="00D33006"/>
    <w:rsid w:val="00D46724"/>
    <w:rsid w:val="00D51FDF"/>
    <w:rsid w:val="00D5469A"/>
    <w:rsid w:val="00D54E22"/>
    <w:rsid w:val="00D62431"/>
    <w:rsid w:val="00D65EFE"/>
    <w:rsid w:val="00D73C2B"/>
    <w:rsid w:val="00D75802"/>
    <w:rsid w:val="00D7709D"/>
    <w:rsid w:val="00D96868"/>
    <w:rsid w:val="00D977D5"/>
    <w:rsid w:val="00D97C6A"/>
    <w:rsid w:val="00D97EF8"/>
    <w:rsid w:val="00DB694F"/>
    <w:rsid w:val="00DB6FEA"/>
    <w:rsid w:val="00DC4214"/>
    <w:rsid w:val="00DC5BA6"/>
    <w:rsid w:val="00DC67C8"/>
    <w:rsid w:val="00DD2D05"/>
    <w:rsid w:val="00DD627E"/>
    <w:rsid w:val="00DE0525"/>
    <w:rsid w:val="00DE1151"/>
    <w:rsid w:val="00DE4CAA"/>
    <w:rsid w:val="00DE68EB"/>
    <w:rsid w:val="00DF1F06"/>
    <w:rsid w:val="00E0194C"/>
    <w:rsid w:val="00E023FA"/>
    <w:rsid w:val="00E02541"/>
    <w:rsid w:val="00E15346"/>
    <w:rsid w:val="00E36B15"/>
    <w:rsid w:val="00E37001"/>
    <w:rsid w:val="00E4119B"/>
    <w:rsid w:val="00E46BB3"/>
    <w:rsid w:val="00E52BC2"/>
    <w:rsid w:val="00E63493"/>
    <w:rsid w:val="00E636EF"/>
    <w:rsid w:val="00E70212"/>
    <w:rsid w:val="00E702E7"/>
    <w:rsid w:val="00E71580"/>
    <w:rsid w:val="00E75089"/>
    <w:rsid w:val="00E770C7"/>
    <w:rsid w:val="00E8353B"/>
    <w:rsid w:val="00E908F0"/>
    <w:rsid w:val="00E9273A"/>
    <w:rsid w:val="00E96C63"/>
    <w:rsid w:val="00EA1E14"/>
    <w:rsid w:val="00EA6F14"/>
    <w:rsid w:val="00EB420A"/>
    <w:rsid w:val="00EB5E7B"/>
    <w:rsid w:val="00EB6DED"/>
    <w:rsid w:val="00EB7A5C"/>
    <w:rsid w:val="00EC3D60"/>
    <w:rsid w:val="00ED1154"/>
    <w:rsid w:val="00ED16AB"/>
    <w:rsid w:val="00EE399F"/>
    <w:rsid w:val="00EE7944"/>
    <w:rsid w:val="00EE7E67"/>
    <w:rsid w:val="00EF44AC"/>
    <w:rsid w:val="00EF5B08"/>
    <w:rsid w:val="00EF5B6B"/>
    <w:rsid w:val="00EF765C"/>
    <w:rsid w:val="00F01E8A"/>
    <w:rsid w:val="00F05BB1"/>
    <w:rsid w:val="00F06140"/>
    <w:rsid w:val="00F135E9"/>
    <w:rsid w:val="00F204C4"/>
    <w:rsid w:val="00F2425E"/>
    <w:rsid w:val="00F25D21"/>
    <w:rsid w:val="00F27CEB"/>
    <w:rsid w:val="00F30331"/>
    <w:rsid w:val="00F31D51"/>
    <w:rsid w:val="00F345A1"/>
    <w:rsid w:val="00F34BC4"/>
    <w:rsid w:val="00F35B32"/>
    <w:rsid w:val="00F573AF"/>
    <w:rsid w:val="00F62C53"/>
    <w:rsid w:val="00F65714"/>
    <w:rsid w:val="00F70D9F"/>
    <w:rsid w:val="00F80F05"/>
    <w:rsid w:val="00F81DB1"/>
    <w:rsid w:val="00F90BBF"/>
    <w:rsid w:val="00F91D98"/>
    <w:rsid w:val="00F93AA2"/>
    <w:rsid w:val="00F93E0F"/>
    <w:rsid w:val="00FA3A0D"/>
    <w:rsid w:val="00FA4FFF"/>
    <w:rsid w:val="00FA6B28"/>
    <w:rsid w:val="00FB6265"/>
    <w:rsid w:val="00FB65F0"/>
    <w:rsid w:val="00FC4A57"/>
    <w:rsid w:val="00FC52AB"/>
    <w:rsid w:val="00FC6949"/>
    <w:rsid w:val="00FC6EBD"/>
    <w:rsid w:val="00FD0517"/>
    <w:rsid w:val="00FD067C"/>
    <w:rsid w:val="00FE2F3D"/>
    <w:rsid w:val="00FE5855"/>
    <w:rsid w:val="00FE6FF9"/>
    <w:rsid w:val="00FF0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07D96D"/>
  <w15:chartTrackingRefBased/>
  <w15:docId w15:val="{FBEF380F-57BA-4292-995D-01DACD9C9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25E7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A061A"/>
    <w:pPr>
      <w:spacing w:before="240" w:after="240" w:line="259" w:lineRule="auto"/>
      <w:outlineLvl w:val="0"/>
    </w:pPr>
    <w:rPr>
      <w:rFonts w:ascii="Arial" w:eastAsiaTheme="minorEastAsia" w:hAnsi="Arial" w:cstheme="minorBidi"/>
      <w:b/>
      <w:spacing w:val="5"/>
      <w:sz w:val="32"/>
      <w:szCs w:val="32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520F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6A338F"/>
    <w:pPr>
      <w:spacing w:line="240" w:lineRule="auto"/>
    </w:pPr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qFormat/>
    <w:rsid w:val="006A338F"/>
    <w:rPr>
      <w:sz w:val="20"/>
      <w:szCs w:val="20"/>
    </w:rPr>
  </w:style>
  <w:style w:type="paragraph" w:styleId="Akapitzlist">
    <w:name w:val="List Paragraph"/>
    <w:aliases w:val="Numerowanie,List Paragraph,Akapit z listą BS,Kolorowa lista — akcent 11"/>
    <w:basedOn w:val="Normalny"/>
    <w:link w:val="AkapitzlistZnak"/>
    <w:uiPriority w:val="34"/>
    <w:qFormat/>
    <w:rsid w:val="006A338F"/>
    <w:pPr>
      <w:ind w:left="720"/>
      <w:contextualSpacing/>
    </w:pPr>
    <w:rPr>
      <w:lang w:val="x-none"/>
    </w:rPr>
  </w:style>
  <w:style w:type="character" w:styleId="Hipercze">
    <w:name w:val="Hyperlink"/>
    <w:uiPriority w:val="99"/>
    <w:semiHidden/>
    <w:unhideWhenUsed/>
    <w:rsid w:val="00A30A6B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C6949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FC6949"/>
    <w:rPr>
      <w:rFonts w:ascii="Tahoma" w:hAnsi="Tahoma" w:cs="Tahoma"/>
      <w:sz w:val="16"/>
      <w:szCs w:val="16"/>
      <w:lang w:eastAsia="en-US"/>
    </w:rPr>
  </w:style>
  <w:style w:type="character" w:styleId="Pogrubienie">
    <w:name w:val="Strong"/>
    <w:uiPriority w:val="22"/>
    <w:qFormat/>
    <w:rsid w:val="00375EF5"/>
    <w:rPr>
      <w:rFonts w:cs="Times New Roman"/>
      <w:b/>
      <w:bCs/>
    </w:rPr>
  </w:style>
  <w:style w:type="paragraph" w:customStyle="1" w:styleId="ZnakZnakZnakZnakZnakZnakZnakZnak">
    <w:name w:val="Znak Znak Znak Znak Znak Znak Znak Znak"/>
    <w:basedOn w:val="Normalny"/>
    <w:rsid w:val="00375EF5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customStyle="1" w:styleId="AkapitzlistZnak">
    <w:name w:val="Akapit z listą Znak"/>
    <w:aliases w:val="Numerowanie Znak,List Paragraph Znak,Akapit z listą BS Znak,Kolorowa lista — akcent 11 Znak"/>
    <w:link w:val="Akapitzlist"/>
    <w:uiPriority w:val="34"/>
    <w:locked/>
    <w:rsid w:val="008E269B"/>
    <w:rPr>
      <w:sz w:val="22"/>
      <w:szCs w:val="22"/>
      <w:lang w:eastAsia="en-US"/>
    </w:rPr>
  </w:style>
  <w:style w:type="character" w:styleId="Odwoaniedokomentarza">
    <w:name w:val="annotation reference"/>
    <w:uiPriority w:val="99"/>
    <w:semiHidden/>
    <w:unhideWhenUsed/>
    <w:rsid w:val="00E908F0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2522C"/>
    <w:pPr>
      <w:spacing w:line="276" w:lineRule="auto"/>
    </w:pPr>
    <w:rPr>
      <w:b/>
      <w:bCs/>
      <w:lang w:eastAsia="en-US"/>
    </w:rPr>
  </w:style>
  <w:style w:type="character" w:customStyle="1" w:styleId="TematkomentarzaZnak">
    <w:name w:val="Temat komentarza Znak"/>
    <w:link w:val="Tematkomentarza"/>
    <w:uiPriority w:val="99"/>
    <w:semiHidden/>
    <w:rsid w:val="0022522C"/>
    <w:rPr>
      <w:b/>
      <w:bCs/>
      <w:sz w:val="20"/>
      <w:szCs w:val="20"/>
      <w:lang w:eastAsia="en-US"/>
    </w:rPr>
  </w:style>
  <w:style w:type="paragraph" w:customStyle="1" w:styleId="Style16">
    <w:name w:val="Style16"/>
    <w:basedOn w:val="Normalny"/>
    <w:uiPriority w:val="99"/>
    <w:rsid w:val="001B0870"/>
    <w:pPr>
      <w:widowControl w:val="0"/>
      <w:autoSpaceDE w:val="0"/>
      <w:autoSpaceDN w:val="0"/>
      <w:adjustRightInd w:val="0"/>
      <w:spacing w:after="0" w:line="356" w:lineRule="exact"/>
      <w:ind w:hanging="341"/>
      <w:jc w:val="both"/>
    </w:pPr>
    <w:rPr>
      <w:rFonts w:ascii="Arial Unicode MS" w:eastAsia="Arial Unicode MS" w:cs="Arial Unicode MS"/>
      <w:sz w:val="24"/>
      <w:szCs w:val="24"/>
      <w:lang w:eastAsia="pl-PL"/>
    </w:rPr>
  </w:style>
  <w:style w:type="character" w:customStyle="1" w:styleId="FontStyle31">
    <w:name w:val="Font Style31"/>
    <w:uiPriority w:val="99"/>
    <w:rsid w:val="001B0870"/>
    <w:rPr>
      <w:rFonts w:ascii="Arial Unicode MS" w:eastAsia="Arial Unicode MS" w:cs="Arial Unicode MS"/>
      <w:color w:val="000000"/>
      <w:sz w:val="18"/>
      <w:szCs w:val="18"/>
    </w:rPr>
  </w:style>
  <w:style w:type="paragraph" w:customStyle="1" w:styleId="Default">
    <w:name w:val="Default"/>
    <w:rsid w:val="002527A8"/>
    <w:pPr>
      <w:autoSpaceDE w:val="0"/>
      <w:autoSpaceDN w:val="0"/>
      <w:adjustRightInd w:val="0"/>
      <w:jc w:val="both"/>
    </w:pPr>
    <w:rPr>
      <w:rFonts w:eastAsia="Times New Roman" w:cs="Calibri"/>
      <w:color w:val="000000"/>
      <w:sz w:val="24"/>
      <w:szCs w:val="24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C8478F"/>
    <w:rPr>
      <w:rFonts w:cs="Calibri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8478F"/>
    <w:pPr>
      <w:spacing w:after="0" w:line="240" w:lineRule="auto"/>
    </w:pPr>
    <w:rPr>
      <w:rFonts w:cs="Calibri"/>
      <w:sz w:val="20"/>
      <w:szCs w:val="20"/>
      <w:lang w:eastAsia="pl-PL"/>
    </w:rPr>
  </w:style>
  <w:style w:type="character" w:customStyle="1" w:styleId="TekstprzypisukocowegoZnak1">
    <w:name w:val="Tekst przypisu końcowego Znak1"/>
    <w:uiPriority w:val="99"/>
    <w:semiHidden/>
    <w:rsid w:val="00C8478F"/>
    <w:rPr>
      <w:lang w:eastAsia="en-US"/>
    </w:rPr>
  </w:style>
  <w:style w:type="character" w:customStyle="1" w:styleId="Nagwek1Znak">
    <w:name w:val="Nagłówek 1 Znak"/>
    <w:basedOn w:val="Domylnaczcionkaakapitu"/>
    <w:link w:val="Nagwek1"/>
    <w:uiPriority w:val="9"/>
    <w:rsid w:val="00CA061A"/>
    <w:rPr>
      <w:rFonts w:ascii="Arial" w:eastAsiaTheme="minorEastAsia" w:hAnsi="Arial" w:cstheme="minorBidi"/>
      <w:b/>
      <w:spacing w:val="5"/>
      <w:sz w:val="32"/>
      <w:szCs w:val="32"/>
      <w:lang w:eastAsia="en-US"/>
    </w:rPr>
  </w:style>
  <w:style w:type="character" w:customStyle="1" w:styleId="cf01">
    <w:name w:val="cf01"/>
    <w:basedOn w:val="Domylnaczcionkaakapitu"/>
    <w:rsid w:val="00301009"/>
    <w:rPr>
      <w:rFonts w:ascii="Segoe UI" w:hAnsi="Segoe UI" w:cs="Segoe UI" w:hint="default"/>
      <w:sz w:val="18"/>
      <w:szCs w:val="18"/>
    </w:rPr>
  </w:style>
  <w:style w:type="character" w:customStyle="1" w:styleId="cf11">
    <w:name w:val="cf11"/>
    <w:basedOn w:val="Domylnaczcionkaakapitu"/>
    <w:rsid w:val="00301009"/>
    <w:rPr>
      <w:rFonts w:ascii="Segoe UI" w:hAnsi="Segoe UI" w:cs="Segoe UI" w:hint="default"/>
      <w:sz w:val="18"/>
      <w:szCs w:val="18"/>
    </w:rPr>
  </w:style>
  <w:style w:type="character" w:customStyle="1" w:styleId="Nagwek4Znak">
    <w:name w:val="Nagłówek 4 Znak"/>
    <w:basedOn w:val="Domylnaczcionkaakapitu"/>
    <w:link w:val="Nagwek4"/>
    <w:uiPriority w:val="9"/>
    <w:rsid w:val="008520F0"/>
    <w:rPr>
      <w:rFonts w:asciiTheme="majorHAnsi" w:eastAsiaTheme="majorEastAsia" w:hAnsiTheme="majorHAnsi" w:cstheme="majorBidi"/>
      <w:i/>
      <w:iCs/>
      <w:color w:val="2E74B5" w:themeColor="accent1" w:themeShade="BF"/>
      <w:sz w:val="22"/>
      <w:szCs w:val="22"/>
      <w:lang w:eastAsia="en-US"/>
    </w:rPr>
  </w:style>
  <w:style w:type="paragraph" w:styleId="NormalnyWeb">
    <w:name w:val="Normal (Web)"/>
    <w:basedOn w:val="Normalny"/>
    <w:uiPriority w:val="99"/>
    <w:semiHidden/>
    <w:unhideWhenUsed/>
    <w:rsid w:val="00EB42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lecrdtxtpln">
    <w:name w:val="l_ecrd_txt_pln"/>
    <w:basedOn w:val="Domylnaczcionkaakapitu"/>
    <w:rsid w:val="00EB420A"/>
  </w:style>
  <w:style w:type="paragraph" w:styleId="Poprawka">
    <w:name w:val="Revision"/>
    <w:hidden/>
    <w:uiPriority w:val="99"/>
    <w:semiHidden/>
    <w:rsid w:val="00870B47"/>
    <w:rPr>
      <w:sz w:val="22"/>
      <w:szCs w:val="22"/>
      <w:lang w:eastAsia="en-US"/>
    </w:rPr>
  </w:style>
  <w:style w:type="paragraph" w:styleId="Tytu">
    <w:name w:val="Title"/>
    <w:basedOn w:val="Normalny"/>
    <w:next w:val="Normalny"/>
    <w:link w:val="TytuZnak"/>
    <w:uiPriority w:val="10"/>
    <w:qFormat/>
    <w:rsid w:val="003A44C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A44CB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customStyle="1" w:styleId="TableParagraph">
    <w:name w:val="Table Paragraph"/>
    <w:basedOn w:val="Normalny"/>
    <w:uiPriority w:val="1"/>
    <w:qFormat/>
    <w:rsid w:val="00574657"/>
    <w:pPr>
      <w:widowControl w:val="0"/>
      <w:autoSpaceDE w:val="0"/>
      <w:autoSpaceDN w:val="0"/>
      <w:spacing w:after="0" w:line="240" w:lineRule="auto"/>
      <w:ind w:left="111"/>
    </w:pPr>
    <w:rPr>
      <w:rFonts w:ascii="Arial MT" w:eastAsia="Arial MT" w:hAnsi="Arial MT" w:cs="Arial M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148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8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6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9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5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90410C-A4FE-47D0-91CE-71750918DD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2</Pages>
  <Words>837</Words>
  <Characters>5022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Maria.Sopylo</dc:creator>
  <cp:keywords/>
  <dc:description/>
  <cp:lastModifiedBy>Mrówczyńska-Wojciechowska Agnieszka</cp:lastModifiedBy>
  <cp:revision>28</cp:revision>
  <cp:lastPrinted>2025-01-28T12:33:00Z</cp:lastPrinted>
  <dcterms:created xsi:type="dcterms:W3CDTF">2024-10-01T09:48:00Z</dcterms:created>
  <dcterms:modified xsi:type="dcterms:W3CDTF">2025-03-25T12:24:00Z</dcterms:modified>
</cp:coreProperties>
</file>