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BE1BA4" w14:textId="77777777" w:rsidR="00C10858" w:rsidRPr="002441A9" w:rsidRDefault="00C10858" w:rsidP="00C10858">
      <w:pPr>
        <w:pStyle w:val="Bezodstpw"/>
        <w:jc w:val="left"/>
        <w:rPr>
          <w:rFonts w:cs="Arial"/>
          <w:color w:val="auto"/>
          <w:sz w:val="20"/>
        </w:rPr>
      </w:pPr>
      <w:bookmarkStart w:id="0" w:name="_Toc115339925"/>
      <w:r w:rsidRPr="002441A9">
        <w:rPr>
          <w:rFonts w:cs="Arial"/>
          <w:color w:val="auto"/>
          <w:sz w:val="20"/>
        </w:rPr>
        <w:t>Kryteria wyboru projektów</w:t>
      </w:r>
    </w:p>
    <w:p w14:paraId="015F3261" w14:textId="048C0FBD" w:rsidR="00CF647C" w:rsidRPr="002441A9" w:rsidRDefault="00CF647C" w:rsidP="00C10858">
      <w:pPr>
        <w:pStyle w:val="Nagwek4"/>
        <w:spacing w:after="0" w:line="276" w:lineRule="auto"/>
        <w:rPr>
          <w:rFonts w:cs="Arial"/>
          <w:b w:val="0"/>
          <w:bCs/>
          <w:iCs w:val="0"/>
          <w:spacing w:val="0"/>
          <w:sz w:val="20"/>
          <w:szCs w:val="20"/>
        </w:rPr>
      </w:pPr>
      <w:r w:rsidRPr="002441A9">
        <w:rPr>
          <w:rFonts w:cs="Arial"/>
          <w:b w:val="0"/>
          <w:bCs/>
          <w:iCs w:val="0"/>
          <w:spacing w:val="0"/>
          <w:sz w:val="20"/>
          <w:szCs w:val="20"/>
        </w:rPr>
        <w:t>Priorytet VI</w:t>
      </w:r>
      <w:r w:rsidR="00C10858" w:rsidRPr="002441A9">
        <w:rPr>
          <w:rFonts w:cs="Arial"/>
          <w:b w:val="0"/>
          <w:bCs/>
          <w:iCs w:val="0"/>
          <w:spacing w:val="0"/>
          <w:sz w:val="20"/>
          <w:szCs w:val="20"/>
        </w:rPr>
        <w:t>.</w:t>
      </w:r>
      <w:r w:rsidRPr="002441A9">
        <w:rPr>
          <w:rFonts w:cs="Arial"/>
          <w:b w:val="0"/>
          <w:bCs/>
          <w:iCs w:val="0"/>
          <w:spacing w:val="0"/>
          <w:sz w:val="20"/>
          <w:szCs w:val="20"/>
        </w:rPr>
        <w:t xml:space="preserve"> Fundusze Europejskie dla aktywnego zawodowo Mazowsza</w:t>
      </w:r>
    </w:p>
    <w:p w14:paraId="5A6AB90C" w14:textId="77777777" w:rsidR="00C10858" w:rsidRPr="002441A9" w:rsidRDefault="00CF647C" w:rsidP="00C10858">
      <w:pPr>
        <w:pStyle w:val="Nagwek4"/>
        <w:spacing w:before="0" w:after="0" w:line="276" w:lineRule="auto"/>
        <w:rPr>
          <w:rFonts w:cs="Arial"/>
          <w:b w:val="0"/>
          <w:bCs/>
          <w:iCs w:val="0"/>
          <w:spacing w:val="0"/>
          <w:sz w:val="20"/>
          <w:szCs w:val="20"/>
        </w:rPr>
      </w:pPr>
      <w:r w:rsidRPr="002441A9">
        <w:rPr>
          <w:rFonts w:cs="Arial"/>
          <w:b w:val="0"/>
          <w:bCs/>
          <w:iCs w:val="0"/>
          <w:spacing w:val="0"/>
          <w:sz w:val="20"/>
          <w:szCs w:val="20"/>
        </w:rPr>
        <w:t>Działanie 6.3 (</w:t>
      </w:r>
      <w:proofErr w:type="spellStart"/>
      <w:r w:rsidRPr="002441A9">
        <w:rPr>
          <w:rFonts w:cs="Arial"/>
          <w:b w:val="0"/>
          <w:bCs/>
          <w:iCs w:val="0"/>
          <w:spacing w:val="0"/>
          <w:sz w:val="20"/>
          <w:szCs w:val="20"/>
        </w:rPr>
        <w:t>cs</w:t>
      </w:r>
      <w:proofErr w:type="spellEnd"/>
      <w:r w:rsidRPr="002441A9">
        <w:rPr>
          <w:rFonts w:cs="Arial"/>
          <w:b w:val="0"/>
          <w:bCs/>
          <w:iCs w:val="0"/>
          <w:spacing w:val="0"/>
          <w:sz w:val="20"/>
          <w:szCs w:val="20"/>
        </w:rPr>
        <w:t xml:space="preserve"> 4b) Nowoczesne regionalne służby zatrudnienia</w:t>
      </w:r>
    </w:p>
    <w:p w14:paraId="5214CF5E" w14:textId="056A4F24" w:rsidR="00CB06AB" w:rsidRPr="002441A9" w:rsidRDefault="00CB06AB" w:rsidP="00C10858">
      <w:pPr>
        <w:pStyle w:val="Nagwek4"/>
        <w:spacing w:before="0" w:after="0" w:line="276" w:lineRule="auto"/>
        <w:rPr>
          <w:rFonts w:cs="Arial"/>
          <w:b w:val="0"/>
          <w:bCs/>
          <w:iCs w:val="0"/>
          <w:spacing w:val="0"/>
          <w:sz w:val="20"/>
          <w:szCs w:val="20"/>
        </w:rPr>
      </w:pPr>
      <w:r w:rsidRPr="002441A9">
        <w:rPr>
          <w:rFonts w:cs="Arial"/>
          <w:b w:val="0"/>
          <w:bCs/>
          <w:iCs w:val="0"/>
          <w:spacing w:val="0"/>
          <w:sz w:val="20"/>
          <w:szCs w:val="20"/>
        </w:rPr>
        <w:t>Typ projekt</w:t>
      </w:r>
      <w:r w:rsidR="00C10858" w:rsidRPr="002441A9">
        <w:rPr>
          <w:rFonts w:cs="Arial"/>
          <w:b w:val="0"/>
          <w:bCs/>
          <w:iCs w:val="0"/>
          <w:spacing w:val="0"/>
          <w:sz w:val="20"/>
          <w:szCs w:val="20"/>
        </w:rPr>
        <w:t>u</w:t>
      </w:r>
      <w:r w:rsidRPr="002441A9">
        <w:rPr>
          <w:rFonts w:cs="Arial"/>
          <w:b w:val="0"/>
          <w:bCs/>
          <w:iCs w:val="0"/>
          <w:spacing w:val="0"/>
          <w:sz w:val="20"/>
          <w:szCs w:val="20"/>
        </w:rPr>
        <w:t>: Podnoszenie kompetencji pracowników regionalnych Publicznych Służb Zatrudnienia</w:t>
      </w:r>
    </w:p>
    <w:bookmarkEnd w:id="0"/>
    <w:p w14:paraId="6AF80A5F" w14:textId="77777777" w:rsidR="00C10858" w:rsidRPr="002441A9" w:rsidRDefault="00C10858" w:rsidP="00A55D92">
      <w:pPr>
        <w:pStyle w:val="Bezodstpw"/>
        <w:spacing w:before="0" w:after="0"/>
        <w:rPr>
          <w:rFonts w:cs="Arial"/>
          <w:b w:val="0"/>
          <w:bCs/>
          <w:color w:val="auto"/>
          <w:sz w:val="20"/>
        </w:rPr>
      </w:pPr>
    </w:p>
    <w:p w14:paraId="568310E3" w14:textId="4B49D833" w:rsidR="00D22E2C" w:rsidRPr="002441A9" w:rsidRDefault="00A55D92" w:rsidP="00A55D92">
      <w:pPr>
        <w:pStyle w:val="Bezodstpw"/>
        <w:spacing w:before="0" w:after="0"/>
        <w:rPr>
          <w:rFonts w:cs="Arial"/>
          <w:b w:val="0"/>
          <w:bCs/>
          <w:color w:val="auto"/>
          <w:sz w:val="20"/>
        </w:rPr>
      </w:pPr>
      <w:r w:rsidRPr="002441A9">
        <w:rPr>
          <w:rFonts w:cs="Arial"/>
          <w:b w:val="0"/>
          <w:bCs/>
          <w:color w:val="auto"/>
          <w:sz w:val="20"/>
        </w:rPr>
        <w:t>Zakres wsparcia</w:t>
      </w:r>
      <w:r w:rsidR="00496BF4" w:rsidRPr="002441A9">
        <w:rPr>
          <w:rFonts w:cs="Arial"/>
          <w:b w:val="0"/>
          <w:bCs/>
          <w:color w:val="auto"/>
          <w:sz w:val="20"/>
        </w:rPr>
        <w:t>:</w:t>
      </w:r>
      <w:r w:rsidRPr="002441A9">
        <w:rPr>
          <w:rFonts w:cs="Arial"/>
          <w:b w:val="0"/>
          <w:bCs/>
          <w:color w:val="auto"/>
          <w:sz w:val="20"/>
        </w:rPr>
        <w:t xml:space="preserve"> </w:t>
      </w:r>
      <w:r w:rsidR="00D22E2C" w:rsidRPr="002441A9">
        <w:rPr>
          <w:rFonts w:cs="Arial"/>
          <w:b w:val="0"/>
          <w:bCs/>
          <w:color w:val="auto"/>
          <w:sz w:val="20"/>
        </w:rPr>
        <w:t>Działania związane z przygotowaniem regionalnych pracowników PSZ do obsługi zmieniającego się rynku pracy</w:t>
      </w:r>
      <w:r w:rsidR="00F60A88" w:rsidRPr="002441A9">
        <w:rPr>
          <w:rFonts w:cs="Arial"/>
          <w:b w:val="0"/>
          <w:bCs/>
          <w:color w:val="auto"/>
          <w:sz w:val="20"/>
        </w:rPr>
        <w:t>,</w:t>
      </w:r>
      <w:r w:rsidR="00D22E2C" w:rsidRPr="002441A9">
        <w:rPr>
          <w:rFonts w:cs="Arial"/>
          <w:b w:val="0"/>
          <w:bCs/>
          <w:color w:val="auto"/>
          <w:sz w:val="20"/>
        </w:rPr>
        <w:t xml:space="preserve"> </w:t>
      </w:r>
      <w:r w:rsidR="00F60A88" w:rsidRPr="002441A9">
        <w:rPr>
          <w:rFonts w:cs="Arial"/>
          <w:b w:val="0"/>
          <w:bCs/>
          <w:color w:val="auto"/>
          <w:sz w:val="20"/>
        </w:rPr>
        <w:t>w</w:t>
      </w:r>
      <w:r w:rsidR="00D22E2C" w:rsidRPr="002441A9">
        <w:rPr>
          <w:rFonts w:cs="Arial"/>
          <w:b w:val="0"/>
          <w:bCs/>
          <w:color w:val="auto"/>
          <w:sz w:val="20"/>
        </w:rPr>
        <w:t xml:space="preserve"> szczególności:  </w:t>
      </w:r>
    </w:p>
    <w:p w14:paraId="092DFFA5" w14:textId="0D128344" w:rsidR="00D22E2C" w:rsidRPr="002441A9" w:rsidRDefault="00D22E2C" w:rsidP="00D22E2C">
      <w:pPr>
        <w:pStyle w:val="Bezodstpw"/>
        <w:numPr>
          <w:ilvl w:val="0"/>
          <w:numId w:val="11"/>
        </w:numPr>
        <w:spacing w:before="0" w:after="0"/>
        <w:jc w:val="left"/>
        <w:rPr>
          <w:rFonts w:cs="Arial"/>
          <w:b w:val="0"/>
          <w:bCs/>
          <w:color w:val="auto"/>
          <w:sz w:val="20"/>
        </w:rPr>
      </w:pPr>
      <w:r w:rsidRPr="002441A9">
        <w:rPr>
          <w:rFonts w:cs="Arial"/>
          <w:b w:val="0"/>
          <w:bCs/>
          <w:color w:val="auto"/>
          <w:sz w:val="20"/>
        </w:rPr>
        <w:t xml:space="preserve">szkolenia wykorzystujące zarówno metody tradycyjne, jak i nowoczesne techniki takie jak: on </w:t>
      </w:r>
      <w:proofErr w:type="spellStart"/>
      <w:r w:rsidRPr="002441A9">
        <w:rPr>
          <w:rFonts w:cs="Arial"/>
          <w:b w:val="0"/>
          <w:bCs/>
          <w:color w:val="auto"/>
          <w:sz w:val="20"/>
        </w:rPr>
        <w:t>job</w:t>
      </w:r>
      <w:proofErr w:type="spellEnd"/>
      <w:r w:rsidRPr="002441A9">
        <w:rPr>
          <w:rFonts w:cs="Arial"/>
          <w:b w:val="0"/>
          <w:bCs/>
          <w:color w:val="auto"/>
          <w:sz w:val="20"/>
        </w:rPr>
        <w:t xml:space="preserve"> </w:t>
      </w:r>
      <w:proofErr w:type="spellStart"/>
      <w:r w:rsidRPr="002441A9">
        <w:rPr>
          <w:rFonts w:cs="Arial"/>
          <w:b w:val="0"/>
          <w:bCs/>
          <w:color w:val="auto"/>
          <w:sz w:val="20"/>
        </w:rPr>
        <w:t>training</w:t>
      </w:r>
      <w:proofErr w:type="spellEnd"/>
      <w:r w:rsidRPr="002441A9">
        <w:rPr>
          <w:rFonts w:cs="Arial"/>
          <w:b w:val="0"/>
          <w:bCs/>
          <w:color w:val="auto"/>
          <w:sz w:val="20"/>
        </w:rPr>
        <w:t xml:space="preserve"> czyli szkolenie w miejscu pracy, </w:t>
      </w:r>
      <w:proofErr w:type="spellStart"/>
      <w:r w:rsidRPr="002441A9">
        <w:rPr>
          <w:rFonts w:cs="Arial"/>
          <w:b w:val="0"/>
          <w:bCs/>
          <w:color w:val="auto"/>
          <w:sz w:val="20"/>
        </w:rPr>
        <w:t>case</w:t>
      </w:r>
      <w:proofErr w:type="spellEnd"/>
      <w:r w:rsidRPr="002441A9">
        <w:rPr>
          <w:rFonts w:cs="Arial"/>
          <w:b w:val="0"/>
          <w:bCs/>
          <w:color w:val="auto"/>
          <w:sz w:val="20"/>
        </w:rPr>
        <w:t xml:space="preserve"> </w:t>
      </w:r>
      <w:proofErr w:type="spellStart"/>
      <w:r w:rsidRPr="002441A9">
        <w:rPr>
          <w:rFonts w:cs="Arial"/>
          <w:b w:val="0"/>
          <w:bCs/>
          <w:color w:val="auto"/>
          <w:sz w:val="20"/>
        </w:rPr>
        <w:t>study</w:t>
      </w:r>
      <w:proofErr w:type="spellEnd"/>
      <w:r w:rsidRPr="002441A9">
        <w:rPr>
          <w:rFonts w:cs="Arial"/>
          <w:b w:val="0"/>
          <w:bCs/>
          <w:color w:val="auto"/>
          <w:sz w:val="20"/>
        </w:rPr>
        <w:t>, wykłady interaktywne, metody symulacyjne, eksperymenty pozwalające na wcielanie się w różne role zawodowe i bieżące rozwiązywanie trudnych do przewidzenia problemów;</w:t>
      </w:r>
    </w:p>
    <w:p w14:paraId="44B51EBA" w14:textId="2A33A4B7" w:rsidR="00D22E2C" w:rsidRPr="002441A9" w:rsidRDefault="00D22E2C" w:rsidP="00D22E2C">
      <w:pPr>
        <w:pStyle w:val="Bezodstpw"/>
        <w:numPr>
          <w:ilvl w:val="0"/>
          <w:numId w:val="11"/>
        </w:numPr>
        <w:spacing w:before="0" w:after="0"/>
        <w:jc w:val="left"/>
        <w:rPr>
          <w:rFonts w:cs="Arial"/>
          <w:b w:val="0"/>
          <w:bCs/>
          <w:color w:val="auto"/>
          <w:sz w:val="20"/>
        </w:rPr>
      </w:pPr>
      <w:r w:rsidRPr="002441A9">
        <w:rPr>
          <w:rFonts w:cs="Arial"/>
          <w:b w:val="0"/>
          <w:bCs/>
          <w:color w:val="auto"/>
          <w:sz w:val="20"/>
        </w:rPr>
        <w:t>warsztaty z zakresu organizowania regionalnych spotkań, giełd i targów pracy;</w:t>
      </w:r>
    </w:p>
    <w:p w14:paraId="7368B1D7" w14:textId="509EC576" w:rsidR="00D22E2C" w:rsidRPr="002441A9" w:rsidRDefault="00D22E2C" w:rsidP="00D22E2C">
      <w:pPr>
        <w:pStyle w:val="Bezodstpw"/>
        <w:numPr>
          <w:ilvl w:val="0"/>
          <w:numId w:val="11"/>
        </w:numPr>
        <w:spacing w:before="0" w:after="0"/>
        <w:jc w:val="left"/>
        <w:rPr>
          <w:rFonts w:cs="Arial"/>
          <w:b w:val="0"/>
          <w:bCs/>
          <w:color w:val="auto"/>
          <w:sz w:val="20"/>
        </w:rPr>
      </w:pPr>
      <w:r w:rsidRPr="002441A9">
        <w:rPr>
          <w:rFonts w:cs="Arial"/>
          <w:b w:val="0"/>
          <w:bCs/>
          <w:color w:val="auto"/>
          <w:sz w:val="20"/>
        </w:rPr>
        <w:t>warsztaty z zakresu promocji lokalnych inicjatyw w obszarze rynku pracy;</w:t>
      </w:r>
    </w:p>
    <w:p w14:paraId="127B7101" w14:textId="69CC0FC6" w:rsidR="00D22E2C" w:rsidRPr="002441A9" w:rsidRDefault="00D22E2C" w:rsidP="00D22E2C">
      <w:pPr>
        <w:pStyle w:val="Bezodstpw"/>
        <w:numPr>
          <w:ilvl w:val="0"/>
          <w:numId w:val="11"/>
        </w:numPr>
        <w:spacing w:before="0" w:after="0"/>
        <w:jc w:val="left"/>
        <w:rPr>
          <w:rFonts w:cs="Arial"/>
          <w:b w:val="0"/>
          <w:bCs/>
          <w:color w:val="auto"/>
          <w:sz w:val="20"/>
        </w:rPr>
      </w:pPr>
      <w:r w:rsidRPr="002441A9">
        <w:rPr>
          <w:rFonts w:cs="Arial"/>
          <w:b w:val="0"/>
          <w:bCs/>
          <w:color w:val="auto"/>
          <w:sz w:val="20"/>
        </w:rPr>
        <w:t>warsztaty z zakresu diagnozowania potrzeb interesariuszy regionalnych urzędów pracy;</w:t>
      </w:r>
    </w:p>
    <w:p w14:paraId="24AAFC6C" w14:textId="4A9641D3" w:rsidR="00D22E2C" w:rsidRPr="002441A9" w:rsidRDefault="00D22E2C" w:rsidP="00D22E2C">
      <w:pPr>
        <w:pStyle w:val="Bezodstpw"/>
        <w:numPr>
          <w:ilvl w:val="0"/>
          <w:numId w:val="11"/>
        </w:numPr>
        <w:spacing w:before="0" w:after="0"/>
        <w:jc w:val="left"/>
        <w:rPr>
          <w:rFonts w:cs="Arial"/>
          <w:b w:val="0"/>
          <w:bCs/>
          <w:color w:val="auto"/>
          <w:sz w:val="20"/>
        </w:rPr>
      </w:pPr>
      <w:r w:rsidRPr="002441A9">
        <w:rPr>
          <w:rFonts w:cs="Arial"/>
          <w:b w:val="0"/>
          <w:bCs/>
          <w:color w:val="auto"/>
          <w:sz w:val="20"/>
        </w:rPr>
        <w:t>warsztaty z zakres</w:t>
      </w:r>
      <w:r w:rsidR="00572FE0" w:rsidRPr="002441A9">
        <w:rPr>
          <w:rFonts w:cs="Arial"/>
          <w:b w:val="0"/>
          <w:bCs/>
          <w:color w:val="auto"/>
          <w:sz w:val="20"/>
        </w:rPr>
        <w:t>u</w:t>
      </w:r>
      <w:r w:rsidRPr="002441A9">
        <w:rPr>
          <w:rFonts w:cs="Arial"/>
          <w:b w:val="0"/>
          <w:bCs/>
          <w:color w:val="auto"/>
          <w:sz w:val="20"/>
        </w:rPr>
        <w:t xml:space="preserve"> metod aktywizacyjnych interesariuszy regionalnych urzędów pracy;</w:t>
      </w:r>
    </w:p>
    <w:p w14:paraId="4EA27288" w14:textId="43EC72C2" w:rsidR="00D22E2C" w:rsidRPr="002441A9" w:rsidRDefault="00D22E2C" w:rsidP="00D22E2C">
      <w:pPr>
        <w:pStyle w:val="Bezodstpw"/>
        <w:numPr>
          <w:ilvl w:val="0"/>
          <w:numId w:val="11"/>
        </w:numPr>
        <w:spacing w:before="0" w:after="0"/>
        <w:jc w:val="left"/>
        <w:rPr>
          <w:rFonts w:cs="Arial"/>
          <w:b w:val="0"/>
          <w:bCs/>
          <w:color w:val="auto"/>
          <w:sz w:val="20"/>
        </w:rPr>
      </w:pPr>
      <w:r w:rsidRPr="002441A9">
        <w:rPr>
          <w:rFonts w:cs="Arial"/>
          <w:b w:val="0"/>
          <w:bCs/>
          <w:color w:val="auto"/>
          <w:sz w:val="20"/>
        </w:rPr>
        <w:t>warsztaty z zakresu promocji równouprawnienia na rynku pracy;</w:t>
      </w:r>
    </w:p>
    <w:p w14:paraId="435C9E7A" w14:textId="5BBDC7D6" w:rsidR="00D22E2C" w:rsidRPr="002441A9" w:rsidRDefault="00D22E2C" w:rsidP="00D22E2C">
      <w:pPr>
        <w:pStyle w:val="Bezodstpw"/>
        <w:numPr>
          <w:ilvl w:val="0"/>
          <w:numId w:val="11"/>
        </w:numPr>
        <w:spacing w:before="0" w:after="0"/>
        <w:jc w:val="left"/>
        <w:rPr>
          <w:rFonts w:cs="Arial"/>
          <w:b w:val="0"/>
          <w:bCs/>
          <w:color w:val="auto"/>
          <w:sz w:val="20"/>
        </w:rPr>
      </w:pPr>
      <w:r w:rsidRPr="002441A9">
        <w:rPr>
          <w:rFonts w:cs="Arial"/>
          <w:b w:val="0"/>
          <w:bCs/>
          <w:color w:val="auto"/>
          <w:sz w:val="20"/>
        </w:rPr>
        <w:t>wizyty studyjne w celu zapoznania się z wiodącymi rozwiązaniami w zakresie obsługi regionalnych rynków pracy oraz diagnozowaniem ich potrzeb.</w:t>
      </w:r>
    </w:p>
    <w:p w14:paraId="4C7CBD24" w14:textId="29C1F795" w:rsidR="00E60929" w:rsidRPr="002441A9" w:rsidRDefault="00293A60" w:rsidP="002F6EF1">
      <w:pPr>
        <w:pStyle w:val="Bezodstpw"/>
        <w:rPr>
          <w:rFonts w:cs="Arial"/>
          <w:b w:val="0"/>
          <w:bCs/>
          <w:color w:val="auto"/>
          <w:sz w:val="20"/>
        </w:rPr>
      </w:pPr>
      <w:r w:rsidRPr="002441A9">
        <w:rPr>
          <w:rFonts w:cs="Arial"/>
          <w:b w:val="0"/>
          <w:bCs/>
          <w:color w:val="auto"/>
          <w:sz w:val="20"/>
        </w:rPr>
        <w:t>A</w:t>
      </w:r>
      <w:r w:rsidR="00A6772F" w:rsidRPr="002441A9">
        <w:rPr>
          <w:rFonts w:cs="Arial"/>
          <w:b w:val="0"/>
          <w:bCs/>
          <w:color w:val="auto"/>
          <w:sz w:val="20"/>
        </w:rPr>
        <w:t>dresaci wsparcia</w:t>
      </w:r>
      <w:r w:rsidR="00496BF4" w:rsidRPr="002441A9">
        <w:rPr>
          <w:rFonts w:cs="Arial"/>
          <w:b w:val="0"/>
          <w:bCs/>
          <w:color w:val="auto"/>
          <w:sz w:val="20"/>
        </w:rPr>
        <w:t>:</w:t>
      </w:r>
      <w:r w:rsidR="004C1F17" w:rsidRPr="002441A9">
        <w:rPr>
          <w:rFonts w:cs="Arial"/>
          <w:b w:val="0"/>
          <w:bCs/>
          <w:color w:val="auto"/>
          <w:sz w:val="20"/>
        </w:rPr>
        <w:t xml:space="preserve"> </w:t>
      </w:r>
      <w:r w:rsidR="002C678F" w:rsidRPr="002441A9">
        <w:rPr>
          <w:rFonts w:cs="Arial"/>
          <w:b w:val="0"/>
          <w:bCs/>
          <w:color w:val="auto"/>
          <w:sz w:val="20"/>
        </w:rPr>
        <w:t>pracownicy regionalnych publicznych służb zatrudnienia</w:t>
      </w:r>
      <w:r w:rsidR="00032F47" w:rsidRPr="002441A9">
        <w:rPr>
          <w:rFonts w:cs="Arial"/>
          <w:b w:val="0"/>
          <w:bCs/>
          <w:color w:val="auto"/>
          <w:sz w:val="20"/>
        </w:rPr>
        <w:t xml:space="preserve"> tj. </w:t>
      </w:r>
      <w:bookmarkStart w:id="1" w:name="_Hlk134086228"/>
      <w:r w:rsidR="00032F47" w:rsidRPr="002441A9">
        <w:rPr>
          <w:rFonts w:cs="Arial"/>
          <w:b w:val="0"/>
          <w:bCs/>
          <w:color w:val="auto"/>
          <w:sz w:val="20"/>
        </w:rPr>
        <w:t xml:space="preserve">pracownicy </w:t>
      </w:r>
      <w:r w:rsidR="002C678F" w:rsidRPr="002441A9">
        <w:rPr>
          <w:rFonts w:cs="Arial"/>
          <w:b w:val="0"/>
          <w:bCs/>
          <w:color w:val="auto"/>
          <w:sz w:val="20"/>
        </w:rPr>
        <w:t>Powiatowych</w:t>
      </w:r>
      <w:r w:rsidR="00032F47" w:rsidRPr="002441A9">
        <w:rPr>
          <w:rFonts w:cs="Arial"/>
          <w:b w:val="0"/>
          <w:bCs/>
          <w:color w:val="auto"/>
          <w:sz w:val="20"/>
        </w:rPr>
        <w:t xml:space="preserve"> </w:t>
      </w:r>
      <w:r w:rsidR="002C678F" w:rsidRPr="002441A9">
        <w:rPr>
          <w:rFonts w:cs="Arial"/>
          <w:b w:val="0"/>
          <w:bCs/>
          <w:color w:val="auto"/>
          <w:sz w:val="20"/>
        </w:rPr>
        <w:t>/</w:t>
      </w:r>
      <w:r w:rsidR="00032F47" w:rsidRPr="002441A9">
        <w:rPr>
          <w:rFonts w:cs="Arial"/>
          <w:b w:val="0"/>
          <w:bCs/>
          <w:color w:val="auto"/>
          <w:sz w:val="20"/>
        </w:rPr>
        <w:t xml:space="preserve"> </w:t>
      </w:r>
      <w:r w:rsidR="002C678F" w:rsidRPr="002441A9">
        <w:rPr>
          <w:rFonts w:cs="Arial"/>
          <w:b w:val="0"/>
          <w:bCs/>
          <w:color w:val="auto"/>
          <w:sz w:val="20"/>
        </w:rPr>
        <w:t>Miejskich Urzędów Pracy i Wojewódzkiego Urzędu Pracy w Warszawie</w:t>
      </w:r>
      <w:bookmarkEnd w:id="1"/>
      <w:r w:rsidR="002C678F" w:rsidRPr="002441A9">
        <w:rPr>
          <w:rFonts w:cs="Arial"/>
          <w:b w:val="0"/>
          <w:bCs/>
          <w:color w:val="auto"/>
          <w:sz w:val="20"/>
        </w:rPr>
        <w:t>.</w:t>
      </w:r>
    </w:p>
    <w:p w14:paraId="12F4398D" w14:textId="77777777" w:rsidR="00A02637" w:rsidRPr="002441A9" w:rsidRDefault="00A02637" w:rsidP="00A02637">
      <w:pPr>
        <w:pStyle w:val="Bezodstpw"/>
        <w:spacing w:before="0" w:after="0"/>
        <w:rPr>
          <w:rFonts w:cs="Arial"/>
          <w:color w:val="auto"/>
          <w:sz w:val="20"/>
        </w:rPr>
      </w:pPr>
      <w:r w:rsidRPr="002441A9">
        <w:rPr>
          <w:rFonts w:cs="Arial"/>
          <w:color w:val="auto"/>
          <w:sz w:val="20"/>
        </w:rPr>
        <w:t>Kryteria szczegółowe - właściwe dla danego typu operacji</w:t>
      </w:r>
    </w:p>
    <w:p w14:paraId="729BF5A1" w14:textId="77777777" w:rsidR="00A02637" w:rsidRPr="002441A9" w:rsidRDefault="00A02637" w:rsidP="00A02637">
      <w:pPr>
        <w:pStyle w:val="Bezodstpw"/>
        <w:spacing w:before="0" w:after="0"/>
        <w:rPr>
          <w:rFonts w:cs="Arial"/>
          <w:color w:val="auto"/>
          <w:sz w:val="20"/>
        </w:rPr>
      </w:pPr>
    </w:p>
    <w:tbl>
      <w:tblPr>
        <w:tblW w:w="0" w:type="auto"/>
        <w:tblBorders>
          <w:top w:val="single" w:sz="4" w:space="0" w:color="660066"/>
          <w:left w:val="single" w:sz="4" w:space="0" w:color="660066"/>
          <w:bottom w:val="single" w:sz="4" w:space="0" w:color="660066"/>
          <w:right w:val="single" w:sz="4" w:space="0" w:color="660066"/>
          <w:insideH w:val="single" w:sz="4" w:space="0" w:color="660066"/>
          <w:insideV w:val="single" w:sz="4" w:space="0" w:color="660066"/>
        </w:tblBorders>
        <w:tblLayout w:type="fixed"/>
        <w:tblLook w:val="04A0" w:firstRow="1" w:lastRow="0" w:firstColumn="1" w:lastColumn="0" w:noHBand="0" w:noVBand="1"/>
        <w:tblCaption w:val="Działanie 8.1"/>
        <w:tblDescription w:val="Aktywizacja zawodowa osób bezrobotnych przez PUP na lata 2021-2022 przyjęte na LXX posiedzeniu KM w dn. 4 listopada 2020 r."/>
      </w:tblPr>
      <w:tblGrid>
        <w:gridCol w:w="562"/>
        <w:gridCol w:w="2977"/>
        <w:gridCol w:w="7371"/>
        <w:gridCol w:w="2977"/>
      </w:tblGrid>
      <w:tr w:rsidR="00F33203" w:rsidRPr="002441A9" w14:paraId="58E25BC7" w14:textId="77777777" w:rsidTr="00C82E3A">
        <w:trPr>
          <w:trHeight w:val="674"/>
          <w:tblHeader/>
        </w:trPr>
        <w:tc>
          <w:tcPr>
            <w:tcW w:w="3539" w:type="dxa"/>
            <w:gridSpan w:val="2"/>
            <w:shd w:val="clear" w:color="auto" w:fill="E7E6E6" w:themeFill="background2"/>
            <w:vAlign w:val="center"/>
          </w:tcPr>
          <w:p w14:paraId="1A8128FC" w14:textId="77777777" w:rsidR="0066328B" w:rsidRPr="002441A9" w:rsidRDefault="0066328B" w:rsidP="00D175AD">
            <w:pPr>
              <w:spacing w:before="0" w:after="0" w:line="240" w:lineRule="auto"/>
              <w:rPr>
                <w:rFonts w:cs="Arial"/>
                <w:b/>
              </w:rPr>
            </w:pPr>
            <w:r w:rsidRPr="002441A9">
              <w:rPr>
                <w:rFonts w:cs="Arial"/>
                <w:b/>
              </w:rPr>
              <w:t>Kryterium</w:t>
            </w:r>
          </w:p>
        </w:tc>
        <w:tc>
          <w:tcPr>
            <w:tcW w:w="7371" w:type="dxa"/>
            <w:shd w:val="clear" w:color="auto" w:fill="E7E6E6" w:themeFill="background2"/>
            <w:vAlign w:val="center"/>
          </w:tcPr>
          <w:p w14:paraId="680E0BE8" w14:textId="77777777" w:rsidR="0066328B" w:rsidRPr="002441A9" w:rsidRDefault="0066328B" w:rsidP="00D175AD">
            <w:pPr>
              <w:spacing w:before="0" w:after="0" w:line="240" w:lineRule="auto"/>
              <w:rPr>
                <w:rFonts w:cs="Arial"/>
                <w:b/>
              </w:rPr>
            </w:pPr>
            <w:r w:rsidRPr="002441A9">
              <w:rPr>
                <w:rFonts w:cs="Arial"/>
                <w:b/>
              </w:rPr>
              <w:t>Opis kryterium (informacja o zasadach oceny)</w:t>
            </w:r>
          </w:p>
        </w:tc>
        <w:tc>
          <w:tcPr>
            <w:tcW w:w="2977" w:type="dxa"/>
            <w:shd w:val="clear" w:color="auto" w:fill="E7E6E6" w:themeFill="background2"/>
            <w:vAlign w:val="center"/>
          </w:tcPr>
          <w:p w14:paraId="7DEBC49B" w14:textId="77777777" w:rsidR="0066328B" w:rsidRPr="002441A9" w:rsidRDefault="0066328B" w:rsidP="00D175AD">
            <w:pPr>
              <w:spacing w:before="0" w:after="0" w:line="240" w:lineRule="auto"/>
              <w:rPr>
                <w:rFonts w:cs="Arial"/>
                <w:b/>
              </w:rPr>
            </w:pPr>
            <w:r w:rsidRPr="002441A9">
              <w:rPr>
                <w:rFonts w:cs="Arial"/>
                <w:b/>
              </w:rPr>
              <w:t>Opis znaczenia kryterium</w:t>
            </w:r>
          </w:p>
        </w:tc>
      </w:tr>
      <w:tr w:rsidR="00F33203" w:rsidRPr="002441A9" w14:paraId="1D307FF0" w14:textId="77777777" w:rsidTr="00C82E3A">
        <w:trPr>
          <w:trHeight w:val="554"/>
        </w:trPr>
        <w:tc>
          <w:tcPr>
            <w:tcW w:w="13887" w:type="dxa"/>
            <w:gridSpan w:val="4"/>
            <w:shd w:val="clear" w:color="auto" w:fill="E7E6E6" w:themeFill="background2"/>
            <w:vAlign w:val="center"/>
          </w:tcPr>
          <w:p w14:paraId="7EE7C9AA" w14:textId="1A679E07" w:rsidR="0066328B" w:rsidRPr="002441A9" w:rsidRDefault="0066328B" w:rsidP="00D175AD">
            <w:pPr>
              <w:spacing w:before="0" w:after="0" w:line="240" w:lineRule="auto"/>
              <w:rPr>
                <w:rFonts w:cs="Arial"/>
                <w:b/>
              </w:rPr>
            </w:pPr>
            <w:r w:rsidRPr="002441A9">
              <w:rPr>
                <w:rFonts w:cs="Arial"/>
                <w:b/>
              </w:rPr>
              <w:t xml:space="preserve">Kryteria </w:t>
            </w:r>
            <w:r w:rsidR="000B590E" w:rsidRPr="002441A9">
              <w:rPr>
                <w:rFonts w:cs="Arial"/>
                <w:b/>
              </w:rPr>
              <w:t>dostępu</w:t>
            </w:r>
          </w:p>
        </w:tc>
      </w:tr>
      <w:tr w:rsidR="00D75243" w:rsidRPr="002441A9" w14:paraId="2A931047" w14:textId="77777777" w:rsidTr="00C82E3A">
        <w:trPr>
          <w:trHeight w:val="280"/>
        </w:trPr>
        <w:tc>
          <w:tcPr>
            <w:tcW w:w="562" w:type="dxa"/>
            <w:shd w:val="clear" w:color="auto" w:fill="auto"/>
          </w:tcPr>
          <w:p w14:paraId="68A8D35B" w14:textId="55599F0F" w:rsidR="00D75243" w:rsidRPr="002441A9" w:rsidRDefault="00D75243" w:rsidP="00D75243">
            <w:pPr>
              <w:spacing w:before="0" w:after="0" w:line="240" w:lineRule="auto"/>
              <w:rPr>
                <w:rFonts w:cs="Arial"/>
              </w:rPr>
            </w:pPr>
            <w:r w:rsidRPr="002441A9">
              <w:rPr>
                <w:rFonts w:cs="Arial"/>
              </w:rPr>
              <w:t>1</w:t>
            </w:r>
            <w:r w:rsidR="00C20089" w:rsidRPr="002441A9">
              <w:rPr>
                <w:rFonts w:cs="Arial"/>
              </w:rPr>
              <w:t>.</w:t>
            </w:r>
          </w:p>
        </w:tc>
        <w:tc>
          <w:tcPr>
            <w:tcW w:w="2977" w:type="dxa"/>
            <w:shd w:val="clear" w:color="auto" w:fill="auto"/>
          </w:tcPr>
          <w:p w14:paraId="2FC13A9A" w14:textId="4528EB08" w:rsidR="00D75243" w:rsidRPr="002441A9" w:rsidRDefault="001A2687" w:rsidP="00D75243">
            <w:pPr>
              <w:pStyle w:val="Tekstkomentarza"/>
              <w:spacing w:before="0" w:after="0"/>
              <w:rPr>
                <w:rFonts w:cs="Arial"/>
              </w:rPr>
            </w:pPr>
            <w:r w:rsidRPr="002441A9">
              <w:rPr>
                <w:rStyle w:val="cf01"/>
                <w:rFonts w:ascii="Arial" w:hAnsi="Arial" w:cs="Arial"/>
                <w:sz w:val="20"/>
                <w:szCs w:val="20"/>
              </w:rPr>
              <w:t>Obszar realizacji projektu.</w:t>
            </w:r>
          </w:p>
        </w:tc>
        <w:tc>
          <w:tcPr>
            <w:tcW w:w="7371" w:type="dxa"/>
            <w:shd w:val="clear" w:color="auto" w:fill="auto"/>
          </w:tcPr>
          <w:p w14:paraId="006FF7EF" w14:textId="183AE766" w:rsidR="001A2687" w:rsidRPr="002441A9" w:rsidRDefault="001A2687" w:rsidP="001A2687">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 xml:space="preserve">W ramach kryterium weryfikowane jest, czy projekt jest realizowany na obszarze regionu </w:t>
            </w:r>
            <w:r w:rsidR="00AD29A0">
              <w:rPr>
                <w:rStyle w:val="cf01"/>
                <w:rFonts w:ascii="Arial" w:hAnsi="Arial" w:cs="Arial"/>
                <w:sz w:val="20"/>
                <w:szCs w:val="20"/>
              </w:rPr>
              <w:t>w</w:t>
            </w:r>
            <w:r w:rsidR="00AD29A0" w:rsidRPr="002441A9">
              <w:rPr>
                <w:rStyle w:val="cf01"/>
                <w:rFonts w:ascii="Arial" w:hAnsi="Arial" w:cs="Arial"/>
                <w:sz w:val="20"/>
                <w:szCs w:val="20"/>
              </w:rPr>
              <w:t xml:space="preserve">arszawskiego </w:t>
            </w:r>
            <w:r w:rsidRPr="002441A9">
              <w:rPr>
                <w:rStyle w:val="cf01"/>
                <w:rFonts w:ascii="Arial" w:hAnsi="Arial" w:cs="Arial"/>
                <w:sz w:val="20"/>
                <w:szCs w:val="20"/>
              </w:rPr>
              <w:t xml:space="preserve">stołecznego lub regionu </w:t>
            </w:r>
            <w:r w:rsidR="007F302B">
              <w:rPr>
                <w:rStyle w:val="cf01"/>
                <w:rFonts w:ascii="Arial" w:hAnsi="Arial" w:cs="Arial"/>
                <w:sz w:val="20"/>
                <w:szCs w:val="20"/>
              </w:rPr>
              <w:t>m</w:t>
            </w:r>
            <w:r w:rsidR="007F302B" w:rsidRPr="002441A9">
              <w:rPr>
                <w:rStyle w:val="cf01"/>
                <w:rFonts w:ascii="Arial" w:hAnsi="Arial" w:cs="Arial"/>
                <w:sz w:val="20"/>
                <w:szCs w:val="20"/>
              </w:rPr>
              <w:t xml:space="preserve">azowieckiego </w:t>
            </w:r>
            <w:r w:rsidRPr="002441A9">
              <w:rPr>
                <w:rStyle w:val="cf01"/>
                <w:rFonts w:ascii="Arial" w:hAnsi="Arial" w:cs="Arial"/>
                <w:sz w:val="20"/>
                <w:szCs w:val="20"/>
              </w:rPr>
              <w:t>regionalnego.</w:t>
            </w:r>
          </w:p>
          <w:p w14:paraId="586D2A3C" w14:textId="77777777" w:rsidR="001A2687" w:rsidRPr="002441A9" w:rsidRDefault="001A2687" w:rsidP="001A2687">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W ramach jednego projektu nie jest możliwe łączenie wsparcia dla obu powyższych regionów.</w:t>
            </w:r>
          </w:p>
          <w:p w14:paraId="65E3E37B" w14:textId="26CBE163" w:rsidR="001A2687" w:rsidRPr="002441A9" w:rsidRDefault="001A2687" w:rsidP="001A2687">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 xml:space="preserve">Powiaty województwa mazowieckiego należące do regionu </w:t>
            </w:r>
            <w:r w:rsidR="00AD29A0">
              <w:rPr>
                <w:rStyle w:val="cf01"/>
                <w:rFonts w:ascii="Arial" w:hAnsi="Arial" w:cs="Arial"/>
                <w:sz w:val="20"/>
                <w:szCs w:val="20"/>
              </w:rPr>
              <w:t>w</w:t>
            </w:r>
            <w:r w:rsidR="00AD29A0" w:rsidRPr="002441A9">
              <w:rPr>
                <w:rStyle w:val="cf01"/>
                <w:rFonts w:ascii="Arial" w:hAnsi="Arial" w:cs="Arial"/>
                <w:sz w:val="20"/>
                <w:szCs w:val="20"/>
              </w:rPr>
              <w:t xml:space="preserve">arszawskiego </w:t>
            </w:r>
            <w:r w:rsidRPr="002441A9">
              <w:rPr>
                <w:rStyle w:val="cf01"/>
                <w:rFonts w:ascii="Arial" w:hAnsi="Arial" w:cs="Arial"/>
                <w:sz w:val="20"/>
                <w:szCs w:val="20"/>
              </w:rPr>
              <w:t xml:space="preserve">stołecznego to: m.st. Warszawa, legionowski, miński, otwocki, wołomiński, nowodworski, grodziski, piaseczyński, pruszkowski i warszawski zachodni. </w:t>
            </w:r>
          </w:p>
          <w:p w14:paraId="6E58BAF4" w14:textId="769268AE" w:rsidR="001A2687" w:rsidRPr="002441A9" w:rsidRDefault="001A2687" w:rsidP="001A2687">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 xml:space="preserve">Powiaty województwa mazowieckiego należące do regionu </w:t>
            </w:r>
            <w:r w:rsidR="00AD29A0">
              <w:rPr>
                <w:rStyle w:val="cf01"/>
                <w:rFonts w:ascii="Arial" w:hAnsi="Arial" w:cs="Arial"/>
                <w:sz w:val="20"/>
                <w:szCs w:val="20"/>
              </w:rPr>
              <w:t>m</w:t>
            </w:r>
            <w:r w:rsidR="00AD29A0" w:rsidRPr="002441A9">
              <w:rPr>
                <w:rStyle w:val="cf01"/>
                <w:rFonts w:ascii="Arial" w:hAnsi="Arial" w:cs="Arial"/>
                <w:sz w:val="20"/>
                <w:szCs w:val="20"/>
              </w:rPr>
              <w:t xml:space="preserve">azowieckiego </w:t>
            </w:r>
            <w:r w:rsidRPr="002441A9">
              <w:rPr>
                <w:rStyle w:val="cf01"/>
                <w:rFonts w:ascii="Arial" w:hAnsi="Arial" w:cs="Arial"/>
                <w:sz w:val="20"/>
                <w:szCs w:val="20"/>
              </w:rPr>
              <w:t xml:space="preserve">regionalnego to: białobrzeski, ciechanowski, garwoliński, gostyniński, grójecki, kozienicki, lipski, łosicki, makowski, mławski, ostrołęcki, ostrowski, płocki, płoński, przasnyski, przysuski, pułtuski, radomski, siedlecki, sierpecki, </w:t>
            </w:r>
            <w:r w:rsidRPr="002441A9">
              <w:rPr>
                <w:rStyle w:val="cf01"/>
                <w:rFonts w:ascii="Arial" w:hAnsi="Arial" w:cs="Arial"/>
                <w:sz w:val="20"/>
                <w:szCs w:val="20"/>
              </w:rPr>
              <w:lastRenderedPageBreak/>
              <w:t>sochaczewski, sokołowski, szydłowiecki, węgrowski, wyszkowski, zwoleński, żuromiński, żyrardowski, m. Ostrołęka, m. Płock, m. Radom, m. Siedlce.</w:t>
            </w:r>
          </w:p>
          <w:p w14:paraId="6F52AAC3" w14:textId="6E6CD889" w:rsidR="00C20089" w:rsidRPr="002441A9" w:rsidRDefault="00513833" w:rsidP="00F717F0">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Przez obszar realizacji projektu rozumieć należy</w:t>
            </w:r>
            <w:r w:rsidR="0048451E" w:rsidRPr="002441A9">
              <w:rPr>
                <w:rStyle w:val="cf01"/>
                <w:rFonts w:ascii="Arial" w:hAnsi="Arial" w:cs="Arial"/>
                <w:sz w:val="20"/>
                <w:szCs w:val="20"/>
              </w:rPr>
              <w:t xml:space="preserve"> właściwy terytorialnie powiatowy / miejski / wojewódzki urząd pracy</w:t>
            </w:r>
            <w:r w:rsidR="00845AA8" w:rsidRPr="002441A9">
              <w:rPr>
                <w:rStyle w:val="cf01"/>
                <w:rFonts w:ascii="Arial" w:hAnsi="Arial" w:cs="Arial"/>
                <w:sz w:val="20"/>
                <w:szCs w:val="20"/>
              </w:rPr>
              <w:t xml:space="preserve"> </w:t>
            </w:r>
            <w:r w:rsidR="00203605" w:rsidRPr="002441A9">
              <w:rPr>
                <w:rStyle w:val="cf01"/>
                <w:rFonts w:ascii="Arial" w:hAnsi="Arial" w:cs="Arial"/>
                <w:sz w:val="20"/>
                <w:szCs w:val="20"/>
              </w:rPr>
              <w:t xml:space="preserve">wraz z </w:t>
            </w:r>
            <w:r w:rsidR="00E8564D" w:rsidRPr="002441A9">
              <w:rPr>
                <w:rStyle w:val="cf01"/>
                <w:rFonts w:ascii="Arial" w:hAnsi="Arial" w:cs="Arial"/>
                <w:sz w:val="20"/>
                <w:szCs w:val="20"/>
              </w:rPr>
              <w:t>fili</w:t>
            </w:r>
            <w:r w:rsidR="00203605" w:rsidRPr="002441A9">
              <w:rPr>
                <w:rStyle w:val="cf01"/>
                <w:rFonts w:ascii="Arial" w:hAnsi="Arial" w:cs="Arial"/>
                <w:sz w:val="20"/>
                <w:szCs w:val="20"/>
              </w:rPr>
              <w:t>ami</w:t>
            </w:r>
            <w:r w:rsidR="006B5D25" w:rsidRPr="002441A9">
              <w:rPr>
                <w:rStyle w:val="cf01"/>
                <w:rFonts w:ascii="Arial" w:hAnsi="Arial" w:cs="Arial"/>
                <w:sz w:val="20"/>
                <w:szCs w:val="20"/>
              </w:rPr>
              <w:t>,</w:t>
            </w:r>
            <w:r w:rsidR="00523E09">
              <w:rPr>
                <w:rStyle w:val="cf01"/>
                <w:rFonts w:ascii="Arial" w:hAnsi="Arial" w:cs="Arial"/>
                <w:sz w:val="20"/>
                <w:szCs w:val="20"/>
              </w:rPr>
              <w:t xml:space="preserve"> </w:t>
            </w:r>
            <w:r w:rsidR="0048451E" w:rsidRPr="002441A9">
              <w:rPr>
                <w:rStyle w:val="cf01"/>
                <w:rFonts w:ascii="Arial" w:hAnsi="Arial" w:cs="Arial"/>
                <w:sz w:val="20"/>
                <w:szCs w:val="20"/>
              </w:rPr>
              <w:t>w który</w:t>
            </w:r>
            <w:r w:rsidR="00845AA8" w:rsidRPr="002441A9">
              <w:rPr>
                <w:rStyle w:val="cf01"/>
                <w:rFonts w:ascii="Arial" w:hAnsi="Arial" w:cs="Arial"/>
                <w:sz w:val="20"/>
                <w:szCs w:val="20"/>
              </w:rPr>
              <w:t>ch</w:t>
            </w:r>
            <w:r w:rsidR="0048451E" w:rsidRPr="002441A9">
              <w:rPr>
                <w:rStyle w:val="cf01"/>
                <w:rFonts w:ascii="Arial" w:hAnsi="Arial" w:cs="Arial"/>
                <w:sz w:val="20"/>
                <w:szCs w:val="20"/>
              </w:rPr>
              <w:t xml:space="preserve"> zatrudniony jest pracownik objęty wsparciem w projekcie</w:t>
            </w:r>
            <w:r w:rsidRPr="002441A9">
              <w:rPr>
                <w:rStyle w:val="cf01"/>
                <w:rFonts w:ascii="Arial" w:hAnsi="Arial" w:cs="Arial"/>
                <w:sz w:val="20"/>
                <w:szCs w:val="20"/>
              </w:rPr>
              <w:t>.</w:t>
            </w:r>
          </w:p>
          <w:p w14:paraId="01FFD570" w14:textId="77777777" w:rsidR="00203605" w:rsidRPr="002441A9" w:rsidRDefault="00203605" w:rsidP="00F717F0">
            <w:pPr>
              <w:pStyle w:val="pf0"/>
              <w:spacing w:before="0" w:beforeAutospacing="0" w:after="0" w:afterAutospacing="0"/>
              <w:rPr>
                <w:rStyle w:val="cf01"/>
                <w:rFonts w:ascii="Arial" w:hAnsi="Arial" w:cs="Arial"/>
                <w:sz w:val="20"/>
                <w:szCs w:val="20"/>
              </w:rPr>
            </w:pPr>
          </w:p>
          <w:p w14:paraId="37EBDF55" w14:textId="4EABC99B" w:rsidR="00203605" w:rsidRPr="002441A9" w:rsidRDefault="00203605" w:rsidP="00F717F0">
            <w:pPr>
              <w:pStyle w:val="pf0"/>
              <w:spacing w:before="0" w:beforeAutospacing="0" w:after="0" w:afterAutospacing="0"/>
              <w:rPr>
                <w:rFonts w:ascii="Arial" w:hAnsi="Arial" w:cs="Arial"/>
                <w:color w:val="FF0000"/>
                <w:sz w:val="20"/>
                <w:szCs w:val="20"/>
              </w:rPr>
            </w:pPr>
            <w:r w:rsidRPr="002441A9">
              <w:rPr>
                <w:rStyle w:val="cf01"/>
                <w:rFonts w:ascii="Arial" w:hAnsi="Arial" w:cs="Arial"/>
                <w:sz w:val="20"/>
                <w:szCs w:val="20"/>
              </w:rPr>
              <w:t>Spełnienie kryterium zostanie zweryfikowane na podstawie zapisów we wniosku o dofinansowanie projektu.</w:t>
            </w:r>
          </w:p>
        </w:tc>
        <w:tc>
          <w:tcPr>
            <w:tcW w:w="2977" w:type="dxa"/>
            <w:shd w:val="clear" w:color="auto" w:fill="auto"/>
          </w:tcPr>
          <w:p w14:paraId="5510244C" w14:textId="2A3600D4" w:rsidR="008271B8" w:rsidRPr="002441A9" w:rsidRDefault="00D75243" w:rsidP="008271B8">
            <w:pPr>
              <w:spacing w:before="0" w:after="0" w:line="240" w:lineRule="auto"/>
              <w:rPr>
                <w:rStyle w:val="cf01"/>
                <w:rFonts w:ascii="Arial" w:hAnsi="Arial" w:cs="Arial"/>
                <w:sz w:val="20"/>
                <w:szCs w:val="20"/>
              </w:rPr>
            </w:pPr>
            <w:r w:rsidRPr="002441A9">
              <w:rPr>
                <w:rFonts w:cs="Arial"/>
              </w:rPr>
              <w:lastRenderedPageBreak/>
              <w:t>0/1</w:t>
            </w:r>
            <w:r w:rsidR="00B8334E" w:rsidRPr="002441A9">
              <w:rPr>
                <w:rFonts w:cs="Arial"/>
              </w:rPr>
              <w:t>;</w:t>
            </w:r>
            <w:r w:rsidR="008271B8" w:rsidRPr="002441A9">
              <w:rPr>
                <w:rStyle w:val="cf01"/>
                <w:rFonts w:ascii="Arial" w:hAnsi="Arial" w:cs="Arial"/>
                <w:sz w:val="20"/>
                <w:szCs w:val="20"/>
              </w:rPr>
              <w:t xml:space="preserve"> </w:t>
            </w:r>
          </w:p>
          <w:p w14:paraId="697A5946" w14:textId="77777777" w:rsidR="0018438A" w:rsidRPr="002441A9" w:rsidRDefault="0018438A" w:rsidP="0018438A">
            <w:pPr>
              <w:spacing w:before="0" w:after="0" w:line="240" w:lineRule="auto"/>
              <w:rPr>
                <w:rFonts w:cs="Arial"/>
              </w:rPr>
            </w:pPr>
            <w:r w:rsidRPr="002441A9">
              <w:rPr>
                <w:rFonts w:cs="Arial"/>
              </w:rPr>
              <w:t>Możliwe warianty oceny:</w:t>
            </w:r>
          </w:p>
          <w:p w14:paraId="15BFBABC" w14:textId="77777777" w:rsidR="0018438A" w:rsidRPr="002441A9" w:rsidRDefault="0018438A" w:rsidP="0018438A">
            <w:pPr>
              <w:spacing w:before="0" w:after="0" w:line="240" w:lineRule="auto"/>
              <w:rPr>
                <w:rFonts w:cs="Arial"/>
              </w:rPr>
            </w:pPr>
            <w:r w:rsidRPr="002441A9">
              <w:rPr>
                <w:rFonts w:cs="Arial"/>
              </w:rPr>
              <w:t xml:space="preserve">„0 – nie spełnia” lub „1 - spełnia”. </w:t>
            </w:r>
          </w:p>
          <w:p w14:paraId="71BF6190" w14:textId="77777777" w:rsidR="00B079B1" w:rsidRPr="002441A9" w:rsidRDefault="00B079B1" w:rsidP="00B079B1">
            <w:pPr>
              <w:spacing w:before="0" w:after="0" w:line="240" w:lineRule="auto"/>
              <w:rPr>
                <w:rFonts w:cs="Arial"/>
              </w:rPr>
            </w:pPr>
            <w:r w:rsidRPr="002441A9">
              <w:rPr>
                <w:rFonts w:cs="Arial"/>
              </w:rPr>
              <w:t xml:space="preserve">Spełnienie kryterium (uzyskanie oceny „1 - spełnia”) jest warunkiem koniecznym do otrzymania dofinansowania. </w:t>
            </w:r>
          </w:p>
          <w:p w14:paraId="560EBFFB" w14:textId="77777777" w:rsidR="00B079B1" w:rsidRPr="002441A9" w:rsidRDefault="00B079B1" w:rsidP="00B079B1">
            <w:pPr>
              <w:spacing w:before="0" w:after="0" w:line="240" w:lineRule="auto"/>
              <w:rPr>
                <w:rFonts w:cs="Arial"/>
              </w:rPr>
            </w:pPr>
            <w:r w:rsidRPr="002441A9">
              <w:rPr>
                <w:rFonts w:cs="Arial"/>
              </w:rPr>
              <w:t>Uzyskanie oceny „0 – nie spełnia” skutkuje odrzuceniem wniosku.</w:t>
            </w:r>
          </w:p>
          <w:p w14:paraId="6EE38C87" w14:textId="381E1F31" w:rsidR="00D75243" w:rsidRPr="002441A9" w:rsidRDefault="00133F3E" w:rsidP="00D75243">
            <w:pPr>
              <w:spacing w:before="0" w:after="0" w:line="240" w:lineRule="auto"/>
              <w:rPr>
                <w:rFonts w:cs="Arial"/>
              </w:rPr>
            </w:pPr>
            <w:r w:rsidRPr="002441A9">
              <w:rPr>
                <w:rStyle w:val="cf01"/>
                <w:rFonts w:ascii="Arial" w:hAnsi="Arial" w:cs="Arial"/>
                <w:sz w:val="20"/>
                <w:szCs w:val="20"/>
              </w:rPr>
              <w:lastRenderedPageBreak/>
              <w:t>Projekty niespełniające kryterium nie są kierowane do poprawy lub uzupełnienia.</w:t>
            </w:r>
          </w:p>
        </w:tc>
      </w:tr>
      <w:tr w:rsidR="00B17EB6" w:rsidRPr="002441A9" w14:paraId="442E7B19" w14:textId="77777777" w:rsidTr="00B64EA5">
        <w:trPr>
          <w:trHeight w:val="280"/>
        </w:trPr>
        <w:tc>
          <w:tcPr>
            <w:tcW w:w="562" w:type="dxa"/>
            <w:shd w:val="clear" w:color="auto" w:fill="auto"/>
          </w:tcPr>
          <w:p w14:paraId="3404D2CB" w14:textId="6DA22950" w:rsidR="00B17EB6" w:rsidRPr="002441A9" w:rsidRDefault="00B17EB6" w:rsidP="00B17EB6">
            <w:pPr>
              <w:spacing w:before="0" w:after="0" w:line="240" w:lineRule="auto"/>
              <w:rPr>
                <w:rFonts w:cs="Arial"/>
              </w:rPr>
            </w:pPr>
            <w:r w:rsidRPr="002441A9">
              <w:rPr>
                <w:rFonts w:cs="Arial"/>
              </w:rPr>
              <w:lastRenderedPageBreak/>
              <w:t>2.</w:t>
            </w:r>
          </w:p>
        </w:tc>
        <w:tc>
          <w:tcPr>
            <w:tcW w:w="2977" w:type="dxa"/>
            <w:shd w:val="clear" w:color="auto" w:fill="auto"/>
          </w:tcPr>
          <w:p w14:paraId="38177E6D" w14:textId="73527DFD" w:rsidR="00B17EB6" w:rsidRPr="002441A9" w:rsidRDefault="00B17EB6" w:rsidP="00B17EB6">
            <w:pPr>
              <w:pStyle w:val="Tekstkomentarza"/>
              <w:spacing w:before="0" w:after="0"/>
              <w:rPr>
                <w:rStyle w:val="cf01"/>
                <w:rFonts w:ascii="Arial" w:eastAsiaTheme="minorEastAsia" w:hAnsi="Arial" w:cstheme="minorBidi"/>
                <w:sz w:val="20"/>
                <w:szCs w:val="20"/>
              </w:rPr>
            </w:pPr>
            <w:r w:rsidRPr="002441A9">
              <w:rPr>
                <w:rFonts w:eastAsiaTheme="minorEastAsia"/>
              </w:rPr>
              <w:t>Uprawnieni Wnioskodawcy.</w:t>
            </w:r>
          </w:p>
        </w:tc>
        <w:tc>
          <w:tcPr>
            <w:tcW w:w="7371" w:type="dxa"/>
            <w:shd w:val="clear" w:color="auto" w:fill="auto"/>
          </w:tcPr>
          <w:p w14:paraId="0DA1D4BD" w14:textId="4B6E5D55" w:rsidR="00B17EB6" w:rsidRPr="002441A9" w:rsidRDefault="00B17EB6" w:rsidP="00B17EB6">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W ramach kryterium weryfikowane jest, czy Wnioskodawcą uprawnionym do ubiegania się o dofinansowanie projektu jest powiatowy / miejski / wojewódzki urząd pracy z obszaru realizacji projektu.</w:t>
            </w:r>
          </w:p>
          <w:p w14:paraId="4EDF9ED0" w14:textId="5294213F" w:rsidR="00B17EB6" w:rsidRPr="002441A9" w:rsidRDefault="00B17EB6" w:rsidP="00B17EB6">
            <w:pPr>
              <w:pStyle w:val="Standard"/>
              <w:spacing w:after="0" w:line="240" w:lineRule="auto"/>
              <w:rPr>
                <w:rStyle w:val="cf01"/>
                <w:rFonts w:ascii="Arial" w:eastAsia="Times New Roman" w:hAnsi="Arial" w:cs="Arial"/>
                <w:kern w:val="0"/>
                <w:sz w:val="20"/>
                <w:szCs w:val="20"/>
                <w:lang w:eastAsia="pl-PL" w:bidi="ar-SA"/>
              </w:rPr>
            </w:pPr>
            <w:r w:rsidRPr="002441A9">
              <w:rPr>
                <w:rStyle w:val="cf01"/>
                <w:rFonts w:ascii="Arial" w:hAnsi="Arial" w:cs="Arial"/>
                <w:kern w:val="0"/>
                <w:sz w:val="20"/>
                <w:szCs w:val="20"/>
                <w:lang w:bidi="ar-SA"/>
              </w:rPr>
              <w:t>Celem wprowadzenia kryterium jest zagwarantowanie, że projekty są realizowane przez właściwe dla danego typu projektu podmioty, mające potencjał do objęcia działaniami projektowymi swoich pracowników.</w:t>
            </w:r>
            <w:r w:rsidRPr="002441A9">
              <w:rPr>
                <w:rStyle w:val="cf01"/>
                <w:rFonts w:ascii="Arial" w:eastAsia="Times New Roman" w:hAnsi="Arial" w:cs="Arial"/>
                <w:kern w:val="0"/>
                <w:sz w:val="20"/>
                <w:szCs w:val="20"/>
                <w:lang w:eastAsia="pl-PL" w:bidi="ar-SA"/>
              </w:rPr>
              <w:t xml:space="preserve"> </w:t>
            </w:r>
          </w:p>
          <w:p w14:paraId="685953E0" w14:textId="77777777" w:rsidR="00B17EB6" w:rsidRPr="002441A9" w:rsidRDefault="00B17EB6" w:rsidP="00B17EB6">
            <w:pPr>
              <w:pStyle w:val="Standard"/>
              <w:spacing w:after="0" w:line="240" w:lineRule="auto"/>
              <w:rPr>
                <w:rStyle w:val="cf01"/>
                <w:rFonts w:ascii="Arial" w:hAnsi="Arial" w:cs="Arial"/>
                <w:sz w:val="20"/>
                <w:szCs w:val="20"/>
              </w:rPr>
            </w:pPr>
          </w:p>
          <w:p w14:paraId="7859FCC7" w14:textId="73DC5FEF" w:rsidR="00B17EB6" w:rsidRPr="002441A9" w:rsidRDefault="00B17EB6" w:rsidP="00B17EB6">
            <w:pPr>
              <w:pStyle w:val="Standard"/>
              <w:spacing w:after="0" w:line="240" w:lineRule="auto"/>
              <w:rPr>
                <w:rStyle w:val="cf01"/>
                <w:rFonts w:ascii="Arial" w:eastAsia="Times New Roman" w:hAnsi="Arial" w:cs="Arial"/>
                <w:sz w:val="20"/>
                <w:szCs w:val="20"/>
                <w:lang w:eastAsia="pl-PL"/>
              </w:rPr>
            </w:pPr>
            <w:r w:rsidRPr="002441A9">
              <w:rPr>
                <w:rStyle w:val="cf01"/>
                <w:rFonts w:ascii="Arial" w:hAnsi="Arial" w:cs="Arial"/>
                <w:sz w:val="20"/>
                <w:szCs w:val="20"/>
              </w:rPr>
              <w:t>Spełnienie kryterium będzie oceniane na podstawie zapisów we wniosku o dofinansowanie projektu.</w:t>
            </w:r>
          </w:p>
        </w:tc>
        <w:tc>
          <w:tcPr>
            <w:tcW w:w="2977" w:type="dxa"/>
            <w:shd w:val="clear" w:color="auto" w:fill="auto"/>
          </w:tcPr>
          <w:p w14:paraId="3CB13CFC" w14:textId="77777777" w:rsidR="00B17EB6" w:rsidRPr="002441A9" w:rsidRDefault="00B17EB6" w:rsidP="00B17EB6">
            <w:pPr>
              <w:spacing w:before="0" w:after="0" w:line="240" w:lineRule="auto"/>
              <w:rPr>
                <w:rStyle w:val="cf01"/>
                <w:rFonts w:ascii="Arial" w:hAnsi="Arial" w:cs="Arial"/>
                <w:sz w:val="20"/>
                <w:szCs w:val="20"/>
              </w:rPr>
            </w:pPr>
            <w:r w:rsidRPr="002441A9">
              <w:rPr>
                <w:rFonts w:cs="Arial"/>
              </w:rPr>
              <w:t>0/1;</w:t>
            </w:r>
            <w:r w:rsidRPr="002441A9">
              <w:rPr>
                <w:rStyle w:val="cf01"/>
                <w:rFonts w:ascii="Arial" w:hAnsi="Arial" w:cs="Arial"/>
                <w:sz w:val="20"/>
                <w:szCs w:val="20"/>
              </w:rPr>
              <w:t xml:space="preserve"> </w:t>
            </w:r>
          </w:p>
          <w:p w14:paraId="767D657D" w14:textId="77777777" w:rsidR="00B17EB6" w:rsidRPr="002441A9" w:rsidRDefault="00B17EB6" w:rsidP="00B17EB6">
            <w:pPr>
              <w:spacing w:before="0" w:after="0" w:line="240" w:lineRule="auto"/>
              <w:rPr>
                <w:rFonts w:cs="Arial"/>
              </w:rPr>
            </w:pPr>
            <w:r w:rsidRPr="002441A9">
              <w:rPr>
                <w:rFonts w:cs="Arial"/>
              </w:rPr>
              <w:t>Możliwe warianty oceny:</w:t>
            </w:r>
          </w:p>
          <w:p w14:paraId="43AB535D" w14:textId="77777777" w:rsidR="00B17EB6" w:rsidRPr="002441A9" w:rsidRDefault="00B17EB6" w:rsidP="00B17EB6">
            <w:pPr>
              <w:spacing w:before="0" w:after="0" w:line="240" w:lineRule="auto"/>
              <w:rPr>
                <w:rFonts w:cs="Arial"/>
              </w:rPr>
            </w:pPr>
            <w:r w:rsidRPr="002441A9">
              <w:rPr>
                <w:rFonts w:cs="Arial"/>
              </w:rPr>
              <w:t xml:space="preserve">„0 – nie spełnia” lub „1 - spełnia”. </w:t>
            </w:r>
          </w:p>
          <w:p w14:paraId="1EA9E071" w14:textId="77777777" w:rsidR="00B17EB6" w:rsidRPr="002441A9" w:rsidRDefault="00B17EB6" w:rsidP="00B17EB6">
            <w:pPr>
              <w:spacing w:before="0" w:after="0" w:line="240" w:lineRule="auto"/>
              <w:rPr>
                <w:rFonts w:cs="Arial"/>
              </w:rPr>
            </w:pPr>
            <w:r w:rsidRPr="002441A9">
              <w:rPr>
                <w:rFonts w:cs="Arial"/>
              </w:rPr>
              <w:t xml:space="preserve">Spełnienie kryterium (uzyskanie oceny „1 - spełnia”) jest warunkiem koniecznym do otrzymania dofinansowania. </w:t>
            </w:r>
          </w:p>
          <w:p w14:paraId="761417BA" w14:textId="77777777" w:rsidR="00B17EB6" w:rsidRPr="002441A9" w:rsidRDefault="00B17EB6" w:rsidP="00B17EB6">
            <w:pPr>
              <w:spacing w:before="0" w:after="0" w:line="240" w:lineRule="auto"/>
              <w:rPr>
                <w:rFonts w:cs="Arial"/>
              </w:rPr>
            </w:pPr>
            <w:r w:rsidRPr="002441A9">
              <w:rPr>
                <w:rFonts w:cs="Arial"/>
              </w:rPr>
              <w:t>Uzyskanie oceny „0 – nie spełnia” skutkuje odrzuceniem wniosku.</w:t>
            </w:r>
          </w:p>
          <w:p w14:paraId="2F434EB0" w14:textId="7BDF421D" w:rsidR="00B17EB6" w:rsidRPr="002441A9" w:rsidRDefault="00B17EB6" w:rsidP="00B17EB6">
            <w:pPr>
              <w:spacing w:before="0" w:after="0" w:line="240" w:lineRule="auto"/>
              <w:rPr>
                <w:rFonts w:cs="Arial"/>
              </w:rPr>
            </w:pPr>
            <w:r w:rsidRPr="002441A9">
              <w:rPr>
                <w:rStyle w:val="cf01"/>
                <w:rFonts w:ascii="Arial" w:hAnsi="Arial" w:cs="Arial"/>
                <w:sz w:val="20"/>
                <w:szCs w:val="20"/>
              </w:rPr>
              <w:t>Projekty niespełniające kryterium nie są kierowane do poprawy lub uzupełnienia.</w:t>
            </w:r>
          </w:p>
        </w:tc>
      </w:tr>
      <w:tr w:rsidR="001F51DF" w:rsidRPr="002441A9" w14:paraId="157808E3" w14:textId="77777777" w:rsidTr="00C82E3A">
        <w:tc>
          <w:tcPr>
            <w:tcW w:w="562" w:type="dxa"/>
            <w:shd w:val="clear" w:color="auto" w:fill="auto"/>
          </w:tcPr>
          <w:p w14:paraId="0D4CC93D" w14:textId="6DB1414D" w:rsidR="001F51DF" w:rsidRPr="002441A9" w:rsidRDefault="001F51DF" w:rsidP="001F51DF">
            <w:pPr>
              <w:spacing w:line="240" w:lineRule="auto"/>
              <w:rPr>
                <w:rFonts w:cs="Arial"/>
              </w:rPr>
            </w:pPr>
            <w:r w:rsidRPr="002441A9">
              <w:rPr>
                <w:rFonts w:cs="Arial"/>
              </w:rPr>
              <w:t>3.</w:t>
            </w:r>
          </w:p>
        </w:tc>
        <w:tc>
          <w:tcPr>
            <w:tcW w:w="2977" w:type="dxa"/>
            <w:shd w:val="clear" w:color="auto" w:fill="auto"/>
          </w:tcPr>
          <w:p w14:paraId="55D0E4CD" w14:textId="61458922" w:rsidR="001F51DF" w:rsidRPr="002441A9" w:rsidRDefault="001F51DF" w:rsidP="001F51DF">
            <w:pPr>
              <w:pStyle w:val="Tekstkomentarza"/>
              <w:spacing w:before="0" w:after="0"/>
              <w:rPr>
                <w:rStyle w:val="cf01"/>
                <w:rFonts w:ascii="Arial" w:hAnsi="Arial" w:cs="Arial"/>
                <w:sz w:val="20"/>
                <w:szCs w:val="20"/>
              </w:rPr>
            </w:pPr>
            <w:r w:rsidRPr="002441A9">
              <w:rPr>
                <w:rStyle w:val="cf01"/>
                <w:rFonts w:ascii="Arial" w:hAnsi="Arial" w:cs="Arial"/>
                <w:sz w:val="20"/>
                <w:szCs w:val="20"/>
              </w:rPr>
              <w:t>Okres realizacji projektu.</w:t>
            </w:r>
          </w:p>
        </w:tc>
        <w:tc>
          <w:tcPr>
            <w:tcW w:w="7371" w:type="dxa"/>
            <w:shd w:val="clear" w:color="auto" w:fill="auto"/>
          </w:tcPr>
          <w:p w14:paraId="04588232" w14:textId="59FAFDBC" w:rsidR="001F51DF" w:rsidRPr="002441A9" w:rsidRDefault="001F51DF" w:rsidP="001F51DF">
            <w:pPr>
              <w:pStyle w:val="Tekstkomentarza"/>
              <w:spacing w:before="0" w:after="0"/>
              <w:rPr>
                <w:rStyle w:val="cf01"/>
                <w:rFonts w:ascii="Arial" w:hAnsi="Arial" w:cs="Arial"/>
                <w:sz w:val="20"/>
                <w:szCs w:val="20"/>
              </w:rPr>
            </w:pPr>
            <w:r w:rsidRPr="002441A9">
              <w:rPr>
                <w:rStyle w:val="cf01"/>
                <w:rFonts w:ascii="Arial" w:hAnsi="Arial" w:cs="Arial"/>
                <w:sz w:val="20"/>
                <w:szCs w:val="20"/>
              </w:rPr>
              <w:t xml:space="preserve">W ramach kryterium weryfikowane jest, czy okres realizacji projektu nie przekracza </w:t>
            </w:r>
            <w:r w:rsidR="004620CB">
              <w:rPr>
                <w:rStyle w:val="cf01"/>
                <w:rFonts w:ascii="Arial" w:hAnsi="Arial" w:cs="Arial"/>
                <w:sz w:val="20"/>
                <w:szCs w:val="20"/>
              </w:rPr>
              <w:t>24</w:t>
            </w:r>
            <w:r w:rsidR="004620CB" w:rsidRPr="002441A9">
              <w:rPr>
                <w:rStyle w:val="cf01"/>
                <w:rFonts w:ascii="Arial" w:hAnsi="Arial" w:cs="Arial"/>
                <w:sz w:val="20"/>
                <w:szCs w:val="20"/>
              </w:rPr>
              <w:t xml:space="preserve"> </w:t>
            </w:r>
            <w:r w:rsidRPr="002441A9">
              <w:rPr>
                <w:rStyle w:val="cf01"/>
                <w:rFonts w:ascii="Arial" w:hAnsi="Arial" w:cs="Arial"/>
                <w:sz w:val="20"/>
                <w:szCs w:val="20"/>
              </w:rPr>
              <w:t>miesięcy.</w:t>
            </w:r>
          </w:p>
          <w:p w14:paraId="6EB503E9" w14:textId="1CE54154" w:rsidR="001F51DF" w:rsidRPr="002441A9" w:rsidRDefault="001F51DF" w:rsidP="001F51DF">
            <w:pPr>
              <w:pStyle w:val="Tekstkomentarza"/>
              <w:spacing w:before="0" w:after="0"/>
              <w:rPr>
                <w:rStyle w:val="cf01"/>
                <w:rFonts w:ascii="Arial" w:hAnsi="Arial" w:cs="Arial"/>
                <w:sz w:val="20"/>
                <w:szCs w:val="20"/>
              </w:rPr>
            </w:pPr>
            <w:r w:rsidRPr="002441A9">
              <w:rPr>
                <w:rStyle w:val="cf01"/>
                <w:rFonts w:ascii="Arial" w:hAnsi="Arial" w:cs="Arial"/>
                <w:sz w:val="20"/>
                <w:szCs w:val="20"/>
              </w:rPr>
              <w:t xml:space="preserve">Ograniczenie okresu realizacji projektu zapewni możliwość racjonalnego zaplanowania działań w projekcie oraz wykorzystania jego efektów na potrzeby ogłoszenia kolejnego konkursu. Ograniczony czas realizacji projektu będzie skutkował precyzyjnym planowaniem przez Wnioskodawców zamierzonych przedsięwzięć, co wpłynie na zwiększenie efektywności wsparcia oraz przyczyni się do osiągnięcia zakładanych rezultatów. Jednocześnie określony przedział czasowy powinien pozwolić na objęcie wszystkich uczestników projektu zakładanymi formami wsparcia, dając również możliwość podjęcia działań zaradczych w przypadku trudności w realizacji projektu. </w:t>
            </w:r>
          </w:p>
          <w:p w14:paraId="61B69576" w14:textId="77777777" w:rsidR="001F51DF" w:rsidRPr="002441A9" w:rsidRDefault="001F51DF" w:rsidP="001F51DF">
            <w:pPr>
              <w:pStyle w:val="Tekstkomentarza"/>
              <w:spacing w:before="0" w:after="0"/>
              <w:rPr>
                <w:rStyle w:val="cf01"/>
                <w:rFonts w:ascii="Arial" w:hAnsi="Arial" w:cs="Arial"/>
                <w:sz w:val="20"/>
                <w:szCs w:val="20"/>
              </w:rPr>
            </w:pPr>
          </w:p>
          <w:p w14:paraId="49E67CCA" w14:textId="3490B5C5" w:rsidR="001F51DF" w:rsidRPr="002441A9" w:rsidRDefault="001F51DF" w:rsidP="001F51DF">
            <w:pPr>
              <w:pStyle w:val="Tekstkomentarza"/>
              <w:spacing w:before="0" w:after="0"/>
              <w:rPr>
                <w:rStyle w:val="cf01"/>
                <w:rFonts w:ascii="Arial" w:hAnsi="Arial" w:cs="Arial"/>
                <w:sz w:val="20"/>
                <w:szCs w:val="20"/>
              </w:rPr>
            </w:pPr>
            <w:r w:rsidRPr="002441A9">
              <w:rPr>
                <w:rStyle w:val="cf01"/>
                <w:rFonts w:ascii="Arial" w:hAnsi="Arial" w:cs="Arial"/>
                <w:sz w:val="20"/>
                <w:szCs w:val="20"/>
              </w:rPr>
              <w:t>Spełnienie kryterium będzie oceniane na podstawie harmonogramu realizacji projektu i budżetu projektu.</w:t>
            </w:r>
          </w:p>
        </w:tc>
        <w:tc>
          <w:tcPr>
            <w:tcW w:w="2977" w:type="dxa"/>
            <w:shd w:val="clear" w:color="auto" w:fill="auto"/>
          </w:tcPr>
          <w:p w14:paraId="138F3021" w14:textId="77777777" w:rsidR="001F51DF" w:rsidRPr="002441A9" w:rsidRDefault="001F51DF" w:rsidP="001F51DF">
            <w:pPr>
              <w:spacing w:before="0" w:after="0" w:line="240" w:lineRule="auto"/>
              <w:rPr>
                <w:rStyle w:val="cf01"/>
                <w:rFonts w:ascii="Arial" w:hAnsi="Arial" w:cs="Arial"/>
                <w:sz w:val="20"/>
                <w:szCs w:val="20"/>
              </w:rPr>
            </w:pPr>
            <w:r w:rsidRPr="002441A9">
              <w:rPr>
                <w:rFonts w:cs="Arial"/>
              </w:rPr>
              <w:t>0/1;</w:t>
            </w:r>
            <w:r w:rsidRPr="002441A9">
              <w:rPr>
                <w:rStyle w:val="cf01"/>
                <w:rFonts w:ascii="Arial" w:hAnsi="Arial" w:cs="Arial"/>
                <w:sz w:val="20"/>
                <w:szCs w:val="20"/>
              </w:rPr>
              <w:t xml:space="preserve"> </w:t>
            </w:r>
          </w:p>
          <w:p w14:paraId="7736233F" w14:textId="77777777" w:rsidR="001F51DF" w:rsidRPr="002441A9" w:rsidRDefault="001F51DF" w:rsidP="001F51DF">
            <w:pPr>
              <w:spacing w:before="0" w:after="0" w:line="240" w:lineRule="auto"/>
              <w:rPr>
                <w:rFonts w:cs="Arial"/>
              </w:rPr>
            </w:pPr>
            <w:r w:rsidRPr="002441A9">
              <w:rPr>
                <w:rFonts w:cs="Arial"/>
              </w:rPr>
              <w:t>Możliwe warianty oceny:</w:t>
            </w:r>
          </w:p>
          <w:p w14:paraId="72F3301B" w14:textId="77777777" w:rsidR="001F51DF" w:rsidRPr="002441A9" w:rsidRDefault="001F51DF" w:rsidP="001F51DF">
            <w:pPr>
              <w:spacing w:before="0" w:after="0" w:line="240" w:lineRule="auto"/>
              <w:rPr>
                <w:rFonts w:cs="Arial"/>
              </w:rPr>
            </w:pPr>
            <w:r w:rsidRPr="002441A9">
              <w:rPr>
                <w:rFonts w:cs="Arial"/>
              </w:rPr>
              <w:t xml:space="preserve">„0 – nie spełnia” lub „1 - spełnia”. </w:t>
            </w:r>
          </w:p>
          <w:p w14:paraId="76895E56" w14:textId="77777777" w:rsidR="001F51DF" w:rsidRPr="002441A9" w:rsidRDefault="001F51DF" w:rsidP="001F51DF">
            <w:pPr>
              <w:spacing w:before="0" w:after="0" w:line="240" w:lineRule="auto"/>
              <w:rPr>
                <w:rFonts w:cs="Arial"/>
              </w:rPr>
            </w:pPr>
            <w:r w:rsidRPr="002441A9">
              <w:rPr>
                <w:rFonts w:cs="Arial"/>
              </w:rPr>
              <w:t xml:space="preserve">Spełnienie kryterium (uzyskanie oceny „1 - spełnia”) jest warunkiem koniecznym do otrzymania dofinansowania. </w:t>
            </w:r>
          </w:p>
          <w:p w14:paraId="0EF5040E" w14:textId="77777777" w:rsidR="001F51DF" w:rsidRPr="002441A9" w:rsidRDefault="001F51DF" w:rsidP="001F51DF">
            <w:pPr>
              <w:spacing w:before="0" w:after="0" w:line="240" w:lineRule="auto"/>
              <w:rPr>
                <w:rFonts w:cs="Arial"/>
              </w:rPr>
            </w:pPr>
            <w:r w:rsidRPr="002441A9">
              <w:rPr>
                <w:rFonts w:cs="Arial"/>
              </w:rPr>
              <w:t>Uzyskanie oceny „0 – nie spełnia” skutkuje odrzuceniem wniosku.</w:t>
            </w:r>
          </w:p>
          <w:p w14:paraId="2A4E35F0" w14:textId="68A93578" w:rsidR="001F51DF" w:rsidRPr="002441A9" w:rsidRDefault="001F51DF" w:rsidP="001F51DF">
            <w:pPr>
              <w:spacing w:before="0" w:after="0" w:line="240" w:lineRule="auto"/>
              <w:rPr>
                <w:rFonts w:cs="Arial"/>
              </w:rPr>
            </w:pPr>
            <w:r w:rsidRPr="002441A9">
              <w:rPr>
                <w:rStyle w:val="cf01"/>
                <w:rFonts w:ascii="Arial" w:hAnsi="Arial" w:cs="Arial"/>
                <w:sz w:val="20"/>
                <w:szCs w:val="20"/>
              </w:rPr>
              <w:t>Projekty niespełniające kryterium nie są kierowane do poprawy lub uzupełnienia.</w:t>
            </w:r>
          </w:p>
        </w:tc>
      </w:tr>
      <w:tr w:rsidR="003B0B90" w:rsidRPr="002441A9" w14:paraId="5EBF3FF6" w14:textId="77777777" w:rsidTr="00C82E3A">
        <w:tc>
          <w:tcPr>
            <w:tcW w:w="562" w:type="dxa"/>
            <w:shd w:val="clear" w:color="auto" w:fill="auto"/>
          </w:tcPr>
          <w:p w14:paraId="618365B8" w14:textId="0CD17766" w:rsidR="003B0B90" w:rsidRPr="002441A9" w:rsidRDefault="003B0B90" w:rsidP="003B0B90">
            <w:pPr>
              <w:spacing w:line="240" w:lineRule="auto"/>
              <w:rPr>
                <w:rFonts w:cs="Arial"/>
              </w:rPr>
            </w:pPr>
            <w:r w:rsidRPr="002441A9">
              <w:rPr>
                <w:rFonts w:cs="Arial"/>
              </w:rPr>
              <w:lastRenderedPageBreak/>
              <w:t>4.</w:t>
            </w:r>
          </w:p>
        </w:tc>
        <w:tc>
          <w:tcPr>
            <w:tcW w:w="2977" w:type="dxa"/>
            <w:shd w:val="clear" w:color="auto" w:fill="auto"/>
          </w:tcPr>
          <w:p w14:paraId="08E22C73" w14:textId="62F12AB8" w:rsidR="003B0B90" w:rsidRPr="002441A9" w:rsidRDefault="003B0B90" w:rsidP="003B0B90">
            <w:pPr>
              <w:pStyle w:val="Tekstkomentarza"/>
              <w:spacing w:before="0" w:after="0"/>
              <w:rPr>
                <w:rStyle w:val="cf01"/>
                <w:rFonts w:ascii="Arial" w:hAnsi="Arial" w:cs="Arial"/>
                <w:sz w:val="20"/>
                <w:szCs w:val="20"/>
              </w:rPr>
            </w:pPr>
            <w:r w:rsidRPr="002441A9">
              <w:rPr>
                <w:rStyle w:val="cf01"/>
                <w:rFonts w:ascii="Arial" w:hAnsi="Arial" w:cs="Arial"/>
                <w:sz w:val="20"/>
                <w:szCs w:val="20"/>
              </w:rPr>
              <w:t>Średni koszt wsparcia 1 osoby w projekcie.</w:t>
            </w:r>
          </w:p>
        </w:tc>
        <w:tc>
          <w:tcPr>
            <w:tcW w:w="7371" w:type="dxa"/>
            <w:shd w:val="clear" w:color="auto" w:fill="auto"/>
          </w:tcPr>
          <w:p w14:paraId="6E45F809" w14:textId="77777777" w:rsidR="003B0B90" w:rsidRPr="002441A9" w:rsidRDefault="003B0B90" w:rsidP="003B0B90">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 xml:space="preserve">W ramach kryterium weryfikowane jest, czy średni koszt poniesiony na wsparcie jednego pracownika PSZ biorącego udział w projekcie nie przekracza 1016 EUR. Koszt obejmuje dofinansowanie oraz wkład własny. </w:t>
            </w:r>
          </w:p>
          <w:p w14:paraId="53D79ECB" w14:textId="53513AB4" w:rsidR="003B0B90" w:rsidRPr="002441A9" w:rsidRDefault="003B0B90" w:rsidP="003B0B90">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Koszt ten wynika z założeń przyjętych w FEM 2021-2027 do wyliczenia wartości docelowych wskaźników.</w:t>
            </w:r>
          </w:p>
          <w:p w14:paraId="105B2876" w14:textId="0329994B" w:rsidR="003B0B90" w:rsidRPr="002441A9" w:rsidRDefault="003B0B90" w:rsidP="003B0B90">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Kwotę należy przeliczyć wg kursu euro podanego w regulaminie wyboru projektów.</w:t>
            </w:r>
          </w:p>
          <w:p w14:paraId="5200E9D4" w14:textId="77777777" w:rsidR="003B0B90" w:rsidRPr="002441A9" w:rsidRDefault="003B0B90" w:rsidP="003B0B90">
            <w:pPr>
              <w:pStyle w:val="pf0"/>
              <w:spacing w:before="0" w:beforeAutospacing="0" w:after="0" w:afterAutospacing="0"/>
              <w:rPr>
                <w:rStyle w:val="cf01"/>
                <w:rFonts w:ascii="Arial" w:hAnsi="Arial" w:cs="Arial"/>
                <w:sz w:val="20"/>
                <w:szCs w:val="20"/>
              </w:rPr>
            </w:pPr>
          </w:p>
          <w:p w14:paraId="67CFDAC4" w14:textId="68AE0A5A" w:rsidR="003B0B90" w:rsidRPr="002441A9" w:rsidRDefault="003B0B90" w:rsidP="003B0B90">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Spełnienie kryterium będzie oceniane na podstawie zapisów we wniosku o dofinansowanie projektu.</w:t>
            </w:r>
          </w:p>
        </w:tc>
        <w:tc>
          <w:tcPr>
            <w:tcW w:w="2977" w:type="dxa"/>
            <w:shd w:val="clear" w:color="auto" w:fill="auto"/>
          </w:tcPr>
          <w:p w14:paraId="5C8BB030" w14:textId="77777777" w:rsidR="003B0B90" w:rsidRPr="002441A9" w:rsidRDefault="003B0B90" w:rsidP="003B0B90">
            <w:pPr>
              <w:spacing w:before="0" w:after="0" w:line="240" w:lineRule="auto"/>
              <w:rPr>
                <w:rStyle w:val="cf01"/>
                <w:rFonts w:ascii="Arial" w:hAnsi="Arial" w:cs="Arial"/>
                <w:sz w:val="20"/>
                <w:szCs w:val="20"/>
              </w:rPr>
            </w:pPr>
            <w:r w:rsidRPr="002441A9">
              <w:rPr>
                <w:rFonts w:cs="Arial"/>
              </w:rPr>
              <w:t>0/1;</w:t>
            </w:r>
            <w:r w:rsidRPr="002441A9">
              <w:rPr>
                <w:rStyle w:val="cf01"/>
                <w:rFonts w:ascii="Arial" w:hAnsi="Arial" w:cs="Arial"/>
                <w:sz w:val="20"/>
                <w:szCs w:val="20"/>
              </w:rPr>
              <w:t xml:space="preserve"> </w:t>
            </w:r>
          </w:p>
          <w:p w14:paraId="75F3114D" w14:textId="77777777" w:rsidR="003B0B90" w:rsidRPr="002441A9" w:rsidRDefault="003B0B90" w:rsidP="003B0B90">
            <w:pPr>
              <w:spacing w:before="0" w:after="0" w:line="240" w:lineRule="auto"/>
              <w:rPr>
                <w:rFonts w:cs="Arial"/>
              </w:rPr>
            </w:pPr>
            <w:r w:rsidRPr="002441A9">
              <w:rPr>
                <w:rFonts w:cs="Arial"/>
              </w:rPr>
              <w:t>Możliwe warianty oceny:</w:t>
            </w:r>
          </w:p>
          <w:p w14:paraId="08EBBE72" w14:textId="77777777" w:rsidR="003B0B90" w:rsidRPr="002441A9" w:rsidRDefault="003B0B90" w:rsidP="003B0B90">
            <w:pPr>
              <w:spacing w:before="0" w:after="0" w:line="240" w:lineRule="auto"/>
              <w:rPr>
                <w:rFonts w:cs="Arial"/>
              </w:rPr>
            </w:pPr>
            <w:r w:rsidRPr="002441A9">
              <w:rPr>
                <w:rFonts w:cs="Arial"/>
              </w:rPr>
              <w:t xml:space="preserve">„0 – nie spełnia” lub „1 - spełnia”. </w:t>
            </w:r>
          </w:p>
          <w:p w14:paraId="56F5DE79" w14:textId="77777777" w:rsidR="003B0B90" w:rsidRPr="002441A9" w:rsidRDefault="003B0B90" w:rsidP="003B0B90">
            <w:pPr>
              <w:spacing w:before="0" w:after="0" w:line="240" w:lineRule="auto"/>
              <w:rPr>
                <w:rFonts w:cs="Arial"/>
              </w:rPr>
            </w:pPr>
            <w:r w:rsidRPr="002441A9">
              <w:rPr>
                <w:rFonts w:cs="Arial"/>
              </w:rPr>
              <w:t xml:space="preserve">Spełnienie kryterium (uzyskanie oceny „1 - spełnia”) jest warunkiem koniecznym do otrzymania dofinansowania. </w:t>
            </w:r>
          </w:p>
          <w:p w14:paraId="3164B79A" w14:textId="77777777" w:rsidR="003B0B90" w:rsidRPr="002441A9" w:rsidRDefault="003B0B90" w:rsidP="003B0B90">
            <w:pPr>
              <w:spacing w:before="0" w:after="0" w:line="240" w:lineRule="auto"/>
              <w:rPr>
                <w:rFonts w:cs="Arial"/>
              </w:rPr>
            </w:pPr>
            <w:r w:rsidRPr="002441A9">
              <w:rPr>
                <w:rFonts w:cs="Arial"/>
              </w:rPr>
              <w:t>Uzyskanie oceny „0 – nie spełnia” skutkuje odrzuceniem wniosku.</w:t>
            </w:r>
          </w:p>
          <w:p w14:paraId="2C088ABD" w14:textId="7FE45B25" w:rsidR="003B0B90" w:rsidRPr="002441A9" w:rsidRDefault="003B0B90" w:rsidP="003B0B90">
            <w:pPr>
              <w:spacing w:before="0" w:after="0" w:line="240" w:lineRule="auto"/>
              <w:rPr>
                <w:rFonts w:cs="Arial"/>
              </w:rPr>
            </w:pPr>
            <w:r w:rsidRPr="002441A9">
              <w:rPr>
                <w:rStyle w:val="cf01"/>
                <w:rFonts w:ascii="Arial" w:hAnsi="Arial" w:cs="Arial"/>
                <w:sz w:val="20"/>
                <w:szCs w:val="20"/>
              </w:rPr>
              <w:t>Projekty niespełniające kryterium nie są kierowane do poprawy lub uzupełnienia.</w:t>
            </w:r>
          </w:p>
        </w:tc>
      </w:tr>
      <w:tr w:rsidR="002734CD" w:rsidRPr="002441A9" w14:paraId="7CB1F35A" w14:textId="77777777" w:rsidTr="00C82E3A">
        <w:tc>
          <w:tcPr>
            <w:tcW w:w="562" w:type="dxa"/>
            <w:shd w:val="clear" w:color="auto" w:fill="auto"/>
          </w:tcPr>
          <w:p w14:paraId="6D944895" w14:textId="5DBDCB57" w:rsidR="002734CD" w:rsidRPr="002441A9" w:rsidRDefault="002734CD" w:rsidP="002734CD">
            <w:pPr>
              <w:pStyle w:val="Tekstkomentarza"/>
              <w:spacing w:before="0" w:after="0"/>
              <w:rPr>
                <w:rStyle w:val="cf01"/>
                <w:rFonts w:ascii="Arial" w:hAnsi="Arial" w:cs="Arial"/>
                <w:sz w:val="20"/>
                <w:szCs w:val="20"/>
              </w:rPr>
            </w:pPr>
            <w:r w:rsidRPr="002441A9">
              <w:rPr>
                <w:rStyle w:val="cf01"/>
                <w:rFonts w:ascii="Arial" w:hAnsi="Arial" w:cs="Arial"/>
                <w:sz w:val="20"/>
                <w:szCs w:val="20"/>
              </w:rPr>
              <w:t>5.</w:t>
            </w:r>
          </w:p>
        </w:tc>
        <w:tc>
          <w:tcPr>
            <w:tcW w:w="2977" w:type="dxa"/>
            <w:shd w:val="clear" w:color="auto" w:fill="auto"/>
          </w:tcPr>
          <w:p w14:paraId="6CB16DA5" w14:textId="0BF7A2F3" w:rsidR="002734CD" w:rsidRPr="002441A9" w:rsidRDefault="002734CD" w:rsidP="002734CD">
            <w:pPr>
              <w:pStyle w:val="Tekstkomentarza"/>
              <w:spacing w:before="0" w:after="0"/>
              <w:rPr>
                <w:rStyle w:val="cf01"/>
                <w:rFonts w:ascii="Arial" w:hAnsi="Arial" w:cs="Arial"/>
                <w:sz w:val="20"/>
                <w:szCs w:val="20"/>
              </w:rPr>
            </w:pPr>
            <w:r w:rsidRPr="002441A9">
              <w:rPr>
                <w:rStyle w:val="cf01"/>
                <w:rFonts w:ascii="Arial" w:hAnsi="Arial" w:cs="Arial"/>
                <w:sz w:val="20"/>
                <w:szCs w:val="20"/>
              </w:rPr>
              <w:t>Udzielenie wsparcia w ramach projektu każdorazowo jest poprzedzone identyfikacją potrzeb pracownika PSZ oraz dostosowane do indywidualnych potrzeb pracownika PSZ.</w:t>
            </w:r>
          </w:p>
        </w:tc>
        <w:tc>
          <w:tcPr>
            <w:tcW w:w="7371" w:type="dxa"/>
            <w:shd w:val="clear" w:color="auto" w:fill="auto"/>
          </w:tcPr>
          <w:p w14:paraId="0949E37E" w14:textId="3876FB25" w:rsidR="002734CD" w:rsidRPr="002441A9" w:rsidRDefault="002734CD" w:rsidP="002734CD">
            <w:pPr>
              <w:pStyle w:val="Tekstkomentarza"/>
              <w:spacing w:before="0" w:after="0"/>
              <w:rPr>
                <w:rStyle w:val="cf01"/>
                <w:rFonts w:ascii="Arial" w:hAnsi="Arial" w:cs="Arial"/>
                <w:sz w:val="20"/>
                <w:szCs w:val="20"/>
              </w:rPr>
            </w:pPr>
            <w:r w:rsidRPr="002441A9">
              <w:rPr>
                <w:rStyle w:val="cf01"/>
                <w:rFonts w:ascii="Arial" w:hAnsi="Arial" w:cs="Arial"/>
                <w:sz w:val="20"/>
                <w:szCs w:val="20"/>
              </w:rPr>
              <w:t>W ramach kryterium weryfikowane jest, czy udzielenie wsparcia w ramach projektów z obszaru zatrudnienia i rynku pracy każdorazowo jest poprzedzone identyfikacją potrzeb pracownika PSZ i wynika z potrzeb Wnioskodawcy.</w:t>
            </w:r>
          </w:p>
          <w:p w14:paraId="5947F06E" w14:textId="0C95E52D" w:rsidR="002734CD" w:rsidRPr="002441A9" w:rsidRDefault="002734CD" w:rsidP="002734CD">
            <w:pPr>
              <w:pStyle w:val="Tekstkomentarza"/>
              <w:spacing w:before="0" w:after="0"/>
              <w:rPr>
                <w:rStyle w:val="cf01"/>
                <w:rFonts w:ascii="Arial" w:hAnsi="Arial" w:cs="Arial"/>
                <w:sz w:val="20"/>
                <w:szCs w:val="20"/>
              </w:rPr>
            </w:pPr>
            <w:r w:rsidRPr="002441A9">
              <w:rPr>
                <w:rStyle w:val="cf01"/>
                <w:rFonts w:ascii="Arial" w:hAnsi="Arial" w:cs="Arial"/>
                <w:sz w:val="20"/>
                <w:szCs w:val="20"/>
              </w:rPr>
              <w:t xml:space="preserve">Wsparcie udzielane w ramach projektów jest dostosowane do indywidualnych potrzeb pracowników PSZ, wynikających z ich wiedzy, umiejętności i kompetencji oraz kwalifikacji. Jednocześnie zakres wsparcia powinien być zgodny z zadaniami lub rozwijać umiejętności i kompetencje pracownika na danym stanowisku.  </w:t>
            </w:r>
          </w:p>
          <w:p w14:paraId="465793EF" w14:textId="77777777" w:rsidR="002734CD" w:rsidRPr="002441A9" w:rsidRDefault="002734CD" w:rsidP="002734CD">
            <w:pPr>
              <w:pStyle w:val="Tekstkomentarza"/>
              <w:spacing w:before="0" w:after="0"/>
              <w:rPr>
                <w:rStyle w:val="cf01"/>
                <w:rFonts w:ascii="Arial" w:hAnsi="Arial" w:cs="Arial"/>
                <w:sz w:val="20"/>
                <w:szCs w:val="20"/>
              </w:rPr>
            </w:pPr>
            <w:r w:rsidRPr="002441A9">
              <w:rPr>
                <w:rStyle w:val="cf01"/>
                <w:rFonts w:ascii="Arial" w:hAnsi="Arial" w:cs="Arial"/>
                <w:sz w:val="20"/>
                <w:szCs w:val="20"/>
              </w:rPr>
              <w:t xml:space="preserve">Zastosowanie kryterium wynika z konieczności wsparcia rozwoju kompetencji i kwalifikacji pracowników PSZ oraz podniesienia jakości świadczonych usług. </w:t>
            </w:r>
          </w:p>
          <w:p w14:paraId="44BE13E7" w14:textId="77777777" w:rsidR="002734CD" w:rsidRPr="002441A9" w:rsidRDefault="002734CD" w:rsidP="002734CD">
            <w:pPr>
              <w:pStyle w:val="Tekstkomentarza"/>
              <w:spacing w:before="0" w:after="0"/>
              <w:rPr>
                <w:rStyle w:val="cf01"/>
                <w:rFonts w:ascii="Arial" w:hAnsi="Arial" w:cs="Arial"/>
                <w:sz w:val="20"/>
                <w:szCs w:val="20"/>
              </w:rPr>
            </w:pPr>
          </w:p>
          <w:p w14:paraId="6DC833F9" w14:textId="25692504" w:rsidR="002734CD" w:rsidRPr="002441A9" w:rsidRDefault="0049101A" w:rsidP="002734CD">
            <w:pPr>
              <w:pStyle w:val="Tekstkomentarza"/>
              <w:spacing w:before="0" w:after="0"/>
              <w:rPr>
                <w:rStyle w:val="cf01"/>
                <w:rFonts w:ascii="Arial" w:hAnsi="Arial" w:cs="Arial"/>
                <w:sz w:val="20"/>
                <w:szCs w:val="20"/>
              </w:rPr>
            </w:pPr>
            <w:r w:rsidRPr="002441A9">
              <w:rPr>
                <w:rStyle w:val="cf01"/>
                <w:rFonts w:ascii="Arial" w:hAnsi="Arial" w:cs="Arial"/>
                <w:sz w:val="20"/>
                <w:szCs w:val="20"/>
              </w:rPr>
              <w:t>Spełnienie kryterium będzie oceniane na podstawie zapisów we wniosku o dofinansowanie projektu.</w:t>
            </w:r>
          </w:p>
        </w:tc>
        <w:tc>
          <w:tcPr>
            <w:tcW w:w="2977" w:type="dxa"/>
            <w:shd w:val="clear" w:color="auto" w:fill="auto"/>
          </w:tcPr>
          <w:p w14:paraId="658B9397" w14:textId="77777777" w:rsidR="002734CD" w:rsidRPr="002441A9" w:rsidRDefault="002734CD" w:rsidP="002734CD">
            <w:pPr>
              <w:spacing w:before="0" w:after="0" w:line="240" w:lineRule="auto"/>
              <w:rPr>
                <w:rStyle w:val="cf01"/>
                <w:rFonts w:ascii="Arial" w:hAnsi="Arial" w:cs="Arial"/>
                <w:sz w:val="20"/>
                <w:szCs w:val="20"/>
              </w:rPr>
            </w:pPr>
            <w:r w:rsidRPr="002441A9">
              <w:rPr>
                <w:rFonts w:cs="Arial"/>
              </w:rPr>
              <w:t>0/1;</w:t>
            </w:r>
            <w:r w:rsidRPr="002441A9">
              <w:rPr>
                <w:rStyle w:val="cf01"/>
                <w:rFonts w:ascii="Arial" w:hAnsi="Arial" w:cs="Arial"/>
                <w:sz w:val="20"/>
                <w:szCs w:val="20"/>
              </w:rPr>
              <w:t xml:space="preserve"> </w:t>
            </w:r>
          </w:p>
          <w:p w14:paraId="36AA03CA" w14:textId="77777777" w:rsidR="002734CD" w:rsidRPr="002441A9" w:rsidRDefault="002734CD" w:rsidP="002734CD">
            <w:pPr>
              <w:spacing w:before="0" w:after="0" w:line="240" w:lineRule="auto"/>
              <w:rPr>
                <w:rFonts w:cs="Arial"/>
              </w:rPr>
            </w:pPr>
            <w:r w:rsidRPr="002441A9">
              <w:rPr>
                <w:rFonts w:cs="Arial"/>
              </w:rPr>
              <w:t>Możliwe warianty oceny:</w:t>
            </w:r>
          </w:p>
          <w:p w14:paraId="3360207E" w14:textId="77777777" w:rsidR="002734CD" w:rsidRPr="002441A9" w:rsidRDefault="002734CD" w:rsidP="002734CD">
            <w:pPr>
              <w:spacing w:before="0" w:after="0" w:line="240" w:lineRule="auto"/>
              <w:rPr>
                <w:rFonts w:cs="Arial"/>
              </w:rPr>
            </w:pPr>
            <w:r w:rsidRPr="002441A9">
              <w:rPr>
                <w:rFonts w:cs="Arial"/>
              </w:rPr>
              <w:t xml:space="preserve">„0 – nie spełnia” lub „1 - spełnia”. </w:t>
            </w:r>
          </w:p>
          <w:p w14:paraId="09CB5FE3" w14:textId="77777777" w:rsidR="002734CD" w:rsidRPr="002441A9" w:rsidRDefault="002734CD" w:rsidP="002734CD">
            <w:pPr>
              <w:spacing w:before="0" w:after="0" w:line="240" w:lineRule="auto"/>
              <w:rPr>
                <w:rFonts w:cs="Arial"/>
              </w:rPr>
            </w:pPr>
            <w:r w:rsidRPr="002441A9">
              <w:rPr>
                <w:rFonts w:cs="Arial"/>
              </w:rPr>
              <w:t xml:space="preserve">Spełnienie kryterium (uzyskanie oceny „1 - spełnia”) jest warunkiem koniecznym do otrzymania dofinansowania. </w:t>
            </w:r>
          </w:p>
          <w:p w14:paraId="5A2A4056" w14:textId="77777777" w:rsidR="002734CD" w:rsidRPr="002441A9" w:rsidRDefault="002734CD" w:rsidP="002734CD">
            <w:pPr>
              <w:spacing w:before="0" w:after="0" w:line="240" w:lineRule="auto"/>
              <w:rPr>
                <w:rFonts w:cs="Arial"/>
              </w:rPr>
            </w:pPr>
            <w:r w:rsidRPr="002441A9">
              <w:rPr>
                <w:rFonts w:cs="Arial"/>
              </w:rPr>
              <w:t>Uzyskanie oceny „0 – nie spełnia” skutkuje odrzuceniem wniosku.</w:t>
            </w:r>
          </w:p>
          <w:p w14:paraId="347EB9FD" w14:textId="21F2F7EA" w:rsidR="002734CD" w:rsidRPr="002441A9" w:rsidRDefault="002734CD" w:rsidP="002734CD">
            <w:pPr>
              <w:spacing w:before="0" w:after="0" w:line="240" w:lineRule="auto"/>
              <w:rPr>
                <w:rFonts w:cs="Arial"/>
              </w:rPr>
            </w:pPr>
            <w:r w:rsidRPr="002441A9">
              <w:rPr>
                <w:rStyle w:val="cf01"/>
                <w:rFonts w:ascii="Arial" w:hAnsi="Arial" w:cs="Arial"/>
                <w:sz w:val="20"/>
                <w:szCs w:val="20"/>
              </w:rPr>
              <w:t>Projekty niespełniające kryterium nie są kierowane do poprawy lub uzupełnienia.</w:t>
            </w:r>
          </w:p>
        </w:tc>
      </w:tr>
      <w:tr w:rsidR="00660A5D" w:rsidRPr="002441A9" w14:paraId="6BAC52B1" w14:textId="77777777" w:rsidTr="00C82E3A">
        <w:tc>
          <w:tcPr>
            <w:tcW w:w="562" w:type="dxa"/>
            <w:shd w:val="clear" w:color="auto" w:fill="auto"/>
          </w:tcPr>
          <w:p w14:paraId="5C053077" w14:textId="348FAAA1" w:rsidR="00660A5D" w:rsidRPr="002441A9" w:rsidRDefault="000D2695" w:rsidP="00660A5D">
            <w:pPr>
              <w:spacing w:line="240" w:lineRule="auto"/>
              <w:rPr>
                <w:rFonts w:cs="Arial"/>
              </w:rPr>
            </w:pPr>
            <w:r w:rsidRPr="002441A9">
              <w:rPr>
                <w:rFonts w:cs="Arial"/>
              </w:rPr>
              <w:t>6</w:t>
            </w:r>
            <w:r w:rsidR="00660A5D" w:rsidRPr="002441A9">
              <w:rPr>
                <w:rFonts w:cs="Arial"/>
              </w:rPr>
              <w:t>.</w:t>
            </w:r>
          </w:p>
        </w:tc>
        <w:tc>
          <w:tcPr>
            <w:tcW w:w="2977" w:type="dxa"/>
            <w:shd w:val="clear" w:color="auto" w:fill="auto"/>
          </w:tcPr>
          <w:p w14:paraId="4E211D7F" w14:textId="58B13DD2" w:rsidR="00660A5D" w:rsidRPr="002441A9" w:rsidRDefault="00FF6F39" w:rsidP="00660A5D">
            <w:pPr>
              <w:pStyle w:val="Tekstkomentarza"/>
              <w:spacing w:before="0" w:after="0"/>
              <w:rPr>
                <w:rStyle w:val="cf01"/>
                <w:rFonts w:ascii="Arial" w:hAnsi="Arial" w:cs="Arial"/>
                <w:sz w:val="20"/>
                <w:szCs w:val="20"/>
              </w:rPr>
            </w:pPr>
            <w:r w:rsidRPr="002441A9">
              <w:rPr>
                <w:rStyle w:val="cf01"/>
                <w:rFonts w:ascii="Arial" w:hAnsi="Arial" w:cs="Arial"/>
                <w:sz w:val="20"/>
                <w:szCs w:val="20"/>
              </w:rPr>
              <w:t>Projekt obejmuje realizację</w:t>
            </w:r>
            <w:r w:rsidR="0038773A" w:rsidRPr="002441A9">
              <w:rPr>
                <w:rStyle w:val="cf01"/>
                <w:rFonts w:ascii="Arial" w:hAnsi="Arial" w:cs="Arial"/>
                <w:sz w:val="20"/>
                <w:szCs w:val="20"/>
              </w:rPr>
              <w:t xml:space="preserve"> szkoleń służących zdobyciu lub podniesieniu kompetencji lub kwalifikacji niezbędnych do wykonywania danego zawodu lub zadań na określonym stanowisku</w:t>
            </w:r>
            <w:r w:rsidR="00BD2DAB" w:rsidRPr="002441A9">
              <w:rPr>
                <w:rStyle w:val="cf01"/>
                <w:rFonts w:ascii="Arial" w:hAnsi="Arial" w:cs="Arial"/>
                <w:sz w:val="20"/>
                <w:szCs w:val="20"/>
              </w:rPr>
              <w:t>.</w:t>
            </w:r>
          </w:p>
        </w:tc>
        <w:tc>
          <w:tcPr>
            <w:tcW w:w="7371" w:type="dxa"/>
            <w:shd w:val="clear" w:color="auto" w:fill="auto"/>
          </w:tcPr>
          <w:p w14:paraId="1DAB0BCB" w14:textId="229CCE5C" w:rsidR="00660A5D" w:rsidRPr="002441A9" w:rsidRDefault="00601331" w:rsidP="00660A5D">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W ramach kryterium weryfikowane jest, czy</w:t>
            </w:r>
            <w:r w:rsidR="003E1A61" w:rsidRPr="002441A9">
              <w:rPr>
                <w:rStyle w:val="cf01"/>
                <w:rFonts w:ascii="Arial" w:hAnsi="Arial" w:cs="Arial"/>
                <w:sz w:val="20"/>
                <w:szCs w:val="20"/>
              </w:rPr>
              <w:t xml:space="preserve"> p</w:t>
            </w:r>
            <w:r w:rsidR="00660A5D" w:rsidRPr="002441A9">
              <w:rPr>
                <w:rStyle w:val="cf01"/>
                <w:rFonts w:ascii="Arial" w:hAnsi="Arial" w:cs="Arial"/>
                <w:sz w:val="20"/>
                <w:szCs w:val="20"/>
              </w:rPr>
              <w:t xml:space="preserve">rojekt obejmuje swym zasięgiem instrumenty i usługi rynku pracy wskazane w ustawie o promocji zatrudnienia i instytucjach rynku pracy (lub innym dokumencie pełniącym analogiczną funkcję) tj. realizację wysokiej jakości szkoleń służących zdobyciu lub podniesieniu kompetencji lub kwalifikacji niezbędnych do wykonywania danego zawodu lub zadań na określonym stanowisku (zgodnie z wymaganiami określonymi w Załączniku nr 2 do Wytycznych dotyczących monitorowania postępu rzeczowego realizacji programów na lata 2021-2027), w tym szkoleń służących </w:t>
            </w:r>
            <w:r w:rsidR="00660A5D" w:rsidRPr="002441A9">
              <w:rPr>
                <w:rStyle w:val="cf01"/>
                <w:rFonts w:ascii="Arial" w:hAnsi="Arial" w:cs="Arial"/>
                <w:sz w:val="20"/>
                <w:szCs w:val="20"/>
              </w:rPr>
              <w:lastRenderedPageBreak/>
              <w:t>wzmocnieniu kompetencji pracowników PSZ w metodach pracy z osobami młodymi i długotrwale bezrobotnymi.</w:t>
            </w:r>
          </w:p>
          <w:p w14:paraId="11FC0D56" w14:textId="3BF756DF" w:rsidR="00660A5D" w:rsidRPr="002441A9" w:rsidRDefault="00660A5D" w:rsidP="00660A5D">
            <w:pPr>
              <w:pStyle w:val="pf0"/>
              <w:spacing w:before="0" w:beforeAutospacing="0" w:after="0" w:afterAutospacing="0"/>
              <w:rPr>
                <w:rStyle w:val="cf01"/>
                <w:rFonts w:ascii="Arial" w:hAnsi="Arial" w:cs="Arial"/>
                <w:sz w:val="20"/>
                <w:szCs w:val="20"/>
              </w:rPr>
            </w:pPr>
            <w:r w:rsidRPr="002441A9">
              <w:rPr>
                <w:rStyle w:val="cf01"/>
                <w:rFonts w:ascii="Arial" w:hAnsi="Arial" w:cs="Arial"/>
                <w:sz w:val="20"/>
                <w:szCs w:val="20"/>
              </w:rPr>
              <w:t>Zakres szkoleń realizowanych w ramach projektu obejmuje obowiązkowo następujące moduły dotyczące:</w:t>
            </w:r>
          </w:p>
          <w:p w14:paraId="78152A90" w14:textId="081C825F" w:rsidR="00660A5D" w:rsidRPr="002441A9" w:rsidRDefault="00660A5D" w:rsidP="00660A5D">
            <w:pPr>
              <w:pStyle w:val="pf0"/>
              <w:numPr>
                <w:ilvl w:val="0"/>
                <w:numId w:val="8"/>
              </w:numPr>
              <w:spacing w:before="0" w:beforeAutospacing="0" w:after="0" w:afterAutospacing="0"/>
              <w:ind w:left="313" w:hanging="283"/>
              <w:rPr>
                <w:rStyle w:val="cf01"/>
                <w:rFonts w:ascii="Arial" w:hAnsi="Arial" w:cs="Arial"/>
                <w:sz w:val="20"/>
                <w:szCs w:val="20"/>
              </w:rPr>
            </w:pPr>
            <w:r w:rsidRPr="002441A9">
              <w:rPr>
                <w:rStyle w:val="cf01"/>
                <w:rFonts w:ascii="Arial" w:hAnsi="Arial" w:cs="Arial"/>
                <w:sz w:val="20"/>
                <w:szCs w:val="20"/>
              </w:rPr>
              <w:t xml:space="preserve">promowania wśród pracodawców rozwiązań wspierających równe traktowanie i niedyskryminację, </w:t>
            </w:r>
          </w:p>
          <w:p w14:paraId="4DB69835" w14:textId="77777777" w:rsidR="00660A5D" w:rsidRPr="002441A9" w:rsidRDefault="00660A5D" w:rsidP="00303970">
            <w:pPr>
              <w:pStyle w:val="pf0"/>
              <w:numPr>
                <w:ilvl w:val="0"/>
                <w:numId w:val="8"/>
              </w:numPr>
              <w:spacing w:before="0" w:beforeAutospacing="0" w:after="0" w:afterAutospacing="0"/>
              <w:ind w:left="313" w:hanging="283"/>
              <w:rPr>
                <w:rStyle w:val="cf01"/>
                <w:rFonts w:ascii="Arial" w:hAnsi="Arial" w:cs="Arial"/>
                <w:sz w:val="20"/>
                <w:szCs w:val="20"/>
              </w:rPr>
            </w:pPr>
            <w:r w:rsidRPr="002441A9">
              <w:rPr>
                <w:rStyle w:val="cf01"/>
                <w:rFonts w:ascii="Arial" w:hAnsi="Arial" w:cs="Arial"/>
                <w:sz w:val="20"/>
                <w:szCs w:val="20"/>
              </w:rPr>
              <w:t xml:space="preserve">tworzenia sieci międzysektorowych działających na rzecz niedyskryminacji i równouprawnienia pracowników. </w:t>
            </w:r>
          </w:p>
          <w:p w14:paraId="677569ED" w14:textId="70FA10BA" w:rsidR="005A7843" w:rsidRPr="002441A9" w:rsidRDefault="005A7843" w:rsidP="005A7843">
            <w:pPr>
              <w:pStyle w:val="pf0"/>
              <w:spacing w:before="0" w:beforeAutospacing="0" w:after="0" w:afterAutospacing="0"/>
              <w:ind w:left="30"/>
              <w:rPr>
                <w:rStyle w:val="cf01"/>
                <w:rFonts w:ascii="Arial" w:hAnsi="Arial" w:cs="Arial"/>
                <w:sz w:val="20"/>
                <w:szCs w:val="20"/>
              </w:rPr>
            </w:pPr>
            <w:r w:rsidRPr="002441A9">
              <w:rPr>
                <w:rStyle w:val="cf01"/>
                <w:rFonts w:ascii="Arial" w:hAnsi="Arial" w:cs="Arial"/>
                <w:sz w:val="20"/>
                <w:szCs w:val="20"/>
              </w:rPr>
              <w:t>Spełnienie kryterium będzie oceniane na podstawie zapisów we wniosku o dofinansowanie projektu.</w:t>
            </w:r>
          </w:p>
        </w:tc>
        <w:tc>
          <w:tcPr>
            <w:tcW w:w="2977" w:type="dxa"/>
            <w:shd w:val="clear" w:color="auto" w:fill="auto"/>
          </w:tcPr>
          <w:p w14:paraId="10205517" w14:textId="77777777" w:rsidR="0076197F" w:rsidRPr="002441A9" w:rsidRDefault="0076197F" w:rsidP="0076197F">
            <w:pPr>
              <w:spacing w:before="0" w:after="0" w:line="240" w:lineRule="auto"/>
              <w:rPr>
                <w:rStyle w:val="cf01"/>
                <w:rFonts w:ascii="Arial" w:hAnsi="Arial" w:cs="Arial"/>
                <w:sz w:val="20"/>
                <w:szCs w:val="20"/>
              </w:rPr>
            </w:pPr>
            <w:r w:rsidRPr="002441A9">
              <w:rPr>
                <w:rFonts w:cs="Arial"/>
              </w:rPr>
              <w:lastRenderedPageBreak/>
              <w:t>0/1;</w:t>
            </w:r>
            <w:r w:rsidRPr="002441A9">
              <w:rPr>
                <w:rStyle w:val="cf01"/>
                <w:rFonts w:ascii="Arial" w:hAnsi="Arial" w:cs="Arial"/>
                <w:sz w:val="20"/>
                <w:szCs w:val="20"/>
              </w:rPr>
              <w:t xml:space="preserve"> </w:t>
            </w:r>
          </w:p>
          <w:p w14:paraId="436D0FF9" w14:textId="77777777" w:rsidR="0076197F" w:rsidRPr="002441A9" w:rsidRDefault="0076197F" w:rsidP="0076197F">
            <w:pPr>
              <w:spacing w:before="0" w:after="0" w:line="240" w:lineRule="auto"/>
              <w:rPr>
                <w:rFonts w:cs="Arial"/>
              </w:rPr>
            </w:pPr>
            <w:r w:rsidRPr="002441A9">
              <w:rPr>
                <w:rFonts w:cs="Arial"/>
              </w:rPr>
              <w:t>Możliwe warianty oceny:</w:t>
            </w:r>
          </w:p>
          <w:p w14:paraId="4A0A9B46" w14:textId="77777777" w:rsidR="0076197F" w:rsidRPr="002441A9" w:rsidRDefault="0076197F" w:rsidP="0076197F">
            <w:pPr>
              <w:spacing w:before="0" w:after="0" w:line="240" w:lineRule="auto"/>
              <w:rPr>
                <w:rFonts w:cs="Arial"/>
              </w:rPr>
            </w:pPr>
            <w:r w:rsidRPr="002441A9">
              <w:rPr>
                <w:rFonts w:cs="Arial"/>
              </w:rPr>
              <w:t xml:space="preserve">„0 – nie spełnia” lub „1 - spełnia”. </w:t>
            </w:r>
          </w:p>
          <w:p w14:paraId="13F3A1C7" w14:textId="77777777" w:rsidR="0076197F" w:rsidRPr="002441A9" w:rsidRDefault="0076197F" w:rsidP="0076197F">
            <w:pPr>
              <w:spacing w:before="0" w:after="0" w:line="240" w:lineRule="auto"/>
              <w:rPr>
                <w:rFonts w:cs="Arial"/>
              </w:rPr>
            </w:pPr>
            <w:r w:rsidRPr="002441A9">
              <w:rPr>
                <w:rFonts w:cs="Arial"/>
              </w:rPr>
              <w:t xml:space="preserve">Spełnienie kryterium (uzyskanie oceny „1 - spełnia”) jest warunkiem koniecznym do otrzymania dofinansowania. </w:t>
            </w:r>
          </w:p>
          <w:p w14:paraId="0491FE80" w14:textId="77777777" w:rsidR="0076197F" w:rsidRPr="002441A9" w:rsidRDefault="0076197F" w:rsidP="0076197F">
            <w:pPr>
              <w:spacing w:before="0" w:after="0" w:line="240" w:lineRule="auto"/>
              <w:rPr>
                <w:rFonts w:cs="Arial"/>
              </w:rPr>
            </w:pPr>
            <w:r w:rsidRPr="002441A9">
              <w:rPr>
                <w:rFonts w:cs="Arial"/>
              </w:rPr>
              <w:lastRenderedPageBreak/>
              <w:t>Uzyskanie oceny „0 – nie spełnia” skutkuje odrzuceniem wniosku.</w:t>
            </w:r>
          </w:p>
          <w:p w14:paraId="1E6D8C4E" w14:textId="6FDD389B" w:rsidR="00660A5D" w:rsidRPr="002441A9" w:rsidRDefault="0076197F" w:rsidP="0076197F">
            <w:pPr>
              <w:spacing w:before="0" w:after="0" w:line="240" w:lineRule="auto"/>
              <w:rPr>
                <w:rFonts w:cs="Arial"/>
              </w:rPr>
            </w:pPr>
            <w:r w:rsidRPr="002441A9">
              <w:rPr>
                <w:rStyle w:val="cf01"/>
                <w:rFonts w:ascii="Arial" w:hAnsi="Arial" w:cs="Arial"/>
                <w:sz w:val="20"/>
                <w:szCs w:val="20"/>
              </w:rPr>
              <w:t>Projekty niespełniające kryterium nie są kierowane do poprawy lub uzupełnienia.</w:t>
            </w:r>
          </w:p>
        </w:tc>
      </w:tr>
    </w:tbl>
    <w:p w14:paraId="4FABAAB2" w14:textId="6D6F7CDB" w:rsidR="0066328B" w:rsidRPr="002441A9" w:rsidRDefault="0066328B">
      <w:pPr>
        <w:rPr>
          <w:rFonts w:cs="Arial"/>
        </w:rPr>
      </w:pPr>
    </w:p>
    <w:p w14:paraId="6915DA04" w14:textId="0659A871" w:rsidR="00F84D31" w:rsidRPr="002441A9" w:rsidRDefault="00F84D31">
      <w:pPr>
        <w:rPr>
          <w:rFonts w:cs="Arial"/>
        </w:rPr>
      </w:pPr>
    </w:p>
    <w:p w14:paraId="389FBA7D" w14:textId="77777777" w:rsidR="00F84D31" w:rsidRDefault="00F84D31">
      <w:pPr>
        <w:rPr>
          <w:rFonts w:cs="Arial"/>
        </w:rPr>
      </w:pPr>
    </w:p>
    <w:sectPr w:rsidR="00F84D31" w:rsidSect="0011259A">
      <w:headerReference w:type="even" r:id="rId11"/>
      <w:headerReference w:type="default" r:id="rId12"/>
      <w:footerReference w:type="even" r:id="rId13"/>
      <w:footerReference w:type="default" r:id="rId14"/>
      <w:headerReference w:type="first" r:id="rId15"/>
      <w:footerReference w:type="first" r:id="rId16"/>
      <w:pgSz w:w="16838" w:h="11906" w:orient="landscape"/>
      <w:pgMar w:top="1135"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62086F" w14:textId="77777777" w:rsidR="00A31D67" w:rsidRDefault="00A31D67" w:rsidP="0066328B">
      <w:pPr>
        <w:spacing w:before="0" w:after="0" w:line="240" w:lineRule="auto"/>
      </w:pPr>
      <w:r>
        <w:separator/>
      </w:r>
    </w:p>
  </w:endnote>
  <w:endnote w:type="continuationSeparator" w:id="0">
    <w:p w14:paraId="27EBA7BD" w14:textId="77777777" w:rsidR="00A31D67" w:rsidRDefault="00A31D67" w:rsidP="0066328B">
      <w:pPr>
        <w:spacing w:before="0" w:after="0" w:line="240" w:lineRule="auto"/>
      </w:pPr>
      <w:r>
        <w:continuationSeparator/>
      </w:r>
    </w:p>
  </w:endnote>
  <w:endnote w:type="continuationNotice" w:id="1">
    <w:p w14:paraId="7CEA7967" w14:textId="77777777" w:rsidR="00A31D67" w:rsidRDefault="00A31D6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EE"/>
    <w:family w:val="roman"/>
    <w:pitch w:val="variable"/>
    <w:sig w:usb0="040006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6EF908" w14:textId="77777777" w:rsidR="00901C8D" w:rsidRDefault="00901C8D">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91372190"/>
      <w:docPartObj>
        <w:docPartGallery w:val="Page Numbers (Bottom of Page)"/>
        <w:docPartUnique/>
      </w:docPartObj>
    </w:sdtPr>
    <w:sdtEndPr/>
    <w:sdtContent>
      <w:p w14:paraId="1E41D6E5" w14:textId="790F3D6C" w:rsidR="00901C8D" w:rsidRDefault="00901C8D">
        <w:pPr>
          <w:pStyle w:val="Stopka"/>
          <w:jc w:val="right"/>
        </w:pPr>
        <w:r>
          <w:fldChar w:fldCharType="begin"/>
        </w:r>
        <w:r>
          <w:instrText>PAGE   \* MERGEFORMAT</w:instrText>
        </w:r>
        <w:r>
          <w:fldChar w:fldCharType="separate"/>
        </w:r>
        <w:r>
          <w:t>2</w:t>
        </w:r>
        <w:r>
          <w:fldChar w:fldCharType="end"/>
        </w:r>
      </w:p>
    </w:sdtContent>
  </w:sdt>
  <w:p w14:paraId="532B3A4A" w14:textId="77777777" w:rsidR="00901C8D" w:rsidRDefault="00901C8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14F4E6" w14:textId="77777777" w:rsidR="00901C8D" w:rsidRDefault="00901C8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19F43F" w14:textId="77777777" w:rsidR="00A31D67" w:rsidRDefault="00A31D67" w:rsidP="0066328B">
      <w:pPr>
        <w:spacing w:before="0" w:after="0" w:line="240" w:lineRule="auto"/>
      </w:pPr>
      <w:r>
        <w:separator/>
      </w:r>
    </w:p>
  </w:footnote>
  <w:footnote w:type="continuationSeparator" w:id="0">
    <w:p w14:paraId="13A16FC1" w14:textId="77777777" w:rsidR="00A31D67" w:rsidRDefault="00A31D67" w:rsidP="0066328B">
      <w:pPr>
        <w:spacing w:before="0" w:after="0" w:line="240" w:lineRule="auto"/>
      </w:pPr>
      <w:r>
        <w:continuationSeparator/>
      </w:r>
    </w:p>
  </w:footnote>
  <w:footnote w:type="continuationNotice" w:id="1">
    <w:p w14:paraId="0FAAD6D0" w14:textId="77777777" w:rsidR="00A31D67" w:rsidRDefault="00A31D6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C05854" w14:textId="77777777" w:rsidR="00901C8D" w:rsidRDefault="00901C8D">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7C2B24" w14:textId="77777777" w:rsidR="00901C8D" w:rsidRDefault="00901C8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AAD6FB" w14:textId="77777777" w:rsidR="00901C8D" w:rsidRDefault="00901C8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CFD16038"/>
    <w:multiLevelType w:val="hybridMultilevel"/>
    <w:tmpl w:val="0B52C88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4443F8"/>
    <w:multiLevelType w:val="hybridMultilevel"/>
    <w:tmpl w:val="E7BA75A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3558FE"/>
    <w:multiLevelType w:val="hybridMultilevel"/>
    <w:tmpl w:val="81FAF22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77C4D58"/>
    <w:multiLevelType w:val="hybridMultilevel"/>
    <w:tmpl w:val="806C2970"/>
    <w:lvl w:ilvl="0" w:tplc="0CB02718">
      <w:start w:val="1"/>
      <w:numFmt w:val="bullet"/>
      <w:lvlText w:val=""/>
      <w:lvlJc w:val="left"/>
      <w:pPr>
        <w:ind w:left="786"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BD73199"/>
    <w:multiLevelType w:val="hybridMultilevel"/>
    <w:tmpl w:val="8DB86B94"/>
    <w:lvl w:ilvl="0" w:tplc="04150001">
      <w:start w:val="1"/>
      <w:numFmt w:val="bullet"/>
      <w:lvlText w:val=""/>
      <w:lvlJc w:val="left"/>
      <w:pPr>
        <w:ind w:left="720" w:hanging="360"/>
      </w:pPr>
      <w:rPr>
        <w:rFonts w:ascii="Symbol" w:hAnsi="Symbol" w:hint="default"/>
      </w:rPr>
    </w:lvl>
    <w:lvl w:ilvl="1" w:tplc="8A2C1FB2">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AC4310B"/>
    <w:multiLevelType w:val="hybridMultilevel"/>
    <w:tmpl w:val="50C89EEE"/>
    <w:lvl w:ilvl="0" w:tplc="F268291C">
      <w:start w:val="1"/>
      <w:numFmt w:val="bullet"/>
      <w:lvlText w:val="-"/>
      <w:lvlJc w:val="left"/>
      <w:pPr>
        <w:ind w:left="1080" w:hanging="360"/>
      </w:pPr>
      <w:rPr>
        <w:rFonts w:ascii="Sylfaen" w:hAnsi="Sylfae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483D14A8"/>
    <w:multiLevelType w:val="hybridMultilevel"/>
    <w:tmpl w:val="8A7C5C40"/>
    <w:lvl w:ilvl="0" w:tplc="04150011">
      <w:start w:val="1"/>
      <w:numFmt w:val="decimal"/>
      <w:lvlText w:val="%1)"/>
      <w:lvlJc w:val="left"/>
      <w:pPr>
        <w:ind w:left="360" w:hanging="360"/>
      </w:pPr>
      <w:rPr>
        <w:rFonts w:hint="default"/>
      </w:rPr>
    </w:lvl>
    <w:lvl w:ilvl="1" w:tplc="04150017">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52973759"/>
    <w:multiLevelType w:val="hybridMultilevel"/>
    <w:tmpl w:val="BDD42468"/>
    <w:lvl w:ilvl="0" w:tplc="F268291C">
      <w:start w:val="1"/>
      <w:numFmt w:val="bullet"/>
      <w:lvlText w:val="-"/>
      <w:lvlJc w:val="left"/>
      <w:pPr>
        <w:ind w:left="1080" w:hanging="360"/>
      </w:pPr>
      <w:rPr>
        <w:rFonts w:ascii="Sylfaen" w:hAnsi="Sylfaen" w:hint="default"/>
        <w:color w:val="auto"/>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56722DE9"/>
    <w:multiLevelType w:val="hybridMultilevel"/>
    <w:tmpl w:val="C05C1156"/>
    <w:lvl w:ilvl="0" w:tplc="FFFFFFFF">
      <w:start w:val="1"/>
      <w:numFmt w:val="lowerLetter"/>
      <w:lvlText w:val="%1)"/>
      <w:lvlJc w:val="left"/>
      <w:pPr>
        <w:ind w:left="1080" w:hanging="360"/>
      </w:pPr>
      <w:rPr>
        <w:rFonts w:asciiTheme="minorHAnsi" w:eastAsia="Times New Roman" w:hAnsiTheme="minorHAnsi" w:cstheme="minorHAnsi"/>
        <w:color w:val="0070C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5C550519"/>
    <w:multiLevelType w:val="hybridMultilevel"/>
    <w:tmpl w:val="C05C1156"/>
    <w:lvl w:ilvl="0" w:tplc="7664562A">
      <w:start w:val="1"/>
      <w:numFmt w:val="lowerLetter"/>
      <w:lvlText w:val="%1)"/>
      <w:lvlJc w:val="left"/>
      <w:pPr>
        <w:ind w:left="1080" w:hanging="360"/>
      </w:pPr>
      <w:rPr>
        <w:rFonts w:asciiTheme="minorHAnsi" w:eastAsia="Times New Roman" w:hAnsiTheme="minorHAnsi" w:cstheme="minorHAnsi"/>
        <w:color w:val="0070C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63BB5B5E"/>
    <w:multiLevelType w:val="hybridMultilevel"/>
    <w:tmpl w:val="969A0534"/>
    <w:lvl w:ilvl="0" w:tplc="FFFFFFFF">
      <w:start w:val="1"/>
      <w:numFmt w:val="lowerLetter"/>
      <w:lvlText w:val="%1)"/>
      <w:lvlJc w:val="left"/>
      <w:pPr>
        <w:ind w:left="1080" w:hanging="360"/>
      </w:pPr>
      <w:rPr>
        <w:rFonts w:asciiTheme="minorHAnsi" w:eastAsia="Times New Roman" w:hAnsiTheme="minorHAnsi" w:cstheme="minorHAnsi"/>
        <w:color w:val="auto"/>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 w15:restartNumberingAfterBreak="0">
    <w:nsid w:val="6C460724"/>
    <w:multiLevelType w:val="hybridMultilevel"/>
    <w:tmpl w:val="F0FEC4EE"/>
    <w:lvl w:ilvl="0" w:tplc="04150001">
      <w:start w:val="1"/>
      <w:numFmt w:val="bullet"/>
      <w:lvlText w:val=""/>
      <w:lvlJc w:val="left"/>
      <w:pPr>
        <w:ind w:left="671"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73B943CF"/>
    <w:multiLevelType w:val="hybridMultilevel"/>
    <w:tmpl w:val="484A9E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74803075"/>
    <w:multiLevelType w:val="hybridMultilevel"/>
    <w:tmpl w:val="74E4EC62"/>
    <w:lvl w:ilvl="0" w:tplc="04150001">
      <w:start w:val="1"/>
      <w:numFmt w:val="bullet"/>
      <w:lvlText w:val=""/>
      <w:lvlJc w:val="left"/>
      <w:pPr>
        <w:ind w:left="1080" w:hanging="360"/>
      </w:pPr>
      <w:rPr>
        <w:rFonts w:ascii="Symbol" w:hAnsi="Symbol" w:hint="default"/>
        <w:color w:val="auto"/>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7EE02015"/>
    <w:multiLevelType w:val="hybridMultilevel"/>
    <w:tmpl w:val="951CEFB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num w:numId="1" w16cid:durableId="206064797">
    <w:abstractNumId w:val="1"/>
  </w:num>
  <w:num w:numId="2" w16cid:durableId="322398236">
    <w:abstractNumId w:val="9"/>
  </w:num>
  <w:num w:numId="3" w16cid:durableId="1518495895">
    <w:abstractNumId w:val="10"/>
  </w:num>
  <w:num w:numId="4" w16cid:durableId="884029098">
    <w:abstractNumId w:val="8"/>
  </w:num>
  <w:num w:numId="5" w16cid:durableId="1413695866">
    <w:abstractNumId w:val="7"/>
  </w:num>
  <w:num w:numId="6" w16cid:durableId="347754845">
    <w:abstractNumId w:val="12"/>
  </w:num>
  <w:num w:numId="7" w16cid:durableId="1433016175">
    <w:abstractNumId w:val="5"/>
  </w:num>
  <w:num w:numId="8" w16cid:durableId="1643340299">
    <w:abstractNumId w:val="13"/>
  </w:num>
  <w:num w:numId="9" w16cid:durableId="816066342">
    <w:abstractNumId w:val="4"/>
  </w:num>
  <w:num w:numId="10" w16cid:durableId="142144225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617760989">
    <w:abstractNumId w:val="2"/>
  </w:num>
  <w:num w:numId="12" w16cid:durableId="1621645116">
    <w:abstractNumId w:val="0"/>
  </w:num>
  <w:num w:numId="13" w16cid:durableId="1726828660">
    <w:abstractNumId w:val="6"/>
  </w:num>
  <w:num w:numId="14" w16cid:durableId="2045984244">
    <w:abstractNumId w:val="3"/>
  </w:num>
  <w:num w:numId="15" w16cid:durableId="13654016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328B"/>
    <w:rsid w:val="00000085"/>
    <w:rsid w:val="000023D0"/>
    <w:rsid w:val="00005381"/>
    <w:rsid w:val="00007EB3"/>
    <w:rsid w:val="00012C7A"/>
    <w:rsid w:val="00016C56"/>
    <w:rsid w:val="00021032"/>
    <w:rsid w:val="000232DC"/>
    <w:rsid w:val="0002568C"/>
    <w:rsid w:val="00027C1A"/>
    <w:rsid w:val="000315CD"/>
    <w:rsid w:val="00032F47"/>
    <w:rsid w:val="000513D7"/>
    <w:rsid w:val="00051A2D"/>
    <w:rsid w:val="00054D6D"/>
    <w:rsid w:val="00057331"/>
    <w:rsid w:val="000624BA"/>
    <w:rsid w:val="0006284E"/>
    <w:rsid w:val="00070EBA"/>
    <w:rsid w:val="0007663A"/>
    <w:rsid w:val="00081BFB"/>
    <w:rsid w:val="00082967"/>
    <w:rsid w:val="00083EB2"/>
    <w:rsid w:val="00090405"/>
    <w:rsid w:val="0009046D"/>
    <w:rsid w:val="0009060B"/>
    <w:rsid w:val="000911B1"/>
    <w:rsid w:val="00091931"/>
    <w:rsid w:val="00091B43"/>
    <w:rsid w:val="000979D5"/>
    <w:rsid w:val="00097A0D"/>
    <w:rsid w:val="000A257E"/>
    <w:rsid w:val="000A7517"/>
    <w:rsid w:val="000B47FA"/>
    <w:rsid w:val="000B590E"/>
    <w:rsid w:val="000C5E67"/>
    <w:rsid w:val="000C7888"/>
    <w:rsid w:val="000D2695"/>
    <w:rsid w:val="000E1C21"/>
    <w:rsid w:val="000E3585"/>
    <w:rsid w:val="000E6990"/>
    <w:rsid w:val="000F1F13"/>
    <w:rsid w:val="000F2E21"/>
    <w:rsid w:val="000F539F"/>
    <w:rsid w:val="000F5451"/>
    <w:rsid w:val="000F5687"/>
    <w:rsid w:val="000F68CF"/>
    <w:rsid w:val="001009DF"/>
    <w:rsid w:val="00100A4E"/>
    <w:rsid w:val="00102AD8"/>
    <w:rsid w:val="00105AAD"/>
    <w:rsid w:val="001061E8"/>
    <w:rsid w:val="00107C37"/>
    <w:rsid w:val="00110CD3"/>
    <w:rsid w:val="00111914"/>
    <w:rsid w:val="00111F4A"/>
    <w:rsid w:val="0011259A"/>
    <w:rsid w:val="0011266F"/>
    <w:rsid w:val="001130C7"/>
    <w:rsid w:val="00114A30"/>
    <w:rsid w:val="001179C0"/>
    <w:rsid w:val="00121BD5"/>
    <w:rsid w:val="001236BD"/>
    <w:rsid w:val="00126EBF"/>
    <w:rsid w:val="00131D4D"/>
    <w:rsid w:val="0013291B"/>
    <w:rsid w:val="00132F0A"/>
    <w:rsid w:val="001335FC"/>
    <w:rsid w:val="00133F3E"/>
    <w:rsid w:val="00135470"/>
    <w:rsid w:val="00140250"/>
    <w:rsid w:val="001525C6"/>
    <w:rsid w:val="00154E2C"/>
    <w:rsid w:val="001571E2"/>
    <w:rsid w:val="001601A4"/>
    <w:rsid w:val="001607F7"/>
    <w:rsid w:val="00161420"/>
    <w:rsid w:val="00161DC9"/>
    <w:rsid w:val="001727CC"/>
    <w:rsid w:val="00173954"/>
    <w:rsid w:val="001750D3"/>
    <w:rsid w:val="00175678"/>
    <w:rsid w:val="00175B6E"/>
    <w:rsid w:val="00176591"/>
    <w:rsid w:val="00177005"/>
    <w:rsid w:val="00182FDC"/>
    <w:rsid w:val="0018438A"/>
    <w:rsid w:val="00185165"/>
    <w:rsid w:val="001946C8"/>
    <w:rsid w:val="00195468"/>
    <w:rsid w:val="001A2155"/>
    <w:rsid w:val="001A2687"/>
    <w:rsid w:val="001A4F84"/>
    <w:rsid w:val="001A7D13"/>
    <w:rsid w:val="001B025E"/>
    <w:rsid w:val="001B545A"/>
    <w:rsid w:val="001B704A"/>
    <w:rsid w:val="001C122A"/>
    <w:rsid w:val="001C3C0A"/>
    <w:rsid w:val="001C758B"/>
    <w:rsid w:val="001D01E4"/>
    <w:rsid w:val="001D3846"/>
    <w:rsid w:val="001D74B4"/>
    <w:rsid w:val="001E23DC"/>
    <w:rsid w:val="001E2DD3"/>
    <w:rsid w:val="001E364F"/>
    <w:rsid w:val="001E41E1"/>
    <w:rsid w:val="001E6C00"/>
    <w:rsid w:val="001E75AF"/>
    <w:rsid w:val="001E798D"/>
    <w:rsid w:val="001F16DE"/>
    <w:rsid w:val="001F26E3"/>
    <w:rsid w:val="001F42F4"/>
    <w:rsid w:val="001F44B3"/>
    <w:rsid w:val="001F51DF"/>
    <w:rsid w:val="001F54F8"/>
    <w:rsid w:val="001F6FA5"/>
    <w:rsid w:val="00203605"/>
    <w:rsid w:val="0020610C"/>
    <w:rsid w:val="0020790A"/>
    <w:rsid w:val="00211869"/>
    <w:rsid w:val="002126F2"/>
    <w:rsid w:val="00214D5F"/>
    <w:rsid w:val="002150FA"/>
    <w:rsid w:val="00217680"/>
    <w:rsid w:val="00222BE7"/>
    <w:rsid w:val="00222E8F"/>
    <w:rsid w:val="00222F2F"/>
    <w:rsid w:val="002268CD"/>
    <w:rsid w:val="0023005B"/>
    <w:rsid w:val="00232EB0"/>
    <w:rsid w:val="002377CC"/>
    <w:rsid w:val="00243421"/>
    <w:rsid w:val="002441A9"/>
    <w:rsid w:val="00244228"/>
    <w:rsid w:val="00252892"/>
    <w:rsid w:val="00256FB1"/>
    <w:rsid w:val="002609C2"/>
    <w:rsid w:val="002734CD"/>
    <w:rsid w:val="00273FDF"/>
    <w:rsid w:val="002776C1"/>
    <w:rsid w:val="00281589"/>
    <w:rsid w:val="00283A4D"/>
    <w:rsid w:val="0028555A"/>
    <w:rsid w:val="002872E6"/>
    <w:rsid w:val="00287C03"/>
    <w:rsid w:val="002910D4"/>
    <w:rsid w:val="0029288D"/>
    <w:rsid w:val="0029338A"/>
    <w:rsid w:val="00293A60"/>
    <w:rsid w:val="0029605E"/>
    <w:rsid w:val="00297BD1"/>
    <w:rsid w:val="002A3E48"/>
    <w:rsid w:val="002A5FA8"/>
    <w:rsid w:val="002A69D0"/>
    <w:rsid w:val="002B1808"/>
    <w:rsid w:val="002B29A4"/>
    <w:rsid w:val="002B31A9"/>
    <w:rsid w:val="002B5D1F"/>
    <w:rsid w:val="002B5E93"/>
    <w:rsid w:val="002B6E1A"/>
    <w:rsid w:val="002B6F71"/>
    <w:rsid w:val="002C1766"/>
    <w:rsid w:val="002C1BA4"/>
    <w:rsid w:val="002C1DF1"/>
    <w:rsid w:val="002C32CE"/>
    <w:rsid w:val="002C3991"/>
    <w:rsid w:val="002C678F"/>
    <w:rsid w:val="002D4321"/>
    <w:rsid w:val="002E2B04"/>
    <w:rsid w:val="002E2B5E"/>
    <w:rsid w:val="002E2D6A"/>
    <w:rsid w:val="002F2703"/>
    <w:rsid w:val="002F3776"/>
    <w:rsid w:val="002F3F55"/>
    <w:rsid w:val="002F5E88"/>
    <w:rsid w:val="002F6931"/>
    <w:rsid w:val="002F69FA"/>
    <w:rsid w:val="002F6EF1"/>
    <w:rsid w:val="003019A5"/>
    <w:rsid w:val="00303970"/>
    <w:rsid w:val="00305B79"/>
    <w:rsid w:val="00305F76"/>
    <w:rsid w:val="003070C1"/>
    <w:rsid w:val="0031106C"/>
    <w:rsid w:val="0031751B"/>
    <w:rsid w:val="003200AF"/>
    <w:rsid w:val="00322932"/>
    <w:rsid w:val="00322AB7"/>
    <w:rsid w:val="00325398"/>
    <w:rsid w:val="00330915"/>
    <w:rsid w:val="00340819"/>
    <w:rsid w:val="0035108F"/>
    <w:rsid w:val="00351BED"/>
    <w:rsid w:val="003550BD"/>
    <w:rsid w:val="003569FD"/>
    <w:rsid w:val="003603BC"/>
    <w:rsid w:val="00360F66"/>
    <w:rsid w:val="00363599"/>
    <w:rsid w:val="003636B6"/>
    <w:rsid w:val="00371FDD"/>
    <w:rsid w:val="003722B4"/>
    <w:rsid w:val="00372323"/>
    <w:rsid w:val="00374D1C"/>
    <w:rsid w:val="00376A8F"/>
    <w:rsid w:val="00384343"/>
    <w:rsid w:val="0038678E"/>
    <w:rsid w:val="00387185"/>
    <w:rsid w:val="00387190"/>
    <w:rsid w:val="0038773A"/>
    <w:rsid w:val="0039248D"/>
    <w:rsid w:val="003967FE"/>
    <w:rsid w:val="00397CA5"/>
    <w:rsid w:val="003A297C"/>
    <w:rsid w:val="003A420C"/>
    <w:rsid w:val="003B0B90"/>
    <w:rsid w:val="003B2859"/>
    <w:rsid w:val="003B2E65"/>
    <w:rsid w:val="003B4D5C"/>
    <w:rsid w:val="003B4F3E"/>
    <w:rsid w:val="003B6A53"/>
    <w:rsid w:val="003B7B3E"/>
    <w:rsid w:val="003C0D0F"/>
    <w:rsid w:val="003C19E2"/>
    <w:rsid w:val="003C323D"/>
    <w:rsid w:val="003C43FE"/>
    <w:rsid w:val="003C4727"/>
    <w:rsid w:val="003C5651"/>
    <w:rsid w:val="003C581F"/>
    <w:rsid w:val="003C5CA0"/>
    <w:rsid w:val="003D0170"/>
    <w:rsid w:val="003D2037"/>
    <w:rsid w:val="003D39D8"/>
    <w:rsid w:val="003D49EF"/>
    <w:rsid w:val="003D540A"/>
    <w:rsid w:val="003D6CB9"/>
    <w:rsid w:val="003D6E1E"/>
    <w:rsid w:val="003E1A61"/>
    <w:rsid w:val="003E38F2"/>
    <w:rsid w:val="003E4C18"/>
    <w:rsid w:val="003F054F"/>
    <w:rsid w:val="003F32BB"/>
    <w:rsid w:val="003F33B2"/>
    <w:rsid w:val="003F4446"/>
    <w:rsid w:val="003F477B"/>
    <w:rsid w:val="00402673"/>
    <w:rsid w:val="004073F0"/>
    <w:rsid w:val="004074CB"/>
    <w:rsid w:val="004119E8"/>
    <w:rsid w:val="004214A7"/>
    <w:rsid w:val="00422211"/>
    <w:rsid w:val="00424127"/>
    <w:rsid w:val="004255E5"/>
    <w:rsid w:val="0042622F"/>
    <w:rsid w:val="00426627"/>
    <w:rsid w:val="00430422"/>
    <w:rsid w:val="00430EFD"/>
    <w:rsid w:val="00433C6E"/>
    <w:rsid w:val="00434094"/>
    <w:rsid w:val="00435FF1"/>
    <w:rsid w:val="004371F9"/>
    <w:rsid w:val="00437997"/>
    <w:rsid w:val="00445A85"/>
    <w:rsid w:val="00451214"/>
    <w:rsid w:val="00457875"/>
    <w:rsid w:val="0046012B"/>
    <w:rsid w:val="004602BB"/>
    <w:rsid w:val="004606FC"/>
    <w:rsid w:val="004620CB"/>
    <w:rsid w:val="00470B7F"/>
    <w:rsid w:val="00470C48"/>
    <w:rsid w:val="004718E9"/>
    <w:rsid w:val="00474E3B"/>
    <w:rsid w:val="004752FD"/>
    <w:rsid w:val="00475B58"/>
    <w:rsid w:val="004762DF"/>
    <w:rsid w:val="00476D9D"/>
    <w:rsid w:val="00481462"/>
    <w:rsid w:val="00483249"/>
    <w:rsid w:val="0048451E"/>
    <w:rsid w:val="00484F7D"/>
    <w:rsid w:val="00486D89"/>
    <w:rsid w:val="0049101A"/>
    <w:rsid w:val="004923A3"/>
    <w:rsid w:val="0049397F"/>
    <w:rsid w:val="004968A5"/>
    <w:rsid w:val="00496BF4"/>
    <w:rsid w:val="004A186D"/>
    <w:rsid w:val="004A2209"/>
    <w:rsid w:val="004A41AD"/>
    <w:rsid w:val="004A6BC4"/>
    <w:rsid w:val="004B12D1"/>
    <w:rsid w:val="004B1D9A"/>
    <w:rsid w:val="004B2A89"/>
    <w:rsid w:val="004C1274"/>
    <w:rsid w:val="004C1F17"/>
    <w:rsid w:val="004C3B38"/>
    <w:rsid w:val="004C4C7B"/>
    <w:rsid w:val="004C7DD1"/>
    <w:rsid w:val="004D065B"/>
    <w:rsid w:val="004D2DE8"/>
    <w:rsid w:val="004D53D5"/>
    <w:rsid w:val="004D6705"/>
    <w:rsid w:val="004E2B6B"/>
    <w:rsid w:val="004F2058"/>
    <w:rsid w:val="004F206F"/>
    <w:rsid w:val="004F35CB"/>
    <w:rsid w:val="004F3F5E"/>
    <w:rsid w:val="004F70F7"/>
    <w:rsid w:val="004F7117"/>
    <w:rsid w:val="004F7491"/>
    <w:rsid w:val="0050711A"/>
    <w:rsid w:val="00507ED3"/>
    <w:rsid w:val="00510CD0"/>
    <w:rsid w:val="00510DC6"/>
    <w:rsid w:val="00511334"/>
    <w:rsid w:val="0051318F"/>
    <w:rsid w:val="00513833"/>
    <w:rsid w:val="005141DD"/>
    <w:rsid w:val="0051519A"/>
    <w:rsid w:val="0051615C"/>
    <w:rsid w:val="005173CA"/>
    <w:rsid w:val="00522853"/>
    <w:rsid w:val="005228DA"/>
    <w:rsid w:val="00523E09"/>
    <w:rsid w:val="005242D6"/>
    <w:rsid w:val="00524751"/>
    <w:rsid w:val="00524B38"/>
    <w:rsid w:val="00536D21"/>
    <w:rsid w:val="0053740C"/>
    <w:rsid w:val="0054004C"/>
    <w:rsid w:val="00542381"/>
    <w:rsid w:val="0054280B"/>
    <w:rsid w:val="00542907"/>
    <w:rsid w:val="00543734"/>
    <w:rsid w:val="00550B74"/>
    <w:rsid w:val="00551433"/>
    <w:rsid w:val="00552FE2"/>
    <w:rsid w:val="00554597"/>
    <w:rsid w:val="00555E88"/>
    <w:rsid w:val="00555FFB"/>
    <w:rsid w:val="005607A5"/>
    <w:rsid w:val="00561C5D"/>
    <w:rsid w:val="00564DED"/>
    <w:rsid w:val="00571412"/>
    <w:rsid w:val="00572FE0"/>
    <w:rsid w:val="00574C77"/>
    <w:rsid w:val="00577D14"/>
    <w:rsid w:val="00581254"/>
    <w:rsid w:val="00584F9E"/>
    <w:rsid w:val="0058683A"/>
    <w:rsid w:val="00586AFF"/>
    <w:rsid w:val="00594629"/>
    <w:rsid w:val="00594639"/>
    <w:rsid w:val="00594CEA"/>
    <w:rsid w:val="005A6927"/>
    <w:rsid w:val="005A7843"/>
    <w:rsid w:val="005B190E"/>
    <w:rsid w:val="005B2E7A"/>
    <w:rsid w:val="005B5C30"/>
    <w:rsid w:val="005B714A"/>
    <w:rsid w:val="005C06D3"/>
    <w:rsid w:val="005C0774"/>
    <w:rsid w:val="005C09E5"/>
    <w:rsid w:val="005C4CBC"/>
    <w:rsid w:val="005C4EBE"/>
    <w:rsid w:val="005C671A"/>
    <w:rsid w:val="005D1797"/>
    <w:rsid w:val="005D3E38"/>
    <w:rsid w:val="005D461E"/>
    <w:rsid w:val="005D7130"/>
    <w:rsid w:val="005D7B34"/>
    <w:rsid w:val="005E1378"/>
    <w:rsid w:val="005E3CF1"/>
    <w:rsid w:val="005E6C68"/>
    <w:rsid w:val="005E73FB"/>
    <w:rsid w:val="005F4C75"/>
    <w:rsid w:val="00600A56"/>
    <w:rsid w:val="00601331"/>
    <w:rsid w:val="0060306B"/>
    <w:rsid w:val="00603DA4"/>
    <w:rsid w:val="00605C06"/>
    <w:rsid w:val="00606CAA"/>
    <w:rsid w:val="006076A5"/>
    <w:rsid w:val="006231E5"/>
    <w:rsid w:val="0062392C"/>
    <w:rsid w:val="00634414"/>
    <w:rsid w:val="006435B2"/>
    <w:rsid w:val="00644F85"/>
    <w:rsid w:val="00646F48"/>
    <w:rsid w:val="00647614"/>
    <w:rsid w:val="00653E91"/>
    <w:rsid w:val="00660A5D"/>
    <w:rsid w:val="0066328B"/>
    <w:rsid w:val="006637DD"/>
    <w:rsid w:val="00664B56"/>
    <w:rsid w:val="00665EE9"/>
    <w:rsid w:val="006672C7"/>
    <w:rsid w:val="00671DC2"/>
    <w:rsid w:val="00674236"/>
    <w:rsid w:val="00675591"/>
    <w:rsid w:val="006768D5"/>
    <w:rsid w:val="00685CE1"/>
    <w:rsid w:val="00687260"/>
    <w:rsid w:val="006876CE"/>
    <w:rsid w:val="006921FD"/>
    <w:rsid w:val="00693204"/>
    <w:rsid w:val="00693DE3"/>
    <w:rsid w:val="0069414D"/>
    <w:rsid w:val="00694A3E"/>
    <w:rsid w:val="00695611"/>
    <w:rsid w:val="006A051B"/>
    <w:rsid w:val="006A2F59"/>
    <w:rsid w:val="006B0472"/>
    <w:rsid w:val="006B3C4F"/>
    <w:rsid w:val="006B40EA"/>
    <w:rsid w:val="006B5D25"/>
    <w:rsid w:val="006B79C4"/>
    <w:rsid w:val="006C04F7"/>
    <w:rsid w:val="006C1200"/>
    <w:rsid w:val="006C264D"/>
    <w:rsid w:val="006C6AEB"/>
    <w:rsid w:val="006D3EF8"/>
    <w:rsid w:val="006D3FE6"/>
    <w:rsid w:val="006D4472"/>
    <w:rsid w:val="006D7065"/>
    <w:rsid w:val="006D7AA0"/>
    <w:rsid w:val="006E045B"/>
    <w:rsid w:val="006E0B88"/>
    <w:rsid w:val="006E419A"/>
    <w:rsid w:val="006E4DDE"/>
    <w:rsid w:val="006F12FB"/>
    <w:rsid w:val="006F1E07"/>
    <w:rsid w:val="006F22A2"/>
    <w:rsid w:val="006F28AF"/>
    <w:rsid w:val="006F3234"/>
    <w:rsid w:val="006F36B5"/>
    <w:rsid w:val="006F4296"/>
    <w:rsid w:val="006F4757"/>
    <w:rsid w:val="006F6B04"/>
    <w:rsid w:val="00700E72"/>
    <w:rsid w:val="00704F9C"/>
    <w:rsid w:val="00712139"/>
    <w:rsid w:val="007125A6"/>
    <w:rsid w:val="007156F4"/>
    <w:rsid w:val="00717781"/>
    <w:rsid w:val="007244AE"/>
    <w:rsid w:val="00724D2E"/>
    <w:rsid w:val="00725A9F"/>
    <w:rsid w:val="00726DD2"/>
    <w:rsid w:val="00732601"/>
    <w:rsid w:val="007341F2"/>
    <w:rsid w:val="007437C0"/>
    <w:rsid w:val="007523D4"/>
    <w:rsid w:val="00757B75"/>
    <w:rsid w:val="007604FF"/>
    <w:rsid w:val="0076197F"/>
    <w:rsid w:val="00761CB9"/>
    <w:rsid w:val="00763EE5"/>
    <w:rsid w:val="00764B54"/>
    <w:rsid w:val="00765E3C"/>
    <w:rsid w:val="007700B2"/>
    <w:rsid w:val="00772F38"/>
    <w:rsid w:val="0077300A"/>
    <w:rsid w:val="007776EA"/>
    <w:rsid w:val="0078017E"/>
    <w:rsid w:val="00783696"/>
    <w:rsid w:val="00792926"/>
    <w:rsid w:val="0079339C"/>
    <w:rsid w:val="007A1062"/>
    <w:rsid w:val="007A1570"/>
    <w:rsid w:val="007A3862"/>
    <w:rsid w:val="007A66D3"/>
    <w:rsid w:val="007A6B13"/>
    <w:rsid w:val="007A7C36"/>
    <w:rsid w:val="007B071A"/>
    <w:rsid w:val="007B2155"/>
    <w:rsid w:val="007B3982"/>
    <w:rsid w:val="007B3FBF"/>
    <w:rsid w:val="007B61CD"/>
    <w:rsid w:val="007C007B"/>
    <w:rsid w:val="007C2348"/>
    <w:rsid w:val="007C2FFF"/>
    <w:rsid w:val="007C4BAA"/>
    <w:rsid w:val="007D3263"/>
    <w:rsid w:val="007D633A"/>
    <w:rsid w:val="007E3FCA"/>
    <w:rsid w:val="007E4765"/>
    <w:rsid w:val="007E5D13"/>
    <w:rsid w:val="007E64A1"/>
    <w:rsid w:val="007F1ECC"/>
    <w:rsid w:val="007F302B"/>
    <w:rsid w:val="007F5126"/>
    <w:rsid w:val="00801045"/>
    <w:rsid w:val="00803BA0"/>
    <w:rsid w:val="00804B24"/>
    <w:rsid w:val="008053AB"/>
    <w:rsid w:val="00805C80"/>
    <w:rsid w:val="00812DB9"/>
    <w:rsid w:val="008135C5"/>
    <w:rsid w:val="00814422"/>
    <w:rsid w:val="008147AD"/>
    <w:rsid w:val="00815848"/>
    <w:rsid w:val="00815AEC"/>
    <w:rsid w:val="008166AD"/>
    <w:rsid w:val="00817A98"/>
    <w:rsid w:val="00822B6D"/>
    <w:rsid w:val="0082439D"/>
    <w:rsid w:val="00826469"/>
    <w:rsid w:val="008271B8"/>
    <w:rsid w:val="00831DF1"/>
    <w:rsid w:val="0083621E"/>
    <w:rsid w:val="00842BB5"/>
    <w:rsid w:val="008459C2"/>
    <w:rsid w:val="00845AA8"/>
    <w:rsid w:val="008503C2"/>
    <w:rsid w:val="00851E0C"/>
    <w:rsid w:val="00855E8F"/>
    <w:rsid w:val="008562ED"/>
    <w:rsid w:val="00860F72"/>
    <w:rsid w:val="00864853"/>
    <w:rsid w:val="00867C9F"/>
    <w:rsid w:val="008710EE"/>
    <w:rsid w:val="00875FF6"/>
    <w:rsid w:val="00880564"/>
    <w:rsid w:val="00882ED7"/>
    <w:rsid w:val="00884678"/>
    <w:rsid w:val="00884C0A"/>
    <w:rsid w:val="00886D68"/>
    <w:rsid w:val="00887A58"/>
    <w:rsid w:val="00891509"/>
    <w:rsid w:val="00893DE9"/>
    <w:rsid w:val="00893E23"/>
    <w:rsid w:val="008A1DE5"/>
    <w:rsid w:val="008A1E61"/>
    <w:rsid w:val="008A2899"/>
    <w:rsid w:val="008A2E77"/>
    <w:rsid w:val="008A3937"/>
    <w:rsid w:val="008A4051"/>
    <w:rsid w:val="008A5FEE"/>
    <w:rsid w:val="008B32C3"/>
    <w:rsid w:val="008B4C3D"/>
    <w:rsid w:val="008B5A50"/>
    <w:rsid w:val="008B67F6"/>
    <w:rsid w:val="008C246C"/>
    <w:rsid w:val="008C30C1"/>
    <w:rsid w:val="008C7DCA"/>
    <w:rsid w:val="008D0FA7"/>
    <w:rsid w:val="008D1AE8"/>
    <w:rsid w:val="008D40D4"/>
    <w:rsid w:val="008D59BF"/>
    <w:rsid w:val="008D7AA4"/>
    <w:rsid w:val="008E34C9"/>
    <w:rsid w:val="008E71E2"/>
    <w:rsid w:val="008F1940"/>
    <w:rsid w:val="008F4163"/>
    <w:rsid w:val="008F4E3F"/>
    <w:rsid w:val="008F4FA1"/>
    <w:rsid w:val="008F6CBD"/>
    <w:rsid w:val="009000DD"/>
    <w:rsid w:val="009009B7"/>
    <w:rsid w:val="0090122C"/>
    <w:rsid w:val="00901C8D"/>
    <w:rsid w:val="00902079"/>
    <w:rsid w:val="00902B8C"/>
    <w:rsid w:val="00911076"/>
    <w:rsid w:val="00911719"/>
    <w:rsid w:val="009154F9"/>
    <w:rsid w:val="009166EF"/>
    <w:rsid w:val="00920625"/>
    <w:rsid w:val="0092111B"/>
    <w:rsid w:val="00923507"/>
    <w:rsid w:val="00923C5C"/>
    <w:rsid w:val="00926F81"/>
    <w:rsid w:val="009325C9"/>
    <w:rsid w:val="00933154"/>
    <w:rsid w:val="00933834"/>
    <w:rsid w:val="00934664"/>
    <w:rsid w:val="00936C07"/>
    <w:rsid w:val="00937DDE"/>
    <w:rsid w:val="00943471"/>
    <w:rsid w:val="009508BD"/>
    <w:rsid w:val="00952A94"/>
    <w:rsid w:val="00973F53"/>
    <w:rsid w:val="0097497C"/>
    <w:rsid w:val="00975E49"/>
    <w:rsid w:val="0097755C"/>
    <w:rsid w:val="00987768"/>
    <w:rsid w:val="009909D7"/>
    <w:rsid w:val="00992938"/>
    <w:rsid w:val="00992BFC"/>
    <w:rsid w:val="0099771E"/>
    <w:rsid w:val="009A1832"/>
    <w:rsid w:val="009A235F"/>
    <w:rsid w:val="009A3FA2"/>
    <w:rsid w:val="009B05A9"/>
    <w:rsid w:val="009B1DF7"/>
    <w:rsid w:val="009B2CC3"/>
    <w:rsid w:val="009B39ED"/>
    <w:rsid w:val="009B5412"/>
    <w:rsid w:val="009B6077"/>
    <w:rsid w:val="009B7D3E"/>
    <w:rsid w:val="009C6176"/>
    <w:rsid w:val="009E0796"/>
    <w:rsid w:val="009E57AE"/>
    <w:rsid w:val="009F011A"/>
    <w:rsid w:val="009F2598"/>
    <w:rsid w:val="009F290F"/>
    <w:rsid w:val="00A011E9"/>
    <w:rsid w:val="00A02637"/>
    <w:rsid w:val="00A050C5"/>
    <w:rsid w:val="00A0541D"/>
    <w:rsid w:val="00A06ADE"/>
    <w:rsid w:val="00A1258B"/>
    <w:rsid w:val="00A131AE"/>
    <w:rsid w:val="00A131EF"/>
    <w:rsid w:val="00A1512C"/>
    <w:rsid w:val="00A2100A"/>
    <w:rsid w:val="00A2162D"/>
    <w:rsid w:val="00A246E1"/>
    <w:rsid w:val="00A25088"/>
    <w:rsid w:val="00A31D67"/>
    <w:rsid w:val="00A31EE3"/>
    <w:rsid w:val="00A31FDC"/>
    <w:rsid w:val="00A32B64"/>
    <w:rsid w:val="00A36653"/>
    <w:rsid w:val="00A37689"/>
    <w:rsid w:val="00A37B7E"/>
    <w:rsid w:val="00A41C7A"/>
    <w:rsid w:val="00A42852"/>
    <w:rsid w:val="00A46486"/>
    <w:rsid w:val="00A5073E"/>
    <w:rsid w:val="00A5277C"/>
    <w:rsid w:val="00A55D92"/>
    <w:rsid w:val="00A6094B"/>
    <w:rsid w:val="00A60AA7"/>
    <w:rsid w:val="00A62F82"/>
    <w:rsid w:val="00A639BF"/>
    <w:rsid w:val="00A6476B"/>
    <w:rsid w:val="00A6476D"/>
    <w:rsid w:val="00A64CFC"/>
    <w:rsid w:val="00A6597A"/>
    <w:rsid w:val="00A6772F"/>
    <w:rsid w:val="00A67EBE"/>
    <w:rsid w:val="00A724E1"/>
    <w:rsid w:val="00A728C1"/>
    <w:rsid w:val="00A76534"/>
    <w:rsid w:val="00A775CD"/>
    <w:rsid w:val="00A808C0"/>
    <w:rsid w:val="00A820B0"/>
    <w:rsid w:val="00A846E9"/>
    <w:rsid w:val="00A8495C"/>
    <w:rsid w:val="00A93173"/>
    <w:rsid w:val="00A94C5A"/>
    <w:rsid w:val="00A97A95"/>
    <w:rsid w:val="00AA2BF1"/>
    <w:rsid w:val="00AA31BA"/>
    <w:rsid w:val="00AA3DAA"/>
    <w:rsid w:val="00AA4317"/>
    <w:rsid w:val="00AA5DD4"/>
    <w:rsid w:val="00AA7E53"/>
    <w:rsid w:val="00AB3338"/>
    <w:rsid w:val="00AB422A"/>
    <w:rsid w:val="00AB46AC"/>
    <w:rsid w:val="00AB47EB"/>
    <w:rsid w:val="00AB4B76"/>
    <w:rsid w:val="00AB61DD"/>
    <w:rsid w:val="00AB65D8"/>
    <w:rsid w:val="00AC44B2"/>
    <w:rsid w:val="00AC4756"/>
    <w:rsid w:val="00AC6D23"/>
    <w:rsid w:val="00AC7254"/>
    <w:rsid w:val="00AD009F"/>
    <w:rsid w:val="00AD069F"/>
    <w:rsid w:val="00AD06C7"/>
    <w:rsid w:val="00AD29A0"/>
    <w:rsid w:val="00AD326C"/>
    <w:rsid w:val="00AD3CB0"/>
    <w:rsid w:val="00AE464B"/>
    <w:rsid w:val="00AE7F93"/>
    <w:rsid w:val="00AF136D"/>
    <w:rsid w:val="00AF169B"/>
    <w:rsid w:val="00AF64BC"/>
    <w:rsid w:val="00AF713A"/>
    <w:rsid w:val="00AF7B4B"/>
    <w:rsid w:val="00B0208E"/>
    <w:rsid w:val="00B03F3A"/>
    <w:rsid w:val="00B05224"/>
    <w:rsid w:val="00B0772C"/>
    <w:rsid w:val="00B079B1"/>
    <w:rsid w:val="00B17EB6"/>
    <w:rsid w:val="00B24C1E"/>
    <w:rsid w:val="00B252E3"/>
    <w:rsid w:val="00B26454"/>
    <w:rsid w:val="00B36AFD"/>
    <w:rsid w:val="00B40352"/>
    <w:rsid w:val="00B43E10"/>
    <w:rsid w:val="00B471B3"/>
    <w:rsid w:val="00B4758C"/>
    <w:rsid w:val="00B508BC"/>
    <w:rsid w:val="00B60EFF"/>
    <w:rsid w:val="00B64EA5"/>
    <w:rsid w:val="00B669C8"/>
    <w:rsid w:val="00B7122D"/>
    <w:rsid w:val="00B71678"/>
    <w:rsid w:val="00B73D7E"/>
    <w:rsid w:val="00B750D2"/>
    <w:rsid w:val="00B8288D"/>
    <w:rsid w:val="00B8334E"/>
    <w:rsid w:val="00B840CB"/>
    <w:rsid w:val="00B849D7"/>
    <w:rsid w:val="00B9077F"/>
    <w:rsid w:val="00B92630"/>
    <w:rsid w:val="00B938AB"/>
    <w:rsid w:val="00B955CE"/>
    <w:rsid w:val="00B958E5"/>
    <w:rsid w:val="00B95B38"/>
    <w:rsid w:val="00BA131D"/>
    <w:rsid w:val="00BA3088"/>
    <w:rsid w:val="00BA38E5"/>
    <w:rsid w:val="00BA5B38"/>
    <w:rsid w:val="00BB3292"/>
    <w:rsid w:val="00BB478F"/>
    <w:rsid w:val="00BB52B0"/>
    <w:rsid w:val="00BC0C85"/>
    <w:rsid w:val="00BC3204"/>
    <w:rsid w:val="00BC596A"/>
    <w:rsid w:val="00BC5A01"/>
    <w:rsid w:val="00BD1528"/>
    <w:rsid w:val="00BD2DAB"/>
    <w:rsid w:val="00BD45F6"/>
    <w:rsid w:val="00BE433B"/>
    <w:rsid w:val="00BE47AA"/>
    <w:rsid w:val="00BE6908"/>
    <w:rsid w:val="00BE7603"/>
    <w:rsid w:val="00BF1948"/>
    <w:rsid w:val="00BF2CAA"/>
    <w:rsid w:val="00BF452C"/>
    <w:rsid w:val="00BF5D41"/>
    <w:rsid w:val="00BF6150"/>
    <w:rsid w:val="00C00A22"/>
    <w:rsid w:val="00C01967"/>
    <w:rsid w:val="00C05943"/>
    <w:rsid w:val="00C10858"/>
    <w:rsid w:val="00C11DC4"/>
    <w:rsid w:val="00C12C4B"/>
    <w:rsid w:val="00C15958"/>
    <w:rsid w:val="00C16218"/>
    <w:rsid w:val="00C17B1C"/>
    <w:rsid w:val="00C17EC9"/>
    <w:rsid w:val="00C20089"/>
    <w:rsid w:val="00C34091"/>
    <w:rsid w:val="00C36CFA"/>
    <w:rsid w:val="00C411CD"/>
    <w:rsid w:val="00C414F5"/>
    <w:rsid w:val="00C42B4C"/>
    <w:rsid w:val="00C4709E"/>
    <w:rsid w:val="00C521A2"/>
    <w:rsid w:val="00C52884"/>
    <w:rsid w:val="00C56C95"/>
    <w:rsid w:val="00C57D60"/>
    <w:rsid w:val="00C57E3F"/>
    <w:rsid w:val="00C62726"/>
    <w:rsid w:val="00C67282"/>
    <w:rsid w:val="00C71EDD"/>
    <w:rsid w:val="00C803B8"/>
    <w:rsid w:val="00C8074A"/>
    <w:rsid w:val="00C80D14"/>
    <w:rsid w:val="00C80EF1"/>
    <w:rsid w:val="00C82E3A"/>
    <w:rsid w:val="00C83FC9"/>
    <w:rsid w:val="00C84B32"/>
    <w:rsid w:val="00C945F8"/>
    <w:rsid w:val="00C97CB6"/>
    <w:rsid w:val="00CA23F5"/>
    <w:rsid w:val="00CA2B2C"/>
    <w:rsid w:val="00CB06AB"/>
    <w:rsid w:val="00CB3DBD"/>
    <w:rsid w:val="00CB6756"/>
    <w:rsid w:val="00CC0B30"/>
    <w:rsid w:val="00CC4267"/>
    <w:rsid w:val="00CC449B"/>
    <w:rsid w:val="00CC7D52"/>
    <w:rsid w:val="00CC7F73"/>
    <w:rsid w:val="00CD7091"/>
    <w:rsid w:val="00CE0E8A"/>
    <w:rsid w:val="00CE77C6"/>
    <w:rsid w:val="00CF647C"/>
    <w:rsid w:val="00CF6792"/>
    <w:rsid w:val="00CF6F3A"/>
    <w:rsid w:val="00CF788E"/>
    <w:rsid w:val="00CF7C01"/>
    <w:rsid w:val="00D02273"/>
    <w:rsid w:val="00D06262"/>
    <w:rsid w:val="00D06DC5"/>
    <w:rsid w:val="00D0738C"/>
    <w:rsid w:val="00D17357"/>
    <w:rsid w:val="00D175AD"/>
    <w:rsid w:val="00D21181"/>
    <w:rsid w:val="00D22572"/>
    <w:rsid w:val="00D22E2C"/>
    <w:rsid w:val="00D23352"/>
    <w:rsid w:val="00D27D84"/>
    <w:rsid w:val="00D308FB"/>
    <w:rsid w:val="00D3163E"/>
    <w:rsid w:val="00D31ED7"/>
    <w:rsid w:val="00D336C4"/>
    <w:rsid w:val="00D33C16"/>
    <w:rsid w:val="00D346FE"/>
    <w:rsid w:val="00D40C36"/>
    <w:rsid w:val="00D52917"/>
    <w:rsid w:val="00D56D44"/>
    <w:rsid w:val="00D57724"/>
    <w:rsid w:val="00D61762"/>
    <w:rsid w:val="00D635C7"/>
    <w:rsid w:val="00D6539E"/>
    <w:rsid w:val="00D65F86"/>
    <w:rsid w:val="00D67260"/>
    <w:rsid w:val="00D712FC"/>
    <w:rsid w:val="00D72EF6"/>
    <w:rsid w:val="00D73FC9"/>
    <w:rsid w:val="00D75243"/>
    <w:rsid w:val="00D82AC9"/>
    <w:rsid w:val="00D84B51"/>
    <w:rsid w:val="00D85ACD"/>
    <w:rsid w:val="00D86808"/>
    <w:rsid w:val="00D922E0"/>
    <w:rsid w:val="00D92D13"/>
    <w:rsid w:val="00D92F4F"/>
    <w:rsid w:val="00D94C5F"/>
    <w:rsid w:val="00D964F6"/>
    <w:rsid w:val="00DA0DAF"/>
    <w:rsid w:val="00DA3647"/>
    <w:rsid w:val="00DA3E50"/>
    <w:rsid w:val="00DA4AA9"/>
    <w:rsid w:val="00DA664B"/>
    <w:rsid w:val="00DB272D"/>
    <w:rsid w:val="00DB721B"/>
    <w:rsid w:val="00DC0387"/>
    <w:rsid w:val="00DC04D2"/>
    <w:rsid w:val="00DC0A5F"/>
    <w:rsid w:val="00DC1002"/>
    <w:rsid w:val="00DC6875"/>
    <w:rsid w:val="00DD212A"/>
    <w:rsid w:val="00DD3F46"/>
    <w:rsid w:val="00DD4FC8"/>
    <w:rsid w:val="00DD7664"/>
    <w:rsid w:val="00DD7E9D"/>
    <w:rsid w:val="00DE1BF8"/>
    <w:rsid w:val="00DE3A75"/>
    <w:rsid w:val="00DE400E"/>
    <w:rsid w:val="00DE7029"/>
    <w:rsid w:val="00DE7C52"/>
    <w:rsid w:val="00DF17A6"/>
    <w:rsid w:val="00DF30B8"/>
    <w:rsid w:val="00DF4CA1"/>
    <w:rsid w:val="00DF71DB"/>
    <w:rsid w:val="00E01399"/>
    <w:rsid w:val="00E042E4"/>
    <w:rsid w:val="00E04D35"/>
    <w:rsid w:val="00E07AB9"/>
    <w:rsid w:val="00E11104"/>
    <w:rsid w:val="00E14312"/>
    <w:rsid w:val="00E14D21"/>
    <w:rsid w:val="00E202D9"/>
    <w:rsid w:val="00E20EC7"/>
    <w:rsid w:val="00E2274B"/>
    <w:rsid w:val="00E2290A"/>
    <w:rsid w:val="00E2497C"/>
    <w:rsid w:val="00E2612A"/>
    <w:rsid w:val="00E2732E"/>
    <w:rsid w:val="00E274C0"/>
    <w:rsid w:val="00E3012D"/>
    <w:rsid w:val="00E36074"/>
    <w:rsid w:val="00E40C25"/>
    <w:rsid w:val="00E41C96"/>
    <w:rsid w:val="00E45E86"/>
    <w:rsid w:val="00E47BBC"/>
    <w:rsid w:val="00E51CC6"/>
    <w:rsid w:val="00E537D6"/>
    <w:rsid w:val="00E571CC"/>
    <w:rsid w:val="00E578AB"/>
    <w:rsid w:val="00E57C4D"/>
    <w:rsid w:val="00E60929"/>
    <w:rsid w:val="00E71E95"/>
    <w:rsid w:val="00E71F93"/>
    <w:rsid w:val="00E75A48"/>
    <w:rsid w:val="00E7775F"/>
    <w:rsid w:val="00E8564D"/>
    <w:rsid w:val="00E8620B"/>
    <w:rsid w:val="00E87558"/>
    <w:rsid w:val="00E87D12"/>
    <w:rsid w:val="00E916FE"/>
    <w:rsid w:val="00E92216"/>
    <w:rsid w:val="00E93084"/>
    <w:rsid w:val="00EA5843"/>
    <w:rsid w:val="00EA5A69"/>
    <w:rsid w:val="00EA686F"/>
    <w:rsid w:val="00EB49CD"/>
    <w:rsid w:val="00EC10BD"/>
    <w:rsid w:val="00EC16C6"/>
    <w:rsid w:val="00EC1F28"/>
    <w:rsid w:val="00EC4CD5"/>
    <w:rsid w:val="00EC5ED6"/>
    <w:rsid w:val="00ED53D7"/>
    <w:rsid w:val="00ED62BD"/>
    <w:rsid w:val="00ED63B1"/>
    <w:rsid w:val="00ED6AF6"/>
    <w:rsid w:val="00EE07AF"/>
    <w:rsid w:val="00EE1084"/>
    <w:rsid w:val="00EE61A5"/>
    <w:rsid w:val="00EE7F62"/>
    <w:rsid w:val="00EF267E"/>
    <w:rsid w:val="00EF3016"/>
    <w:rsid w:val="00EF4F36"/>
    <w:rsid w:val="00EF661D"/>
    <w:rsid w:val="00EF7D9B"/>
    <w:rsid w:val="00F0058A"/>
    <w:rsid w:val="00F02D7D"/>
    <w:rsid w:val="00F036AF"/>
    <w:rsid w:val="00F10AF0"/>
    <w:rsid w:val="00F10D73"/>
    <w:rsid w:val="00F11E98"/>
    <w:rsid w:val="00F13C81"/>
    <w:rsid w:val="00F14757"/>
    <w:rsid w:val="00F218DC"/>
    <w:rsid w:val="00F24651"/>
    <w:rsid w:val="00F25404"/>
    <w:rsid w:val="00F25DC5"/>
    <w:rsid w:val="00F2626B"/>
    <w:rsid w:val="00F26B7F"/>
    <w:rsid w:val="00F2712B"/>
    <w:rsid w:val="00F33203"/>
    <w:rsid w:val="00F338E4"/>
    <w:rsid w:val="00F416CC"/>
    <w:rsid w:val="00F60A88"/>
    <w:rsid w:val="00F62686"/>
    <w:rsid w:val="00F702D3"/>
    <w:rsid w:val="00F717F0"/>
    <w:rsid w:val="00F7232D"/>
    <w:rsid w:val="00F75AEC"/>
    <w:rsid w:val="00F77F97"/>
    <w:rsid w:val="00F84052"/>
    <w:rsid w:val="00F84D31"/>
    <w:rsid w:val="00F852EF"/>
    <w:rsid w:val="00F85E1A"/>
    <w:rsid w:val="00F86367"/>
    <w:rsid w:val="00F9051A"/>
    <w:rsid w:val="00F9161C"/>
    <w:rsid w:val="00F94B50"/>
    <w:rsid w:val="00F956EB"/>
    <w:rsid w:val="00F96461"/>
    <w:rsid w:val="00F970FF"/>
    <w:rsid w:val="00FA1763"/>
    <w:rsid w:val="00FA22BD"/>
    <w:rsid w:val="00FA2E73"/>
    <w:rsid w:val="00FB018E"/>
    <w:rsid w:val="00FB142C"/>
    <w:rsid w:val="00FB42A5"/>
    <w:rsid w:val="00FB72BF"/>
    <w:rsid w:val="00FC3804"/>
    <w:rsid w:val="00FC542C"/>
    <w:rsid w:val="00FC7792"/>
    <w:rsid w:val="00FC77FF"/>
    <w:rsid w:val="00FC7EFE"/>
    <w:rsid w:val="00FD0C3B"/>
    <w:rsid w:val="00FD181E"/>
    <w:rsid w:val="00FD2803"/>
    <w:rsid w:val="00FD3063"/>
    <w:rsid w:val="00FD3826"/>
    <w:rsid w:val="00FD3F1E"/>
    <w:rsid w:val="00FD4C44"/>
    <w:rsid w:val="00FD6779"/>
    <w:rsid w:val="00FE1719"/>
    <w:rsid w:val="00FE5529"/>
    <w:rsid w:val="00FE55AF"/>
    <w:rsid w:val="00FE68D7"/>
    <w:rsid w:val="00FE6A63"/>
    <w:rsid w:val="00FF22D1"/>
    <w:rsid w:val="00FF643B"/>
    <w:rsid w:val="00FF656F"/>
    <w:rsid w:val="00FF6F39"/>
    <w:rsid w:val="00FF7169"/>
    <w:rsid w:val="00FF734C"/>
    <w:rsid w:val="0C78AF6C"/>
    <w:rsid w:val="36217612"/>
    <w:rsid w:val="3A9438EB"/>
    <w:rsid w:val="4BAA3A18"/>
    <w:rsid w:val="6CA137D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3F8633E"/>
  <w15:chartTrackingRefBased/>
  <w15:docId w15:val="{F771216F-9094-4E01-B9D0-CFE40FFFD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6328B"/>
    <w:pPr>
      <w:spacing w:before="40" w:after="40"/>
    </w:pPr>
    <w:rPr>
      <w:rFonts w:ascii="Arial" w:eastAsiaTheme="minorEastAsia" w:hAnsi="Arial"/>
      <w:sz w:val="20"/>
      <w:szCs w:val="20"/>
    </w:rPr>
  </w:style>
  <w:style w:type="paragraph" w:styleId="Nagwek2">
    <w:name w:val="heading 2"/>
    <w:basedOn w:val="Normalny"/>
    <w:next w:val="Normalny"/>
    <w:link w:val="Nagwek2Znak"/>
    <w:uiPriority w:val="9"/>
    <w:semiHidden/>
    <w:unhideWhenUsed/>
    <w:qFormat/>
    <w:rsid w:val="00867C9F"/>
    <w:pPr>
      <w:keepNext/>
      <w:keepLines/>
      <w:spacing w:after="0"/>
      <w:outlineLvl w:val="1"/>
    </w:pPr>
    <w:rPr>
      <w:rFonts w:asciiTheme="majorHAnsi" w:eastAsiaTheme="majorEastAsia" w:hAnsiTheme="majorHAnsi" w:cstheme="majorBidi"/>
      <w:color w:val="2F5496" w:themeColor="accent1" w:themeShade="BF"/>
      <w:sz w:val="26"/>
      <w:szCs w:val="26"/>
    </w:rPr>
  </w:style>
  <w:style w:type="paragraph" w:styleId="Nagwek4">
    <w:name w:val="heading 4"/>
    <w:basedOn w:val="Normalny"/>
    <w:next w:val="Normalny"/>
    <w:link w:val="Nagwek4Znak"/>
    <w:uiPriority w:val="9"/>
    <w:unhideWhenUsed/>
    <w:qFormat/>
    <w:rsid w:val="0066328B"/>
    <w:pPr>
      <w:outlineLvl w:val="3"/>
    </w:pPr>
    <w:rPr>
      <w:b/>
      <w:iCs/>
      <w:spacing w:val="10"/>
      <w:sz w:val="24"/>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4Znak">
    <w:name w:val="Nagłówek 4 Znak"/>
    <w:basedOn w:val="Domylnaczcionkaakapitu"/>
    <w:link w:val="Nagwek4"/>
    <w:uiPriority w:val="9"/>
    <w:rsid w:val="0066328B"/>
    <w:rPr>
      <w:rFonts w:ascii="Arial" w:eastAsiaTheme="minorEastAsia" w:hAnsi="Arial"/>
      <w:b/>
      <w:iCs/>
      <w:spacing w:val="10"/>
      <w:sz w:val="24"/>
    </w:rPr>
  </w:style>
  <w:style w:type="paragraph" w:styleId="Tekstkomentarza">
    <w:name w:val="annotation text"/>
    <w:basedOn w:val="Normalny"/>
    <w:link w:val="TekstkomentarzaZnak"/>
    <w:uiPriority w:val="99"/>
    <w:unhideWhenUsed/>
    <w:qFormat/>
    <w:rsid w:val="0066328B"/>
    <w:pPr>
      <w:spacing w:line="240" w:lineRule="auto"/>
    </w:pPr>
    <w:rPr>
      <w:rFonts w:eastAsia="Times New Roman"/>
    </w:rPr>
  </w:style>
  <w:style w:type="character" w:customStyle="1" w:styleId="TekstkomentarzaZnak">
    <w:name w:val="Tekst komentarza Znak"/>
    <w:basedOn w:val="Domylnaczcionkaakapitu"/>
    <w:link w:val="Tekstkomentarza"/>
    <w:uiPriority w:val="99"/>
    <w:qFormat/>
    <w:rsid w:val="0066328B"/>
    <w:rPr>
      <w:rFonts w:ascii="Arial" w:eastAsia="Times New Roman" w:hAnsi="Arial"/>
      <w:sz w:val="20"/>
      <w:szCs w:val="20"/>
    </w:rPr>
  </w:style>
  <w:style w:type="paragraph" w:styleId="Akapitzlist">
    <w:name w:val="List Paragraph"/>
    <w:aliases w:val="List Paragraph compact,Normal bullet 2,Paragraphe de liste 2,Reference list,Bullet list,Numbered List,List Paragraph1,1st level - Bullet List Paragraph,Lettre d'introduction,Paragraph,Bullet EY,List Paragraph11,List L1,L,Numerowanie"/>
    <w:basedOn w:val="Normalny"/>
    <w:link w:val="AkapitzlistZnak"/>
    <w:uiPriority w:val="34"/>
    <w:qFormat/>
    <w:rsid w:val="0066328B"/>
    <w:pPr>
      <w:ind w:left="720"/>
      <w:contextualSpacing/>
    </w:pPr>
  </w:style>
  <w:style w:type="paragraph" w:styleId="Bezodstpw">
    <w:name w:val="No Spacing"/>
    <w:aliases w:val="KM"/>
    <w:uiPriority w:val="1"/>
    <w:qFormat/>
    <w:rsid w:val="0066328B"/>
    <w:pPr>
      <w:spacing w:before="240" w:after="240" w:line="240" w:lineRule="auto"/>
      <w:jc w:val="both"/>
    </w:pPr>
    <w:rPr>
      <w:rFonts w:ascii="Arial" w:eastAsiaTheme="minorEastAsia" w:hAnsi="Arial"/>
      <w:b/>
      <w:color w:val="385623" w:themeColor="accent6" w:themeShade="80"/>
      <w:sz w:val="24"/>
      <w:szCs w:val="20"/>
    </w:rPr>
  </w:style>
  <w:style w:type="character" w:styleId="Odwoaniedokomentarza">
    <w:name w:val="annotation reference"/>
    <w:basedOn w:val="Domylnaczcionkaakapitu"/>
    <w:uiPriority w:val="99"/>
    <w:unhideWhenUsed/>
    <w:rsid w:val="0066328B"/>
    <w:rPr>
      <w:sz w:val="16"/>
      <w:szCs w:val="16"/>
    </w:rPr>
  </w:style>
  <w:style w:type="character" w:customStyle="1" w:styleId="AkapitzlistZnak">
    <w:name w:val="Akapit z listą Znak"/>
    <w:aliases w:val="List Paragraph compact Znak,Normal bullet 2 Znak,Paragraphe de liste 2 Znak,Reference list Znak,Bullet list Znak,Numbered List Znak,List Paragraph1 Znak,1st level - Bullet List Paragraph Znak,Lettre d'introduction Znak,Paragraph Znak"/>
    <w:link w:val="Akapitzlist"/>
    <w:uiPriority w:val="34"/>
    <w:qFormat/>
    <w:locked/>
    <w:rsid w:val="0066328B"/>
    <w:rPr>
      <w:rFonts w:ascii="Arial" w:eastAsiaTheme="minorEastAsia" w:hAnsi="Arial"/>
      <w:sz w:val="20"/>
      <w:szCs w:val="20"/>
    </w:rPr>
  </w:style>
  <w:style w:type="character" w:customStyle="1" w:styleId="cf01">
    <w:name w:val="cf01"/>
    <w:basedOn w:val="Domylnaczcionkaakapitu"/>
    <w:rsid w:val="003F054F"/>
    <w:rPr>
      <w:rFonts w:ascii="Segoe UI" w:hAnsi="Segoe UI" w:cs="Segoe UI" w:hint="default"/>
      <w:sz w:val="18"/>
      <w:szCs w:val="18"/>
    </w:rPr>
  </w:style>
  <w:style w:type="paragraph" w:customStyle="1" w:styleId="pf0">
    <w:name w:val="pf0"/>
    <w:basedOn w:val="Normalny"/>
    <w:rsid w:val="003F054F"/>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cf21">
    <w:name w:val="cf21"/>
    <w:basedOn w:val="Domylnaczcionkaakapitu"/>
    <w:rsid w:val="00AD06C7"/>
    <w:rPr>
      <w:rFonts w:ascii="Segoe UI" w:hAnsi="Segoe UI" w:cs="Segoe UI" w:hint="default"/>
      <w:sz w:val="18"/>
      <w:szCs w:val="18"/>
    </w:rPr>
  </w:style>
  <w:style w:type="paragraph" w:styleId="Nagwek">
    <w:name w:val="header"/>
    <w:basedOn w:val="Normalny"/>
    <w:link w:val="NagwekZnak"/>
    <w:uiPriority w:val="99"/>
    <w:unhideWhenUsed/>
    <w:rsid w:val="00A131AE"/>
    <w:pPr>
      <w:tabs>
        <w:tab w:val="center" w:pos="4536"/>
        <w:tab w:val="right" w:pos="9072"/>
      </w:tabs>
      <w:spacing w:before="0" w:after="0" w:line="240" w:lineRule="auto"/>
    </w:pPr>
  </w:style>
  <w:style w:type="character" w:customStyle="1" w:styleId="NagwekZnak">
    <w:name w:val="Nagłówek Znak"/>
    <w:basedOn w:val="Domylnaczcionkaakapitu"/>
    <w:link w:val="Nagwek"/>
    <w:uiPriority w:val="99"/>
    <w:rsid w:val="00A131AE"/>
    <w:rPr>
      <w:rFonts w:ascii="Arial" w:eastAsiaTheme="minorEastAsia" w:hAnsi="Arial"/>
      <w:sz w:val="20"/>
      <w:szCs w:val="20"/>
    </w:rPr>
  </w:style>
  <w:style w:type="paragraph" w:styleId="Stopka">
    <w:name w:val="footer"/>
    <w:basedOn w:val="Normalny"/>
    <w:link w:val="StopkaZnak"/>
    <w:uiPriority w:val="99"/>
    <w:unhideWhenUsed/>
    <w:rsid w:val="00A131AE"/>
    <w:pPr>
      <w:tabs>
        <w:tab w:val="center" w:pos="4536"/>
        <w:tab w:val="right" w:pos="9072"/>
      </w:tabs>
      <w:spacing w:before="0" w:after="0" w:line="240" w:lineRule="auto"/>
    </w:pPr>
  </w:style>
  <w:style w:type="character" w:customStyle="1" w:styleId="StopkaZnak">
    <w:name w:val="Stopka Znak"/>
    <w:basedOn w:val="Domylnaczcionkaakapitu"/>
    <w:link w:val="Stopka"/>
    <w:uiPriority w:val="99"/>
    <w:rsid w:val="00A131AE"/>
    <w:rPr>
      <w:rFonts w:ascii="Arial" w:eastAsiaTheme="minorEastAsia" w:hAnsi="Arial"/>
      <w:sz w:val="20"/>
      <w:szCs w:val="20"/>
    </w:rPr>
  </w:style>
  <w:style w:type="character" w:styleId="Hipercze">
    <w:name w:val="Hyperlink"/>
    <w:basedOn w:val="Domylnaczcionkaakapitu"/>
    <w:uiPriority w:val="99"/>
    <w:unhideWhenUsed/>
    <w:rsid w:val="001946C8"/>
    <w:rPr>
      <w:color w:val="0563C1" w:themeColor="hyperlink"/>
      <w:u w:val="single"/>
    </w:rPr>
  </w:style>
  <w:style w:type="character" w:customStyle="1" w:styleId="markedcontent">
    <w:name w:val="markedcontent"/>
    <w:basedOn w:val="Domylnaczcionkaakapitu"/>
    <w:rsid w:val="009F011A"/>
  </w:style>
  <w:style w:type="paragraph" w:styleId="Tematkomentarza">
    <w:name w:val="annotation subject"/>
    <w:basedOn w:val="Tekstkomentarza"/>
    <w:next w:val="Tekstkomentarza"/>
    <w:link w:val="TematkomentarzaZnak"/>
    <w:uiPriority w:val="99"/>
    <w:unhideWhenUsed/>
    <w:rsid w:val="00BD1528"/>
    <w:rPr>
      <w:rFonts w:eastAsiaTheme="minorEastAsia"/>
      <w:b/>
      <w:bCs/>
    </w:rPr>
  </w:style>
  <w:style w:type="character" w:customStyle="1" w:styleId="TematkomentarzaZnak">
    <w:name w:val="Temat komentarza Znak"/>
    <w:basedOn w:val="TekstkomentarzaZnak"/>
    <w:link w:val="Tematkomentarza"/>
    <w:uiPriority w:val="99"/>
    <w:rsid w:val="00BD1528"/>
    <w:rPr>
      <w:rFonts w:ascii="Arial" w:eastAsiaTheme="minorEastAsia" w:hAnsi="Arial"/>
      <w:b/>
      <w:bCs/>
      <w:sz w:val="20"/>
      <w:szCs w:val="20"/>
    </w:rPr>
  </w:style>
  <w:style w:type="paragraph" w:styleId="Tekstdymka">
    <w:name w:val="Balloon Text"/>
    <w:basedOn w:val="Normalny"/>
    <w:link w:val="TekstdymkaZnak"/>
    <w:uiPriority w:val="99"/>
    <w:semiHidden/>
    <w:unhideWhenUsed/>
    <w:rsid w:val="00BD1528"/>
    <w:pPr>
      <w:spacing w:before="0"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BD1528"/>
    <w:rPr>
      <w:rFonts w:ascii="Segoe UI" w:eastAsiaTheme="minorEastAsia" w:hAnsi="Segoe UI" w:cs="Segoe UI"/>
      <w:sz w:val="18"/>
      <w:szCs w:val="18"/>
    </w:rPr>
  </w:style>
  <w:style w:type="paragraph" w:styleId="Poprawka">
    <w:name w:val="Revision"/>
    <w:hidden/>
    <w:uiPriority w:val="99"/>
    <w:semiHidden/>
    <w:rsid w:val="00D75243"/>
    <w:pPr>
      <w:spacing w:after="0" w:line="240" w:lineRule="auto"/>
    </w:pPr>
    <w:rPr>
      <w:rFonts w:ascii="Arial" w:eastAsiaTheme="minorEastAsia" w:hAnsi="Arial"/>
      <w:sz w:val="20"/>
      <w:szCs w:val="20"/>
    </w:rPr>
  </w:style>
  <w:style w:type="paragraph" w:customStyle="1" w:styleId="Standard">
    <w:name w:val="Standard"/>
    <w:rsid w:val="00D75243"/>
    <w:pPr>
      <w:suppressAutoHyphens/>
      <w:autoSpaceDN w:val="0"/>
      <w:spacing w:line="249" w:lineRule="auto"/>
    </w:pPr>
    <w:rPr>
      <w:rFonts w:ascii="Times New Roman" w:eastAsia="SimSun" w:hAnsi="Times New Roman" w:cs="Mangal"/>
      <w:kern w:val="3"/>
      <w:sz w:val="24"/>
      <w:szCs w:val="24"/>
      <w:lang w:eastAsia="zh-CN" w:bidi="hi-IN"/>
    </w:rPr>
  </w:style>
  <w:style w:type="paragraph" w:customStyle="1" w:styleId="Default">
    <w:name w:val="Default"/>
    <w:qFormat/>
    <w:rsid w:val="007C007B"/>
    <w:pPr>
      <w:autoSpaceDE w:val="0"/>
      <w:autoSpaceDN w:val="0"/>
      <w:adjustRightInd w:val="0"/>
      <w:spacing w:before="120" w:after="0" w:line="240" w:lineRule="auto"/>
      <w:ind w:left="471" w:hanging="284"/>
      <w:jc w:val="both"/>
    </w:pPr>
    <w:rPr>
      <w:rFonts w:ascii="Tahoma" w:eastAsia="Yu Gothic Light" w:hAnsi="Tahoma" w:cs="Tahoma"/>
      <w:color w:val="000000"/>
      <w:sz w:val="24"/>
      <w:szCs w:val="24"/>
      <w:lang w:eastAsia="pl-PL"/>
    </w:rPr>
  </w:style>
  <w:style w:type="character" w:customStyle="1" w:styleId="Nagwek2Znak">
    <w:name w:val="Nagłówek 2 Znak"/>
    <w:basedOn w:val="Domylnaczcionkaakapitu"/>
    <w:link w:val="Nagwek2"/>
    <w:rsid w:val="00867C9F"/>
    <w:rPr>
      <w:rFonts w:asciiTheme="majorHAnsi" w:eastAsiaTheme="majorEastAsia" w:hAnsiTheme="majorHAnsi" w:cstheme="majorBidi"/>
      <w:color w:val="2F5496" w:themeColor="accent1" w:themeShade="BF"/>
      <w:sz w:val="26"/>
      <w:szCs w:val="26"/>
    </w:rPr>
  </w:style>
  <w:style w:type="paragraph" w:styleId="Tekstprzypisudolnego">
    <w:name w:val="footnote text"/>
    <w:aliases w:val="Podrozdział,Przypis,Footnote,Podrozdzia3,-E Fuﬂnotentext,Fuﬂnotentext Ursprung,Fußnotentext Ursprung,-E Fußnotentext,Fußnote,Footnote text,Tekst przypisu Znak Znak Znak Znak,Tekst przypisu Znak Znak Znak Znak Znak,Char,single spac"/>
    <w:basedOn w:val="Normalny"/>
    <w:link w:val="TekstprzypisudolnegoZnak"/>
    <w:unhideWhenUsed/>
    <w:rsid w:val="00867C9F"/>
    <w:pPr>
      <w:spacing w:before="120" w:after="0" w:line="360" w:lineRule="auto"/>
    </w:pPr>
    <w:rPr>
      <w:rFonts w:eastAsia="Times New Roman" w:cs="Times New Roman"/>
      <w:lang w:eastAsia="pl-PL"/>
    </w:rPr>
  </w:style>
  <w:style w:type="character" w:customStyle="1" w:styleId="TekstprzypisudolnegoZnak">
    <w:name w:val="Tekst przypisu dolnego Znak"/>
    <w:aliases w:val="Podrozdział Znak,Przypis Znak,Footnote Znak,Podrozdzia3 Znak,-E Fuﬂnotentext Znak,Fuﬂnotentext Ursprung Znak,Fußnotentext Ursprung Znak,-E Fußnotentext Znak,Fußnote Znak,Footnote text Znak,Char Znak,single spac Znak"/>
    <w:basedOn w:val="Domylnaczcionkaakapitu"/>
    <w:link w:val="Tekstprzypisudolnego"/>
    <w:rsid w:val="00867C9F"/>
    <w:rPr>
      <w:rFonts w:ascii="Arial" w:eastAsia="Times New Roman" w:hAnsi="Arial" w:cs="Times New Roman"/>
      <w:sz w:val="20"/>
      <w:szCs w:val="20"/>
      <w:lang w:eastAsia="pl-PL"/>
    </w:rPr>
  </w:style>
  <w:style w:type="character" w:styleId="Odwoanieprzypisudolnego">
    <w:name w:val="footnote reference"/>
    <w:aliases w:val="Footnote Reference Number,Footnote symbol,Footnote reference number,note TESI,Footnote Reference Superscript,SUPERS,EN Footnote Reference,Footnote number,Odwołanie przypisu,FZ,(Voetnootmarkering),Times 10 Point,Exposant 3 Poin"/>
    <w:rsid w:val="00867C9F"/>
    <w:rPr>
      <w:rFonts w:cs="Times New Roman"/>
      <w:vertAlign w:val="superscript"/>
    </w:rPr>
  </w:style>
  <w:style w:type="character" w:customStyle="1" w:styleId="FontStyle31">
    <w:name w:val="Font Style31"/>
    <w:basedOn w:val="Domylnaczcionkaakapitu"/>
    <w:uiPriority w:val="99"/>
    <w:rsid w:val="002C678F"/>
    <w:rPr>
      <w:rFonts w:ascii="Arial Unicode MS" w:eastAsia="Arial Unicode MS" w:hAnsi="Arial Unicode MS" w:cs="Arial Unicode MS" w:hint="eastAsia"/>
      <w:color w:val="000000"/>
    </w:rPr>
  </w:style>
  <w:style w:type="paragraph" w:customStyle="1" w:styleId="Style16">
    <w:name w:val="Style16"/>
    <w:basedOn w:val="Normalny"/>
    <w:uiPriority w:val="99"/>
    <w:rsid w:val="002C678F"/>
    <w:pPr>
      <w:autoSpaceDE w:val="0"/>
      <w:autoSpaceDN w:val="0"/>
      <w:spacing w:before="0" w:after="0" w:line="356" w:lineRule="exact"/>
      <w:ind w:hanging="341"/>
      <w:jc w:val="both"/>
    </w:pPr>
    <w:rPr>
      <w:rFonts w:ascii="Arial Unicode MS" w:eastAsia="Arial Unicode MS" w:hAnsi="Arial Unicode MS" w:cs="Arial Unicode MS"/>
      <w:sz w:val="24"/>
      <w:szCs w:val="24"/>
      <w:lang w:eastAsia="pl-PL"/>
    </w:rPr>
  </w:style>
  <w:style w:type="character" w:customStyle="1" w:styleId="cf11">
    <w:name w:val="cf11"/>
    <w:basedOn w:val="Domylnaczcionkaakapitu"/>
    <w:rsid w:val="003C581F"/>
    <w:rPr>
      <w:rFonts w:ascii="Segoe UI" w:hAnsi="Segoe UI" w:cs="Segoe UI" w:hint="default"/>
      <w:color w:val="4D5156"/>
      <w:sz w:val="18"/>
      <w:szCs w:val="1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9352923">
      <w:bodyDiv w:val="1"/>
      <w:marLeft w:val="0"/>
      <w:marRight w:val="0"/>
      <w:marTop w:val="0"/>
      <w:marBottom w:val="0"/>
      <w:divBdr>
        <w:top w:val="none" w:sz="0" w:space="0" w:color="auto"/>
        <w:left w:val="none" w:sz="0" w:space="0" w:color="auto"/>
        <w:bottom w:val="none" w:sz="0" w:space="0" w:color="auto"/>
        <w:right w:val="none" w:sz="0" w:space="0" w:color="auto"/>
      </w:divBdr>
    </w:div>
    <w:div w:id="1416318900">
      <w:bodyDiv w:val="1"/>
      <w:marLeft w:val="0"/>
      <w:marRight w:val="0"/>
      <w:marTop w:val="0"/>
      <w:marBottom w:val="0"/>
      <w:divBdr>
        <w:top w:val="none" w:sz="0" w:space="0" w:color="auto"/>
        <w:left w:val="none" w:sz="0" w:space="0" w:color="auto"/>
        <w:bottom w:val="none" w:sz="0" w:space="0" w:color="auto"/>
        <w:right w:val="none" w:sz="0" w:space="0" w:color="auto"/>
      </w:divBdr>
    </w:div>
    <w:div w:id="1636064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11" ma:contentTypeDescription="Create a new document." ma:contentTypeScope="" ma:versionID="72b9d1153c217119f882716df21b83cf">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9f5062362b7fa1bad12d6707f620489e"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52FC29-F5D8-4603-BA8F-38995265AB37}">
  <ds:schemaRefs>
    <ds:schemaRef ds:uri="http://schemas.openxmlformats.org/officeDocument/2006/bibliography"/>
  </ds:schemaRefs>
</ds:datastoreItem>
</file>

<file path=customXml/itemProps2.xml><?xml version="1.0" encoding="utf-8"?>
<ds:datastoreItem xmlns:ds="http://schemas.openxmlformats.org/officeDocument/2006/customXml" ds:itemID="{357C6B92-0FA9-47E8-B333-4ECE7B2DF3E5}">
  <ds:schemaRefs>
    <ds:schemaRef ds:uri="http://schemas.microsoft.com/sharepoint/v3/contenttype/forms"/>
  </ds:schemaRefs>
</ds:datastoreItem>
</file>

<file path=customXml/itemProps3.xml><?xml version="1.0" encoding="utf-8"?>
<ds:datastoreItem xmlns:ds="http://schemas.openxmlformats.org/officeDocument/2006/customXml" ds:itemID="{6369110A-E455-419D-B03D-52CA96E93A4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DA06CB9-6B76-4B77-A93F-4B5717B0A7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1266</Words>
  <Characters>7596</Characters>
  <Application>Microsoft Office Word</Application>
  <DocSecurity>0</DocSecurity>
  <Lines>63</Lines>
  <Paragraphs>17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Makowski Marek</dc:creator>
  <cp:keywords/>
  <dc:description/>
  <cp:lastModifiedBy>Jaworska Joanna</cp:lastModifiedBy>
  <cp:revision>4</cp:revision>
  <cp:lastPrinted>2023-06-20T10:06:00Z</cp:lastPrinted>
  <dcterms:created xsi:type="dcterms:W3CDTF">2025-01-16T08:56:00Z</dcterms:created>
  <dcterms:modified xsi:type="dcterms:W3CDTF">2025-01-16T08:57:00Z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cdc456-5864-460f-beda-883d23b78bbb_Enabled">
    <vt:lpwstr>true</vt:lpwstr>
  </property>
  <property fmtid="{D5CDD505-2E9C-101B-9397-08002B2CF9AE}" pid="3" name="MSIP_Label_f4cdc456-5864-460f-beda-883d23b78bbb_SetDate">
    <vt:lpwstr>2023-03-01T12:49:51Z</vt:lpwstr>
  </property>
  <property fmtid="{D5CDD505-2E9C-101B-9397-08002B2CF9AE}" pid="4" name="MSIP_Label_f4cdc456-5864-460f-beda-883d23b78bbb_Method">
    <vt:lpwstr>Privileged</vt:lpwstr>
  </property>
  <property fmtid="{D5CDD505-2E9C-101B-9397-08002B2CF9AE}" pid="5" name="MSIP_Label_f4cdc456-5864-460f-beda-883d23b78bbb_Name">
    <vt:lpwstr>Publicly Available</vt:lpwstr>
  </property>
  <property fmtid="{D5CDD505-2E9C-101B-9397-08002B2CF9AE}" pid="6" name="MSIP_Label_f4cdc456-5864-460f-beda-883d23b78bbb_SiteId">
    <vt:lpwstr>b24c8b06-522c-46fe-9080-70926f8dddb1</vt:lpwstr>
  </property>
  <property fmtid="{D5CDD505-2E9C-101B-9397-08002B2CF9AE}" pid="7" name="MSIP_Label_f4cdc456-5864-460f-beda-883d23b78bbb_ActionId">
    <vt:lpwstr>35236eff-264e-4bb6-bf9e-98cd51446bbe</vt:lpwstr>
  </property>
  <property fmtid="{D5CDD505-2E9C-101B-9397-08002B2CF9AE}" pid="8" name="MSIP_Label_f4cdc456-5864-460f-beda-883d23b78bbb_ContentBits">
    <vt:lpwstr>0</vt:lpwstr>
  </property>
  <property fmtid="{D5CDD505-2E9C-101B-9397-08002B2CF9AE}" pid="9" name="ContentTypeId">
    <vt:lpwstr>0x010100199782AF6692CB4E8097BF428225D135</vt:lpwstr>
  </property>
</Properties>
</file>