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5969" w14:textId="767FF2C1" w:rsidR="0060441D" w:rsidRPr="005E2363" w:rsidRDefault="0060441D" w:rsidP="00262DCE">
      <w:pPr>
        <w:spacing w:before="0" w:after="160"/>
        <w:jc w:val="left"/>
        <w:rPr>
          <w:rFonts w:eastAsia="Times New Roman" w:cs="Arial"/>
          <w:b/>
          <w:sz w:val="22"/>
          <w:szCs w:val="22"/>
          <w:lang w:eastAsia="pl-PL"/>
        </w:rPr>
      </w:pPr>
      <w:bookmarkStart w:id="0" w:name="_Hlk180586683"/>
      <w:bookmarkEnd w:id="0"/>
      <w:r w:rsidRPr="005E2363">
        <w:rPr>
          <w:rFonts w:eastAsia="Century Gothic" w:cs="Times New Roman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40D018" wp14:editId="3D957156">
                <wp:simplePos x="0" y="0"/>
                <wp:positionH relativeFrom="margin">
                  <wp:posOffset>-770399</wp:posOffset>
                </wp:positionH>
                <wp:positionV relativeFrom="margin">
                  <wp:posOffset>-744520</wp:posOffset>
                </wp:positionV>
                <wp:extent cx="7273925" cy="9195759"/>
                <wp:effectExtent l="0" t="0" r="22225" b="24765"/>
                <wp:wrapNone/>
                <wp:docPr id="3374" name="Prostokąt 3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3925" cy="9195759"/>
                        </a:xfrm>
                        <a:prstGeom prst="rect">
                          <a:avLst/>
                        </a:prstGeom>
                        <a:solidFill>
                          <a:srgbClr val="E15554"/>
                        </a:solidFill>
                        <a:ln w="12700" cap="flat" cmpd="sng" algn="ctr">
                          <a:solidFill>
                            <a:srgbClr val="E1555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2D9DC9" w14:textId="77777777" w:rsidR="001E22DB" w:rsidRPr="0060441D" w:rsidRDefault="001E22DB" w:rsidP="0060441D">
                            <w:pPr>
                              <w:spacing w:after="0"/>
                              <w:jc w:val="center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580AE6A9" w14:textId="77777777" w:rsidR="001E22DB" w:rsidRPr="0060441D" w:rsidRDefault="001E22DB" w:rsidP="0060441D">
                            <w:pPr>
                              <w:spacing w:after="0"/>
                              <w:jc w:val="center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353FB58A" w14:textId="77777777" w:rsidR="001E22DB" w:rsidRPr="0060441D" w:rsidRDefault="001E22DB" w:rsidP="0060441D">
                            <w:pPr>
                              <w:spacing w:after="0"/>
                              <w:jc w:val="center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527EF45C" w14:textId="3785076D" w:rsidR="001E22DB" w:rsidRDefault="001E22DB" w:rsidP="00B6497D">
                            <w:pPr>
                              <w:jc w:val="left"/>
                            </w:pPr>
                            <w:r w:rsidRPr="00BF5BDB"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RAPORT DLA WOJEWÓDZTWA </w:t>
                            </w:r>
                            <w:r w:rsidR="004D3894">
                              <w:rPr>
                                <w:color w:val="FFFFFF"/>
                                <w:sz w:val="36"/>
                                <w:szCs w:val="36"/>
                              </w:rPr>
                              <w:t>MAZOWIECKIEGO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0D018" id="Prostokąt 3374" o:spid="_x0000_s1026" style="position:absolute;margin-left:-60.65pt;margin-top:-58.6pt;width:572.75pt;height:724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" fillcolor="#e15554" strokecolor="#e15554" strokeweight="1pt">
                <v:textbox>
                  <w:txbxContent>
                    <w:p w14:paraId="132D9DC9" w14:textId="77777777" w:rsidR="001E22DB" w:rsidRPr="0060441D" w:rsidRDefault="001E22DB" w:rsidP="0060441D">
                      <w:pPr>
                        <w:spacing w:after="0"/>
                        <w:jc w:val="center"/>
                        <w:rPr>
                          <w:color w:val="FFFFFF"/>
                          <w:sz w:val="36"/>
                          <w:szCs w:val="36"/>
                        </w:rPr>
                      </w:pPr>
                    </w:p>
                    <w:p w14:paraId="580AE6A9" w14:textId="77777777" w:rsidR="001E22DB" w:rsidRPr="0060441D" w:rsidRDefault="001E22DB" w:rsidP="0060441D">
                      <w:pPr>
                        <w:spacing w:after="0"/>
                        <w:jc w:val="center"/>
                        <w:rPr>
                          <w:color w:val="FFFFFF"/>
                          <w:sz w:val="36"/>
                          <w:szCs w:val="36"/>
                        </w:rPr>
                      </w:pPr>
                    </w:p>
                    <w:p w14:paraId="353FB58A" w14:textId="77777777" w:rsidR="001E22DB" w:rsidRPr="0060441D" w:rsidRDefault="001E22DB" w:rsidP="0060441D">
                      <w:pPr>
                        <w:spacing w:after="0"/>
                        <w:jc w:val="center"/>
                        <w:rPr>
                          <w:color w:val="FFFFFF"/>
                          <w:sz w:val="36"/>
                          <w:szCs w:val="36"/>
                        </w:rPr>
                      </w:pPr>
                    </w:p>
                    <w:p w14:paraId="527EF45C" w14:textId="3785076D" w:rsidR="001E22DB" w:rsidRDefault="001E22DB" w:rsidP="00B6497D">
                      <w:pPr>
                        <w:jc w:val="left"/>
                      </w:pPr>
                      <w:r w:rsidRPr="00BF5BDB">
                        <w:rPr>
                          <w:color w:val="FFFFFF"/>
                          <w:sz w:val="36"/>
                          <w:szCs w:val="36"/>
                        </w:rPr>
                        <w:t xml:space="preserve">RAPORT DLA WOJEWÓDZTWA </w:t>
                      </w:r>
                      <w:r w:rsidR="004D3894">
                        <w:rPr>
                          <w:color w:val="FFFFFF"/>
                          <w:sz w:val="36"/>
                          <w:szCs w:val="36"/>
                        </w:rPr>
                        <w:t>MAZOWIECKIEGO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F473D0">
        <w:rPr>
          <w:rFonts w:eastAsia="Times New Roman" w:cs="Arial"/>
          <w:b/>
          <w:sz w:val="22"/>
          <w:szCs w:val="22"/>
          <w:lang w:eastAsia="pl-PL"/>
        </w:rPr>
        <w:t>Wykres 20</w:t>
      </w:r>
    </w:p>
    <w:p w14:paraId="73AEDE48" w14:textId="735EFD35" w:rsidR="0060441D" w:rsidRPr="005E2363" w:rsidRDefault="0060441D" w:rsidP="00262DCE">
      <w:pPr>
        <w:spacing w:before="0" w:after="160"/>
        <w:jc w:val="left"/>
        <w:rPr>
          <w:rFonts w:eastAsia="Century Gothic" w:cs="Times New Roman"/>
          <w:sz w:val="22"/>
          <w:szCs w:val="22"/>
        </w:rPr>
      </w:pPr>
      <w:r w:rsidRPr="005E2363">
        <w:rPr>
          <w:rFonts w:eastAsia="Century Gothic" w:cs="Times New Roman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9AB724" wp14:editId="6EFD2ABA">
                <wp:simplePos x="0" y="0"/>
                <wp:positionH relativeFrom="column">
                  <wp:posOffset>-766445</wp:posOffset>
                </wp:positionH>
                <wp:positionV relativeFrom="paragraph">
                  <wp:posOffset>1300480</wp:posOffset>
                </wp:positionV>
                <wp:extent cx="7340600" cy="1981200"/>
                <wp:effectExtent l="0" t="0" r="0" b="0"/>
                <wp:wrapNone/>
                <wp:docPr id="3373" name="Prostokąt 3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0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97D119" w14:textId="77777777" w:rsidR="001E22DB" w:rsidRPr="0060441D" w:rsidRDefault="001E22DB" w:rsidP="0060441D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aps/>
                                <w:color w:val="E15554"/>
                                <w:sz w:val="52"/>
                                <w:szCs w:val="52"/>
                                <w:lang w:eastAsia="pl-PL"/>
                              </w:rPr>
                            </w:pPr>
                            <w:r w:rsidRPr="0060441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aps/>
                                <w:color w:val="E15554"/>
                                <w:sz w:val="52"/>
                                <w:szCs w:val="52"/>
                                <w:lang w:eastAsia="pl-PL"/>
                              </w:rPr>
                              <w:t>Badanie rozpoznawalności</w:t>
                            </w:r>
                          </w:p>
                          <w:p w14:paraId="483D9368" w14:textId="77777777" w:rsidR="001E22DB" w:rsidRPr="0060441D" w:rsidRDefault="001E22DB" w:rsidP="0060441D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aps/>
                                <w:color w:val="E15554"/>
                                <w:sz w:val="52"/>
                                <w:szCs w:val="52"/>
                                <w:lang w:eastAsia="pl-PL"/>
                              </w:rPr>
                            </w:pPr>
                            <w:r w:rsidRPr="0060441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aps/>
                                <w:color w:val="E15554"/>
                                <w:sz w:val="52"/>
                                <w:szCs w:val="52"/>
                                <w:lang w:eastAsia="pl-PL"/>
                              </w:rPr>
                              <w:t>i wiedzy o Funduszach Europejskich</w:t>
                            </w:r>
                          </w:p>
                          <w:p w14:paraId="7D4CE920" w14:textId="77777777" w:rsidR="001E22DB" w:rsidRPr="0060441D" w:rsidRDefault="001E22DB" w:rsidP="0060441D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aps/>
                                <w:color w:val="E15554"/>
                                <w:sz w:val="52"/>
                                <w:szCs w:val="52"/>
                                <w:lang w:eastAsia="pl-PL"/>
                              </w:rPr>
                            </w:pPr>
                            <w:r w:rsidRPr="0060441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aps/>
                                <w:color w:val="E15554"/>
                                <w:sz w:val="52"/>
                                <w:szCs w:val="52"/>
                                <w:lang w:eastAsia="pl-PL"/>
                              </w:rPr>
                              <w:t>w społeczeństwie polskim.</w:t>
                            </w:r>
                          </w:p>
                          <w:p w14:paraId="0A98637E" w14:textId="43765F3B" w:rsidR="001E22DB" w:rsidRPr="0060441D" w:rsidRDefault="001E22DB" w:rsidP="0060441D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aps/>
                                <w:color w:val="E15554"/>
                                <w:sz w:val="52"/>
                                <w:szCs w:val="52"/>
                                <w:lang w:eastAsia="pl-PL"/>
                              </w:rPr>
                            </w:pPr>
                            <w:r w:rsidRPr="0060441D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aps/>
                                <w:color w:val="E15554"/>
                                <w:sz w:val="52"/>
                                <w:szCs w:val="52"/>
                                <w:lang w:eastAsia="pl-PL"/>
                              </w:rPr>
                              <w:t xml:space="preserve">Edycja </w:t>
                            </w:r>
                            <w:r w:rsidR="0091141B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aps/>
                                <w:color w:val="E15554"/>
                                <w:sz w:val="52"/>
                                <w:szCs w:val="52"/>
                                <w:lang w:eastAsia="pl-PL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AB724" id="Prostokąt 3373" o:spid="_x0000_s1027" style="position:absolute;margin-left:-60.35pt;margin-top:102.4pt;width:578pt;height:15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" fillcolor="window" stroked="f" strokeweight="1pt">
                <v:textbox>
                  <w:txbxContent>
                    <w:p w14:paraId="5197D119" w14:textId="77777777" w:rsidR="001E22DB" w:rsidRPr="0060441D" w:rsidRDefault="001E22DB" w:rsidP="0060441D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caps/>
                          <w:color w:val="E15554"/>
                          <w:sz w:val="52"/>
                          <w:szCs w:val="52"/>
                          <w:lang w:eastAsia="pl-PL"/>
                        </w:rPr>
                      </w:pPr>
                      <w:r w:rsidRPr="0060441D">
                        <w:rPr>
                          <w:rFonts w:ascii="Century Gothic" w:eastAsia="Times New Roman" w:hAnsi="Century Gothic" w:cs="Times New Roman"/>
                          <w:b/>
                          <w:bCs/>
                          <w:caps/>
                          <w:color w:val="E15554"/>
                          <w:sz w:val="52"/>
                          <w:szCs w:val="52"/>
                          <w:lang w:eastAsia="pl-PL"/>
                        </w:rPr>
                        <w:t>Badanie rozpoznawalności</w:t>
                      </w:r>
                    </w:p>
                    <w:p w14:paraId="483D9368" w14:textId="77777777" w:rsidR="001E22DB" w:rsidRPr="0060441D" w:rsidRDefault="001E22DB" w:rsidP="0060441D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caps/>
                          <w:color w:val="E15554"/>
                          <w:sz w:val="52"/>
                          <w:szCs w:val="52"/>
                          <w:lang w:eastAsia="pl-PL"/>
                        </w:rPr>
                      </w:pPr>
                      <w:r w:rsidRPr="0060441D">
                        <w:rPr>
                          <w:rFonts w:ascii="Century Gothic" w:eastAsia="Times New Roman" w:hAnsi="Century Gothic" w:cs="Times New Roman"/>
                          <w:b/>
                          <w:bCs/>
                          <w:caps/>
                          <w:color w:val="E15554"/>
                          <w:sz w:val="52"/>
                          <w:szCs w:val="52"/>
                          <w:lang w:eastAsia="pl-PL"/>
                        </w:rPr>
                        <w:t>i wiedzy o Funduszach Europejskich</w:t>
                      </w:r>
                    </w:p>
                    <w:p w14:paraId="7D4CE920" w14:textId="77777777" w:rsidR="001E22DB" w:rsidRPr="0060441D" w:rsidRDefault="001E22DB" w:rsidP="0060441D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caps/>
                          <w:color w:val="E15554"/>
                          <w:sz w:val="52"/>
                          <w:szCs w:val="52"/>
                          <w:lang w:eastAsia="pl-PL"/>
                        </w:rPr>
                      </w:pPr>
                      <w:r w:rsidRPr="0060441D">
                        <w:rPr>
                          <w:rFonts w:ascii="Century Gothic" w:eastAsia="Times New Roman" w:hAnsi="Century Gothic" w:cs="Times New Roman"/>
                          <w:b/>
                          <w:bCs/>
                          <w:caps/>
                          <w:color w:val="E15554"/>
                          <w:sz w:val="52"/>
                          <w:szCs w:val="52"/>
                          <w:lang w:eastAsia="pl-PL"/>
                        </w:rPr>
                        <w:t>w społeczeństwie polskim.</w:t>
                      </w:r>
                    </w:p>
                    <w:p w14:paraId="0A98637E" w14:textId="43765F3B" w:rsidR="001E22DB" w:rsidRPr="0060441D" w:rsidRDefault="001E22DB" w:rsidP="0060441D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b/>
                          <w:bCs/>
                          <w:caps/>
                          <w:color w:val="E15554"/>
                          <w:sz w:val="52"/>
                          <w:szCs w:val="52"/>
                          <w:lang w:eastAsia="pl-PL"/>
                        </w:rPr>
                      </w:pPr>
                      <w:r w:rsidRPr="0060441D">
                        <w:rPr>
                          <w:rFonts w:ascii="Century Gothic" w:eastAsia="Times New Roman" w:hAnsi="Century Gothic" w:cs="Times New Roman"/>
                          <w:b/>
                          <w:bCs/>
                          <w:caps/>
                          <w:color w:val="E15554"/>
                          <w:sz w:val="52"/>
                          <w:szCs w:val="52"/>
                          <w:lang w:eastAsia="pl-PL"/>
                        </w:rPr>
                        <w:t xml:space="preserve">Edycja </w:t>
                      </w:r>
                      <w:r w:rsidR="0091141B">
                        <w:rPr>
                          <w:rFonts w:ascii="Century Gothic" w:eastAsia="Times New Roman" w:hAnsi="Century Gothic" w:cs="Times New Roman"/>
                          <w:b/>
                          <w:bCs/>
                          <w:caps/>
                          <w:color w:val="E15554"/>
                          <w:sz w:val="52"/>
                          <w:szCs w:val="52"/>
                          <w:lang w:eastAsia="pl-PL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Pr="005E2363">
        <w:rPr>
          <w:rFonts w:eastAsia="Century Gothic" w:cs="Times New Roman"/>
          <w:noProof/>
          <w:sz w:val="22"/>
          <w:szCs w:val="22"/>
          <w:lang w:eastAsia="pl-PL"/>
        </w:rPr>
        <w:drawing>
          <wp:anchor distT="0" distB="0" distL="114300" distR="114300" simplePos="0" relativeHeight="251668480" behindDoc="0" locked="0" layoutInCell="1" allowOverlap="1" wp14:anchorId="18F436B9" wp14:editId="60F5DA96">
            <wp:simplePos x="0" y="0"/>
            <wp:positionH relativeFrom="column">
              <wp:posOffset>-736022</wp:posOffset>
            </wp:positionH>
            <wp:positionV relativeFrom="paragraph">
              <wp:posOffset>-722375</wp:posOffset>
            </wp:positionV>
            <wp:extent cx="1678675" cy="1579087"/>
            <wp:effectExtent l="0" t="0" r="0" b="2540"/>
            <wp:wrapNone/>
            <wp:docPr id="3377" name="Obraz 3377" descr="Logo fir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" name="Obraz 3377" descr="Logo firmy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488" b="35385"/>
                    <a:stretch/>
                  </pic:blipFill>
                  <pic:spPr bwMode="auto">
                    <a:xfrm>
                      <a:off x="0" y="0"/>
                      <a:ext cx="1683181" cy="158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363">
        <w:rPr>
          <w:rFonts w:eastAsia="Century Gothic" w:cs="Times New Roman"/>
          <w:sz w:val="22"/>
          <w:szCs w:val="22"/>
        </w:rPr>
        <w:br w:type="page"/>
      </w:r>
    </w:p>
    <w:p w14:paraId="07EEE28C" w14:textId="359CA1D9" w:rsidR="00D937A8" w:rsidRPr="005E2363" w:rsidRDefault="005E2363" w:rsidP="00262DCE">
      <w:pPr>
        <w:spacing w:before="600"/>
        <w:jc w:val="left"/>
        <w:rPr>
          <w:b/>
          <w:sz w:val="22"/>
          <w:szCs w:val="22"/>
        </w:rPr>
      </w:pPr>
      <w:r w:rsidRPr="005E2363">
        <w:rPr>
          <w:noProof/>
          <w:sz w:val="22"/>
          <w:szCs w:val="22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7DF393AA" wp14:editId="189AE4B9">
            <wp:simplePos x="0" y="0"/>
            <wp:positionH relativeFrom="column">
              <wp:posOffset>74930</wp:posOffset>
            </wp:positionH>
            <wp:positionV relativeFrom="paragraph">
              <wp:posOffset>540385</wp:posOffset>
            </wp:positionV>
            <wp:extent cx="1866900" cy="534670"/>
            <wp:effectExtent l="0" t="0" r="0" b="0"/>
            <wp:wrapSquare wrapText="bothSides"/>
            <wp:docPr id="7" name="Obraz 7" descr="Logotyp firmy; Dan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Logotyp firmy; Dana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74"/>
                    <a:stretch/>
                  </pic:blipFill>
                  <pic:spPr bwMode="auto">
                    <a:xfrm>
                      <a:off x="0" y="0"/>
                      <a:ext cx="1866900" cy="53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1F3" w:rsidRPr="005E2363">
        <w:rPr>
          <w:b/>
          <w:sz w:val="22"/>
          <w:szCs w:val="22"/>
        </w:rPr>
        <w:t xml:space="preserve">WYKONAWCĄ </w:t>
      </w:r>
      <w:r w:rsidR="006605C7" w:rsidRPr="005E2363">
        <w:rPr>
          <w:b/>
          <w:sz w:val="22"/>
          <w:szCs w:val="22"/>
        </w:rPr>
        <w:t>BADANIA</w:t>
      </w:r>
      <w:r w:rsidR="002251F3" w:rsidRPr="005E2363">
        <w:rPr>
          <w:b/>
          <w:sz w:val="22"/>
          <w:szCs w:val="22"/>
        </w:rPr>
        <w:t xml:space="preserve"> JEST </w:t>
      </w:r>
      <w:r w:rsidR="00BF5BDB" w:rsidRPr="005E2363">
        <w:rPr>
          <w:b/>
          <w:sz w:val="22"/>
          <w:szCs w:val="22"/>
        </w:rPr>
        <w:t>FIRMA:</w:t>
      </w:r>
    </w:p>
    <w:tbl>
      <w:tblPr>
        <w:tblStyle w:val="Tabela-Siatka"/>
        <w:tblpPr w:leftFromText="141" w:rightFromText="141" w:vertAnchor="text" w:horzAnchor="margin" w:tblpXSpec="right" w:tblpY="1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406"/>
      </w:tblGrid>
      <w:tr w:rsidR="00242AB8" w:rsidRPr="005E2363" w14:paraId="1AE355E6" w14:textId="77777777" w:rsidTr="005E2363">
        <w:trPr>
          <w:trHeight w:val="2190"/>
        </w:trPr>
        <w:tc>
          <w:tcPr>
            <w:tcW w:w="4111" w:type="dxa"/>
          </w:tcPr>
          <w:p w14:paraId="7FED3522" w14:textId="77777777" w:rsidR="00BF5BDB" w:rsidRPr="005E2363" w:rsidRDefault="00BF5BDB" w:rsidP="00262DCE">
            <w:pPr>
              <w:pStyle w:val="new"/>
              <w:spacing w:after="0"/>
            </w:pPr>
            <w:r w:rsidRPr="005E2363">
              <w:t>ul. Bora-Komorowskiego 19B</w:t>
            </w:r>
          </w:p>
          <w:p w14:paraId="2B0D318B" w14:textId="77777777" w:rsidR="00BF5BDB" w:rsidRPr="005E2363" w:rsidRDefault="00BF5BDB" w:rsidP="00262DCE">
            <w:pPr>
              <w:jc w:val="left"/>
              <w:rPr>
                <w:sz w:val="22"/>
                <w:szCs w:val="22"/>
              </w:rPr>
            </w:pPr>
            <w:r w:rsidRPr="005E2363">
              <w:rPr>
                <w:sz w:val="22"/>
                <w:szCs w:val="22"/>
              </w:rPr>
              <w:t>80-377 Gdańsk</w:t>
            </w:r>
          </w:p>
          <w:p w14:paraId="7D10A5B9" w14:textId="3A5A08B7" w:rsidR="009008F2" w:rsidRPr="005E2363" w:rsidRDefault="009008F2" w:rsidP="00262DCE">
            <w:pPr>
              <w:jc w:val="left"/>
              <w:rPr>
                <w:sz w:val="22"/>
                <w:szCs w:val="22"/>
              </w:rPr>
            </w:pPr>
            <w:r w:rsidRPr="005E2363">
              <w:rPr>
                <w:sz w:val="22"/>
                <w:szCs w:val="22"/>
              </w:rPr>
              <w:t xml:space="preserve">NIP 8212640180 </w:t>
            </w:r>
          </w:p>
          <w:p w14:paraId="02B2AA0A" w14:textId="4FCF3D3A" w:rsidR="009008F2" w:rsidRPr="005E2363" w:rsidRDefault="009008F2" w:rsidP="00D938E1">
            <w:pPr>
              <w:ind w:left="-3644"/>
              <w:jc w:val="left"/>
              <w:rPr>
                <w:sz w:val="22"/>
                <w:szCs w:val="22"/>
              </w:rPr>
            </w:pPr>
            <w:r w:rsidRPr="005E2363">
              <w:rPr>
                <w:sz w:val="22"/>
                <w:szCs w:val="22"/>
              </w:rPr>
              <w:t>REGON 147073210</w:t>
            </w:r>
          </w:p>
          <w:p w14:paraId="1B31F09E" w14:textId="77777777" w:rsidR="009008F2" w:rsidRPr="005E2363" w:rsidRDefault="009008F2" w:rsidP="00262DCE">
            <w:pPr>
              <w:jc w:val="left"/>
              <w:rPr>
                <w:sz w:val="22"/>
                <w:szCs w:val="22"/>
              </w:rPr>
            </w:pPr>
          </w:p>
          <w:p w14:paraId="65E88C9B" w14:textId="77777777" w:rsidR="003748B3" w:rsidRPr="005E2363" w:rsidRDefault="003748B3" w:rsidP="00262DCE">
            <w:pPr>
              <w:jc w:val="left"/>
              <w:rPr>
                <w:sz w:val="22"/>
                <w:szCs w:val="22"/>
              </w:rPr>
            </w:pPr>
          </w:p>
          <w:p w14:paraId="6C30EFF0" w14:textId="57F3DD9E" w:rsidR="003748B3" w:rsidRPr="005E2363" w:rsidRDefault="003748B3" w:rsidP="00262DC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406" w:type="dxa"/>
          </w:tcPr>
          <w:p w14:paraId="1E82CC46" w14:textId="77777777" w:rsidR="009008F2" w:rsidRPr="005E2363" w:rsidRDefault="009008F2" w:rsidP="00262DCE">
            <w:pPr>
              <w:pStyle w:val="new"/>
            </w:pPr>
          </w:p>
        </w:tc>
      </w:tr>
    </w:tbl>
    <w:p w14:paraId="1E632270" w14:textId="172305A7" w:rsidR="00D937A8" w:rsidRPr="005E2363" w:rsidRDefault="00D937A8" w:rsidP="00262DCE">
      <w:pPr>
        <w:jc w:val="left"/>
        <w:rPr>
          <w:sz w:val="22"/>
          <w:szCs w:val="22"/>
        </w:rPr>
      </w:pPr>
    </w:p>
    <w:p w14:paraId="5C2CD9E9" w14:textId="1B729526" w:rsidR="00D937A8" w:rsidRPr="005E2363" w:rsidRDefault="00D937A8" w:rsidP="00262DCE">
      <w:pPr>
        <w:jc w:val="left"/>
        <w:rPr>
          <w:sz w:val="22"/>
          <w:szCs w:val="22"/>
        </w:rPr>
      </w:pPr>
    </w:p>
    <w:p w14:paraId="3FB09477" w14:textId="3C70B2E3" w:rsidR="00D937A8" w:rsidRPr="005E2363" w:rsidRDefault="00D937A8" w:rsidP="00262DCE">
      <w:pPr>
        <w:jc w:val="left"/>
        <w:rPr>
          <w:sz w:val="22"/>
          <w:szCs w:val="22"/>
        </w:rPr>
      </w:pPr>
    </w:p>
    <w:p w14:paraId="2DFF1D08" w14:textId="2394588C" w:rsidR="00864929" w:rsidRPr="005E2363" w:rsidRDefault="00864929" w:rsidP="00262DCE">
      <w:pPr>
        <w:jc w:val="left"/>
        <w:rPr>
          <w:sz w:val="22"/>
          <w:szCs w:val="22"/>
        </w:rPr>
      </w:pPr>
    </w:p>
    <w:p w14:paraId="743C6461" w14:textId="77777777" w:rsidR="006C1A64" w:rsidRPr="005E2363" w:rsidRDefault="00D937A8" w:rsidP="00262DCE">
      <w:pPr>
        <w:jc w:val="left"/>
        <w:rPr>
          <w:rFonts w:eastAsia="Times New Roman" w:cs="Arial"/>
          <w:sz w:val="22"/>
          <w:szCs w:val="22"/>
          <w:lang w:eastAsia="pl-PL"/>
        </w:rPr>
      </w:pPr>
      <w:r w:rsidRPr="005E2363">
        <w:rPr>
          <w:sz w:val="22"/>
          <w:szCs w:val="22"/>
        </w:rPr>
        <w:br w:type="page"/>
      </w:r>
    </w:p>
    <w:bookmarkStart w:id="1" w:name="_Hlk180059640" w:displacedByCustomXml="next"/>
    <w:sdt>
      <w:sdtPr>
        <w:rPr>
          <w:b/>
          <w:sz w:val="22"/>
          <w:szCs w:val="22"/>
        </w:rPr>
        <w:id w:val="-1343931987"/>
        <w:docPartObj>
          <w:docPartGallery w:val="Table of Contents"/>
          <w:docPartUnique/>
        </w:docPartObj>
      </w:sdtPr>
      <w:sdtEndPr>
        <w:rPr>
          <w:rFonts w:ascii="Century Gothic" w:hAnsi="Century Gothic"/>
          <w:b w:val="0"/>
        </w:rPr>
      </w:sdtEndPr>
      <w:sdtContent>
        <w:p w14:paraId="3D964311" w14:textId="77777777" w:rsidR="002D4EF9" w:rsidRPr="00852BA7" w:rsidRDefault="002D4EF9" w:rsidP="00852BA7">
          <w:pPr>
            <w:spacing w:before="0" w:after="0"/>
            <w:contextualSpacing/>
            <w:jc w:val="left"/>
            <w:rPr>
              <w:rFonts w:ascii="Century Gothic" w:hAnsi="Century Gothic"/>
              <w:b/>
              <w:sz w:val="22"/>
              <w:szCs w:val="22"/>
            </w:rPr>
          </w:pPr>
          <w:r w:rsidRPr="00852BA7">
            <w:rPr>
              <w:rFonts w:ascii="Century Gothic" w:hAnsi="Century Gothic"/>
              <w:b/>
              <w:sz w:val="22"/>
              <w:szCs w:val="22"/>
            </w:rPr>
            <w:t>Spis treści</w:t>
          </w:r>
        </w:p>
        <w:p w14:paraId="782B6BBF" w14:textId="515D2307" w:rsidR="00996153" w:rsidRPr="00996153" w:rsidRDefault="002D4EF9" w:rsidP="00996153">
          <w:pPr>
            <w:pStyle w:val="Spistreci1"/>
            <w:spacing w:after="100"/>
            <w:rPr>
              <w:rFonts w:eastAsiaTheme="minorEastAsia"/>
              <w:noProof/>
              <w:sz w:val="22"/>
              <w:szCs w:val="22"/>
              <w:lang w:eastAsia="pl-PL"/>
            </w:rPr>
          </w:pPr>
          <w:r w:rsidRPr="008C116B">
            <w:rPr>
              <w:rFonts w:ascii="Century Gothic" w:hAnsi="Century Gothic"/>
              <w:sz w:val="22"/>
              <w:szCs w:val="22"/>
            </w:rPr>
            <w:fldChar w:fldCharType="begin"/>
          </w:r>
          <w:r w:rsidRPr="008C116B">
            <w:rPr>
              <w:rFonts w:ascii="Century Gothic" w:hAnsi="Century Gothic"/>
              <w:sz w:val="22"/>
              <w:szCs w:val="22"/>
            </w:rPr>
            <w:instrText xml:space="preserve"> TOC \o "1-3" \h \z \u </w:instrText>
          </w:r>
          <w:r w:rsidRPr="008C116B">
            <w:rPr>
              <w:rFonts w:ascii="Century Gothic" w:hAnsi="Century Gothic"/>
              <w:sz w:val="22"/>
              <w:szCs w:val="22"/>
            </w:rPr>
            <w:fldChar w:fldCharType="separate"/>
          </w:r>
          <w:hyperlink w:anchor="_Toc186185308" w:history="1">
            <w:r w:rsidR="00996153" w:rsidRPr="00996153">
              <w:rPr>
                <w:rStyle w:val="Hipercze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996153" w:rsidRPr="00996153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="00996153" w:rsidRPr="00996153">
              <w:rPr>
                <w:rStyle w:val="Hipercze"/>
                <w:noProof/>
                <w:sz w:val="22"/>
                <w:szCs w:val="22"/>
              </w:rPr>
              <w:t>Podstawowe informacje o badaniu</w:t>
            </w:r>
            <w:r w:rsidR="00996153" w:rsidRPr="00996153">
              <w:rPr>
                <w:noProof/>
                <w:webHidden/>
                <w:sz w:val="22"/>
                <w:szCs w:val="22"/>
              </w:rPr>
              <w:tab/>
            </w:r>
            <w:r w:rsidR="00996153"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="00996153" w:rsidRPr="00996153">
              <w:rPr>
                <w:noProof/>
                <w:webHidden/>
                <w:sz w:val="22"/>
                <w:szCs w:val="22"/>
              </w:rPr>
              <w:instrText xml:space="preserve"> PAGEREF _Toc186185308 \h </w:instrText>
            </w:r>
            <w:r w:rsidR="00996153" w:rsidRPr="00996153">
              <w:rPr>
                <w:noProof/>
                <w:webHidden/>
                <w:sz w:val="22"/>
                <w:szCs w:val="22"/>
              </w:rPr>
            </w:r>
            <w:r w:rsidR="00996153"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="00996153" w:rsidRPr="00996153">
              <w:rPr>
                <w:noProof/>
                <w:webHidden/>
                <w:sz w:val="22"/>
                <w:szCs w:val="22"/>
              </w:rPr>
              <w:t>4</w:t>
            </w:r>
            <w:r w:rsidR="00996153"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4D163D7" w14:textId="69E108CD" w:rsidR="00996153" w:rsidRPr="00996153" w:rsidRDefault="00996153" w:rsidP="00996153">
          <w:pPr>
            <w:pStyle w:val="Spistreci2"/>
            <w:spacing w:before="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09" w:history="1">
            <w:r w:rsidRPr="00996153">
              <w:rPr>
                <w:rStyle w:val="Hipercze"/>
                <w:noProof/>
                <w:sz w:val="22"/>
                <w:szCs w:val="22"/>
              </w:rPr>
              <w:t>1.1. Metodologia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_Toc186185309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4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FF006D8" w14:textId="58E1FA3A" w:rsidR="00996153" w:rsidRPr="00996153" w:rsidRDefault="00996153" w:rsidP="00996153">
          <w:pPr>
            <w:pStyle w:val="Spistreci2"/>
            <w:spacing w:before="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10" w:history="1">
            <w:r w:rsidRPr="00996153">
              <w:rPr>
                <w:rStyle w:val="Hipercze"/>
                <w:noProof/>
                <w:sz w:val="22"/>
                <w:szCs w:val="22"/>
              </w:rPr>
              <w:t>1.2. Realizacja badania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_Toc186185310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4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6438136" w14:textId="52616B06" w:rsidR="00996153" w:rsidRPr="00996153" w:rsidRDefault="00996153" w:rsidP="00996153">
          <w:pPr>
            <w:pStyle w:val="Spistreci2"/>
            <w:spacing w:before="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11" w:history="1">
            <w:r w:rsidRPr="00996153">
              <w:rPr>
                <w:rStyle w:val="Hipercze"/>
                <w:noProof/>
                <w:sz w:val="22"/>
                <w:szCs w:val="22"/>
              </w:rPr>
              <w:t>1.3. Uwagi techniczne do czytania raportu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_Toc186185311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4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C0A7F2" w14:textId="6E682E77" w:rsidR="00996153" w:rsidRPr="00996153" w:rsidRDefault="00996153" w:rsidP="00996153">
          <w:pPr>
            <w:pStyle w:val="Spistreci1"/>
            <w:spacing w:after="10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12" w:history="1">
            <w:r w:rsidRPr="00996153">
              <w:rPr>
                <w:rStyle w:val="Hipercze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Pr="00996153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996153">
              <w:rPr>
                <w:rStyle w:val="Hipercze"/>
                <w:noProof/>
                <w:sz w:val="22"/>
                <w:szCs w:val="22"/>
              </w:rPr>
              <w:t>Wartości wskaźników realizacji celów Strategii komunikacji dla województwa mazowieckiego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_Toc186185312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6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7F7B2A7" w14:textId="44B12DF9" w:rsidR="00996153" w:rsidRPr="00996153" w:rsidRDefault="00996153" w:rsidP="00996153">
          <w:pPr>
            <w:pStyle w:val="Spistreci1"/>
            <w:spacing w:after="10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13" w:history="1">
            <w:r w:rsidRPr="00996153">
              <w:rPr>
                <w:rStyle w:val="Hipercze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Pr="00996153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996153">
              <w:rPr>
                <w:rStyle w:val="Hipercze"/>
                <w:noProof/>
                <w:sz w:val="22"/>
                <w:szCs w:val="22"/>
              </w:rPr>
              <w:t>Podsumowanie wyników 2014-2024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_Toc186185313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9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48D6BF0" w14:textId="53DCD62E" w:rsidR="00996153" w:rsidRPr="00996153" w:rsidRDefault="00996153" w:rsidP="00996153">
          <w:pPr>
            <w:pStyle w:val="Spistreci1"/>
            <w:spacing w:after="10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14" w:history="1">
            <w:r w:rsidRPr="00996153">
              <w:rPr>
                <w:rStyle w:val="Hipercze"/>
                <w:noProof/>
                <w:sz w:val="22"/>
                <w:szCs w:val="22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Pr="00996153">
              <w:rPr>
                <w:rFonts w:eastAsiaTheme="minorEastAsia"/>
                <w:noProof/>
                <w:sz w:val="22"/>
                <w:szCs w:val="22"/>
                <w:lang w:eastAsia="pl-PL"/>
              </w:rPr>
              <w:tab/>
            </w:r>
            <w:r w:rsidRPr="00996153">
              <w:rPr>
                <w:rStyle w:val="Hipercze"/>
                <w:noProof/>
                <w:sz w:val="22"/>
                <w:szCs w:val="22"/>
              </w:rPr>
              <w:t>Wyniki badania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_Toc186185314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10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72A3AB" w14:textId="7413ADDC" w:rsidR="00996153" w:rsidRPr="00996153" w:rsidRDefault="00996153" w:rsidP="00996153">
          <w:pPr>
            <w:pStyle w:val="Spistreci2"/>
            <w:spacing w:before="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15" w:history="1">
            <w:r w:rsidRPr="00996153">
              <w:rPr>
                <w:rStyle w:val="Hipercze"/>
                <w:noProof/>
                <w:sz w:val="22"/>
                <w:szCs w:val="22"/>
              </w:rPr>
              <w:t>4.1. Ocena członkostwa Polski w Unii Europejskiej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_Toc186185315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11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FD838E" w14:textId="02AFA67A" w:rsidR="00996153" w:rsidRPr="00996153" w:rsidRDefault="00996153" w:rsidP="00996153">
          <w:pPr>
            <w:pStyle w:val="Spistreci2"/>
            <w:spacing w:before="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16" w:history="1">
            <w:r w:rsidRPr="00996153">
              <w:rPr>
                <w:rStyle w:val="Hipercze"/>
                <w:noProof/>
                <w:sz w:val="22"/>
                <w:szCs w:val="22"/>
              </w:rPr>
              <w:t>4.2. Wizerunek i wiedza na temat Funduszy Europejskich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_Toc186185316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18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0ACAD69" w14:textId="162B8981" w:rsidR="00996153" w:rsidRPr="00996153" w:rsidRDefault="00996153" w:rsidP="00996153">
          <w:pPr>
            <w:pStyle w:val="Spistreci3"/>
            <w:spacing w:before="0" w:after="10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17" w:history="1">
            <w:r w:rsidRPr="00996153">
              <w:rPr>
                <w:rStyle w:val="Hipercze"/>
                <w:noProof/>
                <w:sz w:val="22"/>
                <w:szCs w:val="22"/>
              </w:rPr>
              <w:t>Wiedza na temat Funduszy Europejskich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_Toc186185317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18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B857249" w14:textId="0D4EB2C6" w:rsidR="00996153" w:rsidRPr="00996153" w:rsidRDefault="00996153" w:rsidP="00996153">
          <w:pPr>
            <w:pStyle w:val="Spistreci3"/>
            <w:spacing w:before="0" w:after="10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18" w:history="1">
            <w:r w:rsidRPr="00996153">
              <w:rPr>
                <w:rStyle w:val="Hipercze"/>
                <w:noProof/>
                <w:sz w:val="22"/>
                <w:szCs w:val="22"/>
              </w:rPr>
              <w:t>Ocena wpływu Funduszy Europejskich na rozwój Polski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_Toc186185318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21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7E0588" w14:textId="723863AC" w:rsidR="00996153" w:rsidRPr="00996153" w:rsidRDefault="00996153" w:rsidP="00996153">
          <w:pPr>
            <w:pStyle w:val="Spistreci3"/>
            <w:spacing w:before="0" w:after="10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19" w:history="1">
            <w:r w:rsidRPr="00996153">
              <w:rPr>
                <w:rStyle w:val="Hipercze"/>
                <w:noProof/>
                <w:sz w:val="22"/>
                <w:szCs w:val="22"/>
              </w:rPr>
              <w:t>Ocena wpływu Funduszy Europejskich na rozwój regionów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_Toc186185319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28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2A6EFED" w14:textId="190CB9B8" w:rsidR="00996153" w:rsidRPr="00996153" w:rsidRDefault="00996153" w:rsidP="00996153">
          <w:pPr>
            <w:pStyle w:val="Spistreci3"/>
            <w:spacing w:before="0" w:after="10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20" w:history="1">
            <w:r w:rsidRPr="00996153">
              <w:rPr>
                <w:rStyle w:val="Hipercze"/>
                <w:noProof/>
                <w:sz w:val="22"/>
                <w:szCs w:val="22"/>
              </w:rPr>
              <w:t>Ocena wpływu Funduszy na jakość życia Polaków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_Toc186185320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33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4F0F72" w14:textId="6E8402C5" w:rsidR="00996153" w:rsidRPr="00996153" w:rsidRDefault="00996153" w:rsidP="00996153">
          <w:pPr>
            <w:pStyle w:val="Spistreci3"/>
            <w:spacing w:before="0" w:after="10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21" w:history="1">
            <w:r w:rsidRPr="00996153">
              <w:rPr>
                <w:rStyle w:val="Hipercze"/>
                <w:noProof/>
                <w:sz w:val="22"/>
                <w:szCs w:val="22"/>
              </w:rPr>
              <w:t>Osobiste doświadczenie Polaków w zakresie wykorzystywania Funduszy Europejskich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_Toc186185321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36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91052AB" w14:textId="562CC7AF" w:rsidR="00996153" w:rsidRPr="00996153" w:rsidRDefault="00996153" w:rsidP="00996153">
          <w:pPr>
            <w:pStyle w:val="Spistreci2"/>
            <w:spacing w:before="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22" w:history="1">
            <w:r w:rsidRPr="00996153">
              <w:rPr>
                <w:rStyle w:val="Hipercze"/>
                <w:noProof/>
                <w:sz w:val="22"/>
                <w:szCs w:val="22"/>
              </w:rPr>
              <w:t>4.3. Ocena procesów ubiegania się o Fundusze Europejskie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_Toc186185322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38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240442F" w14:textId="396A93A8" w:rsidR="00996153" w:rsidRPr="00996153" w:rsidRDefault="00996153" w:rsidP="00996153">
          <w:pPr>
            <w:pStyle w:val="Spistreci3"/>
            <w:spacing w:before="0" w:after="10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23" w:history="1">
            <w:r w:rsidRPr="00996153">
              <w:rPr>
                <w:rStyle w:val="Hipercze"/>
                <w:noProof/>
                <w:sz w:val="22"/>
                <w:szCs w:val="22"/>
              </w:rPr>
              <w:t>Znajomość procesów ubiegania się o Fundusze Europejskie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_Toc186185323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38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84A5A6" w14:textId="01CB2BB0" w:rsidR="00996153" w:rsidRPr="00996153" w:rsidRDefault="00996153" w:rsidP="00996153">
          <w:pPr>
            <w:pStyle w:val="Spistreci3"/>
            <w:spacing w:before="0" w:after="10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24" w:history="1">
            <w:r w:rsidRPr="00996153">
              <w:rPr>
                <w:rStyle w:val="Hipercze"/>
                <w:noProof/>
                <w:sz w:val="22"/>
                <w:szCs w:val="22"/>
              </w:rPr>
              <w:t>Indywidualne doświadczenia związane z ubieganiem się o Fundusze Europejskie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_Toc186185324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43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D3C4B2" w14:textId="74F90BE7" w:rsidR="00996153" w:rsidRPr="00996153" w:rsidRDefault="00996153" w:rsidP="00996153">
          <w:pPr>
            <w:pStyle w:val="Spistreci3"/>
            <w:spacing w:before="0" w:after="10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25" w:history="1">
            <w:r w:rsidRPr="00996153">
              <w:rPr>
                <w:rStyle w:val="Hipercze"/>
                <w:noProof/>
                <w:sz w:val="22"/>
                <w:szCs w:val="22"/>
              </w:rPr>
              <w:t>Plany związane z ubieganiem się o Fundusze Europejskie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_Toc186185325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48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C2DB004" w14:textId="474A0B10" w:rsidR="00996153" w:rsidRPr="00996153" w:rsidRDefault="00996153" w:rsidP="00996153">
          <w:pPr>
            <w:pStyle w:val="Spistreci2"/>
            <w:spacing w:before="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26" w:history="1">
            <w:r w:rsidRPr="00996153">
              <w:rPr>
                <w:rStyle w:val="Hipercze"/>
                <w:noProof/>
                <w:sz w:val="22"/>
                <w:szCs w:val="22"/>
              </w:rPr>
              <w:t>4.4. Znajomość narzędzi komunikacyjnych stosowanych w działaniach informacyjno-promocyjnych Funduszy Europejskich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_Toc186185326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50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FC64AA4" w14:textId="686F3D55" w:rsidR="00996153" w:rsidRPr="00996153" w:rsidRDefault="00996153" w:rsidP="00996153">
          <w:pPr>
            <w:pStyle w:val="Spistreci2"/>
            <w:spacing w:before="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27" w:history="1">
            <w:r w:rsidRPr="00996153">
              <w:rPr>
                <w:rStyle w:val="Hipercze"/>
                <w:noProof/>
                <w:sz w:val="22"/>
                <w:szCs w:val="22"/>
              </w:rPr>
              <w:t>4.5. Obecne i preferowane źródła informacji o Funduszach Europejskich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_Toc186185327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54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52A5078" w14:textId="0E5F5F59" w:rsidR="00996153" w:rsidRPr="00996153" w:rsidRDefault="00996153" w:rsidP="00996153">
          <w:pPr>
            <w:pStyle w:val="Spistreci1"/>
            <w:spacing w:after="100"/>
            <w:rPr>
              <w:rFonts w:eastAsiaTheme="minorEastAsia"/>
              <w:noProof/>
              <w:sz w:val="22"/>
              <w:szCs w:val="22"/>
              <w:lang w:eastAsia="pl-PL"/>
            </w:rPr>
          </w:pPr>
          <w:hyperlink w:anchor="_Toc186185328" w:history="1">
            <w:r w:rsidRPr="00996153">
              <w:rPr>
                <w:rStyle w:val="Hipercze"/>
                <w:rFonts w:ascii="Century Gothic" w:hAnsi="Century Gothic"/>
                <w:noProof/>
                <w:sz w:val="22"/>
                <w:szCs w:val="22"/>
              </w:rPr>
              <w:t>Spis wykresów</w:t>
            </w:r>
            <w:r w:rsidRPr="00996153">
              <w:rPr>
                <w:noProof/>
                <w:webHidden/>
                <w:sz w:val="22"/>
                <w:szCs w:val="22"/>
              </w:rPr>
              <w:tab/>
            </w:r>
            <w:r w:rsidRPr="00996153">
              <w:rPr>
                <w:noProof/>
                <w:webHidden/>
                <w:sz w:val="22"/>
                <w:szCs w:val="22"/>
              </w:rPr>
              <w:fldChar w:fldCharType="begin"/>
            </w:r>
            <w:r w:rsidRPr="00996153">
              <w:rPr>
                <w:noProof/>
                <w:webHidden/>
                <w:sz w:val="22"/>
                <w:szCs w:val="22"/>
              </w:rPr>
              <w:instrText xml:space="preserve"> PAGEREF _Toc186185328 \h </w:instrText>
            </w:r>
            <w:r w:rsidRPr="00996153">
              <w:rPr>
                <w:noProof/>
                <w:webHidden/>
                <w:sz w:val="22"/>
                <w:szCs w:val="22"/>
              </w:rPr>
            </w:r>
            <w:r w:rsidRPr="00996153">
              <w:rPr>
                <w:noProof/>
                <w:webHidden/>
                <w:sz w:val="22"/>
                <w:szCs w:val="22"/>
              </w:rPr>
              <w:fldChar w:fldCharType="separate"/>
            </w:r>
            <w:r w:rsidRPr="00996153">
              <w:rPr>
                <w:noProof/>
                <w:webHidden/>
                <w:sz w:val="22"/>
                <w:szCs w:val="22"/>
              </w:rPr>
              <w:t>59</w:t>
            </w:r>
            <w:r w:rsidRPr="00996153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7DB364" w14:textId="435DCBBC" w:rsidR="0030774B" w:rsidRPr="007D21E5" w:rsidRDefault="002D4EF9" w:rsidP="008C116B">
          <w:pPr>
            <w:spacing w:before="0" w:after="0"/>
            <w:contextualSpacing/>
            <w:jc w:val="left"/>
            <w:rPr>
              <w:rFonts w:ascii="Century Gothic" w:hAnsi="Century Gothic"/>
              <w:sz w:val="22"/>
              <w:szCs w:val="22"/>
            </w:rPr>
          </w:pPr>
          <w:r w:rsidRPr="008C116B">
            <w:rPr>
              <w:rFonts w:ascii="Century Gothic" w:hAnsi="Century Gothic"/>
              <w:sz w:val="22"/>
              <w:szCs w:val="22"/>
            </w:rPr>
            <w:fldChar w:fldCharType="end"/>
          </w:r>
        </w:p>
      </w:sdtContent>
    </w:sdt>
    <w:bookmarkEnd w:id="1" w:displacedByCustomXml="prev"/>
    <w:p w14:paraId="387215A4" w14:textId="77777777" w:rsidR="00F314D2" w:rsidRPr="005E2363" w:rsidRDefault="00F314D2" w:rsidP="00262DCE">
      <w:pPr>
        <w:pStyle w:val="Nagwek1"/>
        <w:jc w:val="left"/>
      </w:pPr>
      <w:bookmarkStart w:id="2" w:name="_Toc532403644"/>
      <w:bookmarkStart w:id="3" w:name="_Toc532837451"/>
      <w:bookmarkStart w:id="4" w:name="_Hlk532390520"/>
      <w:bookmarkStart w:id="5" w:name="_Toc186185308"/>
      <w:r w:rsidRPr="005E2363">
        <w:lastRenderedPageBreak/>
        <w:t>Podstawowe informacje o badaniu</w:t>
      </w:r>
      <w:bookmarkEnd w:id="2"/>
      <w:bookmarkEnd w:id="3"/>
      <w:bookmarkEnd w:id="5"/>
      <w:r w:rsidRPr="005E2363">
        <w:t xml:space="preserve"> </w:t>
      </w:r>
    </w:p>
    <w:p w14:paraId="0BB51085" w14:textId="77777777" w:rsidR="00F314D2" w:rsidRPr="005E2363" w:rsidRDefault="00F314D2" w:rsidP="00262DCE">
      <w:pPr>
        <w:pStyle w:val="Nagwek2"/>
        <w:jc w:val="left"/>
      </w:pPr>
      <w:bookmarkStart w:id="6" w:name="_Toc532403645"/>
      <w:bookmarkStart w:id="7" w:name="_Toc532837452"/>
      <w:bookmarkStart w:id="8" w:name="_Toc186185309"/>
      <w:r w:rsidRPr="005E2363">
        <w:t>Metodologia</w:t>
      </w:r>
      <w:bookmarkEnd w:id="6"/>
      <w:bookmarkEnd w:id="7"/>
      <w:bookmarkEnd w:id="8"/>
    </w:p>
    <w:p w14:paraId="3C476CEC" w14:textId="64480F5C" w:rsidR="00F314D2" w:rsidRPr="005E2363" w:rsidRDefault="0088521A" w:rsidP="00262DCE">
      <w:pPr>
        <w:pStyle w:val="new"/>
      </w:pPr>
      <w:r>
        <w:t>„</w:t>
      </w:r>
      <w:r w:rsidRPr="005E2363">
        <w:t>Badanie</w:t>
      </w:r>
      <w:r w:rsidRPr="0089795C">
        <w:t xml:space="preserve"> rozpoznawalności i wiedzy o Funduszach Europejskich w społeczeństwie polskim. Edycja 202</w:t>
      </w:r>
      <w:r w:rsidR="00BA648C">
        <w:t>4</w:t>
      </w:r>
      <w:r>
        <w:t>”</w:t>
      </w:r>
      <w:r w:rsidRPr="005E2363">
        <w:t xml:space="preserve"> zrealizowano techniką CAPI</w:t>
      </w:r>
      <w:r w:rsidR="00C83507">
        <w:rPr>
          <w:rStyle w:val="Odwoanieprzypisudolnego"/>
        </w:rPr>
        <w:footnoteReference w:id="2"/>
      </w:r>
      <w:r w:rsidR="00C83507">
        <w:t xml:space="preserve"> </w:t>
      </w:r>
      <w:r w:rsidR="00F314D2" w:rsidRPr="005E2363">
        <w:t xml:space="preserve">w dniach </w:t>
      </w:r>
      <w:r w:rsidR="00BA648C">
        <w:t>19</w:t>
      </w:r>
      <w:r w:rsidR="00BA648C" w:rsidRPr="005E2363">
        <w:t xml:space="preserve"> </w:t>
      </w:r>
      <w:r w:rsidR="00F314D2" w:rsidRPr="005E2363">
        <w:t xml:space="preserve">sierpnia – </w:t>
      </w:r>
      <w:r w:rsidR="00BA648C">
        <w:t>04</w:t>
      </w:r>
      <w:r w:rsidR="00F314D2" w:rsidRPr="005E2363">
        <w:t xml:space="preserve"> </w:t>
      </w:r>
      <w:r w:rsidR="00BA648C">
        <w:t>października</w:t>
      </w:r>
      <w:r w:rsidR="00F314D2" w:rsidRPr="005E2363">
        <w:t xml:space="preserve"> 202</w:t>
      </w:r>
      <w:r w:rsidR="00BA648C">
        <w:t>4</w:t>
      </w:r>
      <w:r w:rsidR="00F314D2" w:rsidRPr="005E2363">
        <w:t xml:space="preserve"> r. na próbie mieszkańców Polski w wieku 15 lat i więcej, reprezentatywnej dla poszczególnych województw. Szacunkowy błąd pomiaru dla próby dla każdego województwa nie przekroczył 5% przy przedziale ufności 95%. Szacunkowy błąd pomiaru dla próby ogólnopolskiej nie przekroczył natomiast 1,25%. Próba miała charakter nieproporcjonalny, równoliczny i dla województwa </w:t>
      </w:r>
      <w:r w:rsidR="004D3894">
        <w:t>mazowieckiego</w:t>
      </w:r>
      <w:r w:rsidR="00F314D2" w:rsidRPr="0091141B">
        <w:t xml:space="preserve"> liczyła n=38</w:t>
      </w:r>
      <w:r w:rsidR="004D3894">
        <w:t>6</w:t>
      </w:r>
      <w:r w:rsidR="00F314D2" w:rsidRPr="0091141B">
        <w:t xml:space="preserve"> wywiadów.</w:t>
      </w:r>
    </w:p>
    <w:p w14:paraId="1B2A72D4" w14:textId="2CD2A049" w:rsidR="00F314D2" w:rsidRPr="005E2363" w:rsidRDefault="00F314D2" w:rsidP="00262DCE">
      <w:pPr>
        <w:jc w:val="left"/>
        <w:rPr>
          <w:sz w:val="22"/>
          <w:szCs w:val="22"/>
        </w:rPr>
      </w:pPr>
      <w:r w:rsidRPr="005E2363">
        <w:rPr>
          <w:sz w:val="22"/>
          <w:szCs w:val="22"/>
        </w:rPr>
        <w:t xml:space="preserve">W celu osiągnięcia rzetelnych danych konieczne było </w:t>
      </w:r>
      <w:r w:rsidR="00524858">
        <w:rPr>
          <w:sz w:val="22"/>
          <w:szCs w:val="22"/>
        </w:rPr>
        <w:t xml:space="preserve">nadanie wynikom odpowiednich wag analitycznych, które wyrównują proporcję próby do proporcji w całej populacji danego województwa. </w:t>
      </w:r>
    </w:p>
    <w:p w14:paraId="4683E15E" w14:textId="77777777" w:rsidR="00F314D2" w:rsidRPr="005E2363" w:rsidRDefault="00F314D2" w:rsidP="00262DCE">
      <w:pPr>
        <w:pStyle w:val="Nagwek2"/>
        <w:jc w:val="left"/>
      </w:pPr>
      <w:bookmarkStart w:id="9" w:name="_Toc532403646"/>
      <w:bookmarkStart w:id="10" w:name="_Toc532837453"/>
      <w:bookmarkStart w:id="11" w:name="_Toc186185310"/>
      <w:r w:rsidRPr="005E2363">
        <w:t>Realizacja badania</w:t>
      </w:r>
      <w:bookmarkEnd w:id="9"/>
      <w:bookmarkEnd w:id="10"/>
      <w:bookmarkEnd w:id="11"/>
    </w:p>
    <w:p w14:paraId="4C69AF62" w14:textId="0AA54F55" w:rsidR="00F314D2" w:rsidRPr="005E2363" w:rsidRDefault="0088521A" w:rsidP="00262DCE">
      <w:pPr>
        <w:pStyle w:val="new"/>
      </w:pPr>
      <w:r>
        <w:t xml:space="preserve">W raporcie zaprezentowano wyniki badania </w:t>
      </w:r>
      <w:r w:rsidRPr="00CE4566">
        <w:t xml:space="preserve">w porównaniu do wyników </w:t>
      </w:r>
      <w:r>
        <w:t>z</w:t>
      </w:r>
      <w:r w:rsidR="00524858">
        <w:t> </w:t>
      </w:r>
      <w:r>
        <w:t xml:space="preserve">poprzednich edycji </w:t>
      </w:r>
      <w:r w:rsidRPr="00CE4566">
        <w:t>bada</w:t>
      </w:r>
      <w:r>
        <w:t>nia.</w:t>
      </w:r>
      <w:r w:rsidRPr="005E2363">
        <w:t xml:space="preserve"> </w:t>
      </w:r>
      <w:r w:rsidR="00F314D2" w:rsidRPr="005E2363">
        <w:t>Za realizację badania w 2020</w:t>
      </w:r>
      <w:r w:rsidR="000B67B8">
        <w:t xml:space="preserve"> i 2022</w:t>
      </w:r>
      <w:r w:rsidR="00F314D2" w:rsidRPr="005E2363">
        <w:t xml:space="preserve"> roku odpowiadała firma Danae. Pomiar w roku 2018 realizowało konsorcjum firm Danae i</w:t>
      </w:r>
      <w:r w:rsidR="00524858">
        <w:t> </w:t>
      </w:r>
      <w:r w:rsidR="00F314D2" w:rsidRPr="005E2363">
        <w:t xml:space="preserve">Realizacja, w 2016 – konsorcjum </w:t>
      </w:r>
      <w:proofErr w:type="spellStart"/>
      <w:r w:rsidR="00F314D2" w:rsidRPr="005E2363">
        <w:t>Millward</w:t>
      </w:r>
      <w:proofErr w:type="spellEnd"/>
      <w:r w:rsidR="00F314D2" w:rsidRPr="005E2363">
        <w:t xml:space="preserve"> Brown i Realizacja, natomiast w 2014 firma Realizacja. </w:t>
      </w:r>
    </w:p>
    <w:p w14:paraId="0D7A3372" w14:textId="77777777" w:rsidR="00F314D2" w:rsidRPr="005E2363" w:rsidRDefault="00F314D2" w:rsidP="00262DCE">
      <w:pPr>
        <w:pStyle w:val="Nagwek2"/>
        <w:jc w:val="left"/>
      </w:pPr>
      <w:bookmarkStart w:id="12" w:name="_Toc532403647"/>
      <w:bookmarkStart w:id="13" w:name="_Toc532837454"/>
      <w:bookmarkStart w:id="14" w:name="_Toc186185311"/>
      <w:r w:rsidRPr="005E2363">
        <w:t>Uwagi techniczne do czytania raportu</w:t>
      </w:r>
      <w:bookmarkEnd w:id="12"/>
      <w:bookmarkEnd w:id="13"/>
      <w:bookmarkEnd w:id="14"/>
    </w:p>
    <w:p w14:paraId="24146506" w14:textId="77777777" w:rsidR="00F314D2" w:rsidRPr="005E2363" w:rsidRDefault="00F314D2" w:rsidP="00262DCE">
      <w:pPr>
        <w:pStyle w:val="new"/>
      </w:pPr>
      <w:r w:rsidRPr="005E2363">
        <w:t xml:space="preserve">Prezentowane w opisie wyników dane zawierają dodatkowe oznaczenia +/- przy niektórych wartościach procentowych. Symbolizują one różnice istotne statystycznie między omawianym województwem a pozostałymi, na poziomie istotności 95%. Rozkłady odpowiedzi dla danych zebranych w różnych latach są uzupełnione na wykresach o dodatkowe oznaczenia literowe przypisane do poszczególnych lat (A - 2009, B - 2010, C - 2011…). Służą one uwzględnieniu różnic istotnych statystycznie, </w:t>
      </w:r>
      <w:r w:rsidRPr="005E2363">
        <w:lastRenderedPageBreak/>
        <w:t xml:space="preserve">przy czym litera przy danej wartości wskazuje, że w tym roku udział danej odpowiedzi był istotnie wyższy niż w roku, który oznacza ta litera. </w:t>
      </w:r>
    </w:p>
    <w:p w14:paraId="3D744B08" w14:textId="1E707A33" w:rsidR="00F314D2" w:rsidRPr="005E2363" w:rsidRDefault="00F314D2" w:rsidP="00262DCE">
      <w:pPr>
        <w:pStyle w:val="new"/>
      </w:pPr>
      <w:r w:rsidRPr="005E2363">
        <w:t>Wskazane wielkości próby (podane pod wykresami) są oparte na danych nieważonych</w:t>
      </w:r>
      <w:r w:rsidR="00607886">
        <w:t>,</w:t>
      </w:r>
      <w:r w:rsidRPr="005E2363">
        <w:t xml:space="preserve"> czyli rzeczywistej liczbie zrealizowanych wywiadów.</w:t>
      </w:r>
    </w:p>
    <w:p w14:paraId="487BC0C1" w14:textId="462F9A9A" w:rsidR="00014C3C" w:rsidRDefault="00F314D2" w:rsidP="00262DCE">
      <w:pPr>
        <w:pStyle w:val="new"/>
        <w:sectPr w:rsidR="00014C3C" w:rsidSect="008C116B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17" w:right="1417" w:bottom="1135" w:left="1417" w:header="568" w:footer="426" w:gutter="0"/>
          <w:cols w:space="708"/>
          <w:titlePg/>
          <w:docGrid w:linePitch="360"/>
        </w:sectPr>
      </w:pPr>
      <w:r w:rsidRPr="00CA158B">
        <w:t>Udziały procentowe zaokrąglono do liczb całkowitych w celu zwiększenia czytelności wykresów i pozostałych treści. Może to jednak skutkować tym, że w pewnych elementach raportu w pytaniach jednokrotnego wyboru suma udziałów nie będzie się równała dokładnie 100%, a np. 99% czy 101%. Podobnie, różnice na poziomie 1-2 punktów procentowych (</w:t>
      </w:r>
      <w:proofErr w:type="spellStart"/>
      <w:r w:rsidRPr="00CA158B">
        <w:t>p.p</w:t>
      </w:r>
      <w:proofErr w:type="spellEnd"/>
      <w:r w:rsidRPr="00CA158B">
        <w:t>.) pomiędzy opisem, a danymi na wykresie wynikają z zaokrągleń podawanej sumy odpowiedzi pozytywnych lub negatywnyc</w:t>
      </w:r>
      <w:r w:rsidR="00014C3C">
        <w:t>h.</w:t>
      </w:r>
    </w:p>
    <w:p w14:paraId="6DD66108" w14:textId="0D1AA649" w:rsidR="00001EEC" w:rsidRPr="005E2363" w:rsidRDefault="00014C3C" w:rsidP="00262DCE">
      <w:pPr>
        <w:pStyle w:val="Nagwek1"/>
        <w:jc w:val="left"/>
      </w:pPr>
      <w:bookmarkStart w:id="15" w:name="_Toc186185312"/>
      <w:bookmarkEnd w:id="4"/>
      <w:r>
        <w:lastRenderedPageBreak/>
        <w:t>W</w:t>
      </w:r>
      <w:r w:rsidR="00690D11" w:rsidRPr="005E2363">
        <w:t>artości wskaźników realizacji celów Strategii komunikacji dla województwa</w:t>
      </w:r>
      <w:r w:rsidR="00D5513D">
        <w:t xml:space="preserve"> </w:t>
      </w:r>
      <w:r w:rsidR="004D3894">
        <w:t>mazowieckiego</w:t>
      </w:r>
      <w:bookmarkEnd w:id="15"/>
    </w:p>
    <w:p w14:paraId="7394549D" w14:textId="77777777" w:rsidR="00001EEC" w:rsidRDefault="00001EEC" w:rsidP="00262DCE">
      <w:pPr>
        <w:spacing w:before="0" w:after="160"/>
        <w:jc w:val="left"/>
        <w:rPr>
          <w:sz w:val="22"/>
          <w:szCs w:val="22"/>
        </w:rPr>
      </w:pPr>
    </w:p>
    <w:tbl>
      <w:tblPr>
        <w:tblStyle w:val="Tabelasiatki1jasnaakcent12"/>
        <w:tblW w:w="5000" w:type="pct"/>
        <w:tblBorders>
          <w:top w:val="single" w:sz="4" w:space="0" w:color="2A5155" w:themeColor="text2"/>
          <w:left w:val="single" w:sz="4" w:space="0" w:color="2A5155" w:themeColor="text2"/>
          <w:bottom w:val="single" w:sz="4" w:space="0" w:color="2A5155" w:themeColor="text2"/>
          <w:right w:val="single" w:sz="4" w:space="0" w:color="2A5155" w:themeColor="text2"/>
          <w:insideH w:val="single" w:sz="4" w:space="0" w:color="2A5155" w:themeColor="text2"/>
          <w:insideV w:val="single" w:sz="4" w:space="0" w:color="2A5155" w:themeColor="text2"/>
        </w:tblBorders>
        <w:tblLayout w:type="fixed"/>
        <w:tblLook w:val="04A0" w:firstRow="1" w:lastRow="0" w:firstColumn="1" w:lastColumn="0" w:noHBand="0" w:noVBand="1"/>
      </w:tblPr>
      <w:tblGrid>
        <w:gridCol w:w="1458"/>
        <w:gridCol w:w="4634"/>
        <w:gridCol w:w="3118"/>
        <w:gridCol w:w="991"/>
        <w:gridCol w:w="851"/>
        <w:gridCol w:w="991"/>
        <w:gridCol w:w="711"/>
        <w:gridCol w:w="708"/>
        <w:gridCol w:w="814"/>
      </w:tblGrid>
      <w:tr w:rsidR="000342D8" w:rsidRPr="005E2363" w14:paraId="14439510" w14:textId="40A2AEAC" w:rsidTr="000342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pct"/>
            <w:vMerge w:val="restart"/>
            <w:tcBorders>
              <w:top w:val="single" w:sz="4" w:space="0" w:color="2A5155" w:themeColor="text2"/>
              <w:left w:val="single" w:sz="4" w:space="0" w:color="2A5155" w:themeColor="text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A5155" w:themeFill="text2"/>
            <w:vAlign w:val="center"/>
          </w:tcPr>
          <w:p w14:paraId="02AF4972" w14:textId="77777777" w:rsidR="00757CF2" w:rsidRPr="005E2363" w:rsidRDefault="00757CF2" w:rsidP="00E96BC5">
            <w:pPr>
              <w:spacing w:before="0" w:after="0"/>
              <w:jc w:val="left"/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1623" w:type="pct"/>
            <w:vMerge w:val="restart"/>
            <w:tcBorders>
              <w:top w:val="single" w:sz="4" w:space="0" w:color="2A5155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A5155" w:themeFill="text2"/>
            <w:vAlign w:val="center"/>
          </w:tcPr>
          <w:p w14:paraId="19A13923" w14:textId="77777777" w:rsidR="00757CF2" w:rsidRPr="005E2363" w:rsidRDefault="00757CF2" w:rsidP="00E96BC5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  <w:t>Wskaźnik</w:t>
            </w:r>
          </w:p>
        </w:tc>
        <w:tc>
          <w:tcPr>
            <w:tcW w:w="1092" w:type="pct"/>
            <w:vMerge w:val="restart"/>
            <w:tcBorders>
              <w:top w:val="single" w:sz="4" w:space="0" w:color="2A5155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A5155" w:themeFill="text2"/>
            <w:vAlign w:val="center"/>
          </w:tcPr>
          <w:p w14:paraId="5919B953" w14:textId="77777777" w:rsidR="00757CF2" w:rsidRPr="005E2363" w:rsidRDefault="00757CF2" w:rsidP="00E96BC5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  <w:t>Operacjonalizacja wskaźnika</w:t>
            </w:r>
          </w:p>
        </w:tc>
        <w:tc>
          <w:tcPr>
            <w:tcW w:w="1241" w:type="pct"/>
            <w:gridSpan w:val="4"/>
            <w:tcBorders>
              <w:top w:val="single" w:sz="4" w:space="0" w:color="2A5155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2A5155" w:themeColor="text2"/>
            </w:tcBorders>
            <w:shd w:val="clear" w:color="auto" w:fill="2A5155" w:themeFill="text2"/>
          </w:tcPr>
          <w:p w14:paraId="4AE78C2E" w14:textId="77777777" w:rsidR="00757CF2" w:rsidRPr="00CA158B" w:rsidRDefault="00757CF2" w:rsidP="00E96BC5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</w:pPr>
            <w:r w:rsidRPr="00CA158B"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  <w:t>Wartość wskaźnika</w:t>
            </w:r>
          </w:p>
        </w:tc>
        <w:tc>
          <w:tcPr>
            <w:tcW w:w="248" w:type="pct"/>
            <w:tcBorders>
              <w:top w:val="single" w:sz="4" w:space="0" w:color="2A5155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2A5155" w:themeColor="text2"/>
            </w:tcBorders>
            <w:shd w:val="clear" w:color="auto" w:fill="2A5155" w:themeFill="text2"/>
          </w:tcPr>
          <w:p w14:paraId="2FF9912F" w14:textId="77777777" w:rsidR="00757CF2" w:rsidRPr="00CA158B" w:rsidRDefault="00757CF2" w:rsidP="00E96BC5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</w:pPr>
          </w:p>
        </w:tc>
        <w:tc>
          <w:tcPr>
            <w:tcW w:w="285" w:type="pct"/>
            <w:tcBorders>
              <w:top w:val="single" w:sz="4" w:space="0" w:color="2A5155" w:themeColor="text2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2A5155" w:themeColor="text2"/>
            </w:tcBorders>
            <w:shd w:val="clear" w:color="auto" w:fill="2A5155" w:themeFill="text2"/>
          </w:tcPr>
          <w:p w14:paraId="3C13E263" w14:textId="77777777" w:rsidR="00757CF2" w:rsidRPr="00CA158B" w:rsidRDefault="00757CF2" w:rsidP="00E96BC5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</w:pPr>
          </w:p>
        </w:tc>
      </w:tr>
      <w:tr w:rsidR="00F473D0" w:rsidRPr="005E2363" w14:paraId="724788FE" w14:textId="61E0CB00" w:rsidTr="000342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pct"/>
            <w:vMerge/>
            <w:tcBorders>
              <w:top w:val="single" w:sz="4" w:space="0" w:color="FFFFFF" w:themeColor="background1"/>
              <w:left w:val="single" w:sz="4" w:space="0" w:color="2A5155" w:themeColor="text2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A5155" w:themeFill="text2"/>
            <w:vAlign w:val="center"/>
            <w:hideMark/>
          </w:tcPr>
          <w:p w14:paraId="7FBA4A3F" w14:textId="77777777" w:rsidR="00757CF2" w:rsidRPr="005E2363" w:rsidRDefault="00757CF2" w:rsidP="00E96BC5">
            <w:pPr>
              <w:spacing w:before="0" w:after="0"/>
              <w:jc w:val="left"/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</w:pPr>
          </w:p>
        </w:tc>
        <w:tc>
          <w:tcPr>
            <w:tcW w:w="1623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A5155" w:themeFill="text2"/>
            <w:vAlign w:val="center"/>
            <w:hideMark/>
          </w:tcPr>
          <w:p w14:paraId="28BF3F03" w14:textId="77777777" w:rsidR="00757CF2" w:rsidRPr="005E2363" w:rsidRDefault="00757CF2" w:rsidP="00E96BC5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</w:pPr>
          </w:p>
        </w:tc>
        <w:tc>
          <w:tcPr>
            <w:tcW w:w="1092" w:type="pct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A5155" w:themeFill="text2"/>
            <w:vAlign w:val="center"/>
            <w:hideMark/>
          </w:tcPr>
          <w:p w14:paraId="4BE10DC3" w14:textId="77777777" w:rsidR="00757CF2" w:rsidRPr="005E2363" w:rsidRDefault="00757CF2" w:rsidP="00E96BC5">
            <w:pPr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</w:pPr>
          </w:p>
        </w:tc>
        <w:tc>
          <w:tcPr>
            <w:tcW w:w="34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A5155" w:themeFill="text2"/>
            <w:vAlign w:val="center"/>
          </w:tcPr>
          <w:p w14:paraId="13D9CA1C" w14:textId="77777777" w:rsidR="00757CF2" w:rsidRPr="00242CF8" w:rsidRDefault="00757CF2" w:rsidP="00E96BC5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</w:pPr>
            <w:r w:rsidRPr="00242CF8">
              <w:rPr>
                <w:color w:val="FFFFFF" w:themeColor="background1"/>
              </w:rPr>
              <w:t>2014 [A]</w:t>
            </w:r>
          </w:p>
        </w:tc>
        <w:tc>
          <w:tcPr>
            <w:tcW w:w="29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A5155" w:themeFill="text2"/>
            <w:vAlign w:val="center"/>
          </w:tcPr>
          <w:p w14:paraId="252B469A" w14:textId="77777777" w:rsidR="00757CF2" w:rsidRPr="00242CF8" w:rsidRDefault="00757CF2" w:rsidP="00E96BC5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</w:pPr>
            <w:r w:rsidRPr="00242CF8">
              <w:rPr>
                <w:color w:val="FFFFFF" w:themeColor="background1"/>
              </w:rPr>
              <w:t>2016 [B]</w:t>
            </w:r>
          </w:p>
        </w:tc>
        <w:tc>
          <w:tcPr>
            <w:tcW w:w="34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A5155" w:themeFill="text2"/>
            <w:vAlign w:val="center"/>
            <w:hideMark/>
          </w:tcPr>
          <w:p w14:paraId="08403ECA" w14:textId="77777777" w:rsidR="00757CF2" w:rsidRPr="00242CF8" w:rsidRDefault="00757CF2" w:rsidP="00E96BC5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</w:pPr>
            <w:r w:rsidRPr="00242CF8">
              <w:rPr>
                <w:color w:val="FFFFFF" w:themeColor="background1"/>
              </w:rPr>
              <w:t>2018 [C]</w:t>
            </w:r>
          </w:p>
        </w:tc>
        <w:tc>
          <w:tcPr>
            <w:tcW w:w="249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A5155" w:themeFill="text2"/>
            <w:vAlign w:val="center"/>
          </w:tcPr>
          <w:p w14:paraId="23B591BE" w14:textId="77777777" w:rsidR="00757CF2" w:rsidRPr="00242CF8" w:rsidRDefault="00757CF2" w:rsidP="00E96BC5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FFFFFF" w:themeColor="background1"/>
                <w:sz w:val="22"/>
                <w:szCs w:val="22"/>
                <w:lang w:eastAsia="pl-PL"/>
              </w:rPr>
            </w:pPr>
            <w:r w:rsidRPr="00242CF8">
              <w:rPr>
                <w:color w:val="FFFFFF" w:themeColor="background1"/>
              </w:rPr>
              <w:t>2020 [D]</w:t>
            </w:r>
          </w:p>
        </w:tc>
        <w:tc>
          <w:tcPr>
            <w:tcW w:w="248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A5155" w:themeFill="text2"/>
          </w:tcPr>
          <w:p w14:paraId="07A4EF02" w14:textId="77777777" w:rsidR="00757CF2" w:rsidRDefault="00757CF2" w:rsidP="00E96BC5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  <w:r>
              <w:rPr>
                <w:color w:val="FFFFFF" w:themeColor="background1"/>
              </w:rPr>
              <w:t>2022</w:t>
            </w:r>
          </w:p>
          <w:p w14:paraId="5D71D00E" w14:textId="77777777" w:rsidR="00757CF2" w:rsidRPr="00242CF8" w:rsidRDefault="00757CF2" w:rsidP="00E96BC5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[E]</w:t>
            </w:r>
          </w:p>
        </w:tc>
        <w:tc>
          <w:tcPr>
            <w:tcW w:w="28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2A5155" w:themeColor="text2"/>
            </w:tcBorders>
            <w:shd w:val="clear" w:color="auto" w:fill="2A5155" w:themeFill="text2"/>
          </w:tcPr>
          <w:p w14:paraId="5FF5A636" w14:textId="77777777" w:rsidR="00757CF2" w:rsidRDefault="00757CF2" w:rsidP="00E96BC5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  <w:r>
              <w:rPr>
                <w:color w:val="FFFFFF" w:themeColor="background1"/>
              </w:rPr>
              <w:t>2024</w:t>
            </w:r>
          </w:p>
          <w:p w14:paraId="07D8B371" w14:textId="48126884" w:rsidR="00757CF2" w:rsidRDefault="00757CF2" w:rsidP="00E96BC5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[F]</w:t>
            </w:r>
          </w:p>
        </w:tc>
      </w:tr>
      <w:tr w:rsidR="0043002D" w:rsidRPr="005E2363" w14:paraId="252FEFDB" w14:textId="1F68B3DE" w:rsidTr="000342D8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pct"/>
            <w:tcBorders>
              <w:top w:val="single" w:sz="4" w:space="0" w:color="FFFFFF" w:themeColor="background1"/>
              <w:left w:val="single" w:sz="4" w:space="0" w:color="2A5155" w:themeColor="text2"/>
            </w:tcBorders>
            <w:vAlign w:val="center"/>
            <w:hideMark/>
          </w:tcPr>
          <w:p w14:paraId="3D5F654B" w14:textId="77777777" w:rsidR="0043002D" w:rsidRPr="005E2363" w:rsidRDefault="0043002D" w:rsidP="0043002D">
            <w:pPr>
              <w:spacing w:before="0" w:after="0"/>
              <w:jc w:val="left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1623" w:type="pct"/>
            <w:tcBorders>
              <w:top w:val="single" w:sz="4" w:space="0" w:color="FFFFFF" w:themeColor="background1"/>
            </w:tcBorders>
            <w:vAlign w:val="center"/>
            <w:hideMark/>
          </w:tcPr>
          <w:p w14:paraId="0FBDD32E" w14:textId="77777777" w:rsidR="0043002D" w:rsidRPr="005E2363" w:rsidRDefault="0043002D" w:rsidP="0043002D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Znajomość grup potencjalnych beneficjentów, którzy mogą realizować przedsięwzięcia z Funduszy Europejskich</w:t>
            </w:r>
          </w:p>
        </w:tc>
        <w:tc>
          <w:tcPr>
            <w:tcW w:w="1092" w:type="pct"/>
            <w:tcBorders>
              <w:top w:val="single" w:sz="4" w:space="0" w:color="FFFFFF" w:themeColor="background1"/>
            </w:tcBorders>
            <w:vAlign w:val="center"/>
            <w:hideMark/>
          </w:tcPr>
          <w:p w14:paraId="005B3287" w14:textId="77777777" w:rsidR="0043002D" w:rsidRPr="005E2363" w:rsidRDefault="0043002D" w:rsidP="0043002D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Odsetek mieszkańców Polski znających co najmniej trzy przykładowe grupy potencjalnych beneficjentów FE w ramach polityki spójności</w:t>
            </w:r>
          </w:p>
        </w:tc>
        <w:tc>
          <w:tcPr>
            <w:tcW w:w="347" w:type="pct"/>
            <w:tcBorders>
              <w:top w:val="single" w:sz="4" w:space="0" w:color="FFFFFF" w:themeColor="background1"/>
            </w:tcBorders>
            <w:vAlign w:val="center"/>
          </w:tcPr>
          <w:p w14:paraId="4373B20A" w14:textId="453C16A0" w:rsidR="0043002D" w:rsidRPr="00B07466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325B8">
              <w:rPr>
                <w:rFonts w:cs="Calibri"/>
                <w:sz w:val="22"/>
                <w:szCs w:val="22"/>
              </w:rPr>
              <w:t>39%</w:t>
            </w:r>
          </w:p>
        </w:tc>
        <w:tc>
          <w:tcPr>
            <w:tcW w:w="298" w:type="pct"/>
            <w:tcBorders>
              <w:top w:val="single" w:sz="4" w:space="0" w:color="FFFFFF" w:themeColor="background1"/>
            </w:tcBorders>
            <w:vAlign w:val="center"/>
          </w:tcPr>
          <w:p w14:paraId="4138EEB2" w14:textId="11EDDB4B" w:rsidR="0043002D" w:rsidRPr="00B07466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325B8">
              <w:rPr>
                <w:rFonts w:cs="Calibri"/>
                <w:sz w:val="22"/>
                <w:szCs w:val="22"/>
              </w:rPr>
              <w:t>37%</w:t>
            </w:r>
          </w:p>
        </w:tc>
        <w:tc>
          <w:tcPr>
            <w:tcW w:w="347" w:type="pct"/>
            <w:tcBorders>
              <w:top w:val="single" w:sz="4" w:space="0" w:color="FFFFFF" w:themeColor="background1"/>
            </w:tcBorders>
            <w:vAlign w:val="center"/>
          </w:tcPr>
          <w:p w14:paraId="14608894" w14:textId="77777777" w:rsidR="0043002D" w:rsidRDefault="0043002D" w:rsidP="0043002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</w:rPr>
            </w:pPr>
            <w:r w:rsidRPr="00C325B8">
              <w:rPr>
                <w:rFonts w:cs="Calibri"/>
                <w:sz w:val="22"/>
                <w:szCs w:val="22"/>
              </w:rPr>
              <w:t>67%</w:t>
            </w:r>
          </w:p>
          <w:p w14:paraId="248C80C3" w14:textId="56645FB8" w:rsidR="0043002D" w:rsidRPr="00B07466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325B8">
              <w:rPr>
                <w:rFonts w:cs="Calibri"/>
                <w:sz w:val="22"/>
                <w:szCs w:val="22"/>
              </w:rPr>
              <w:t>AB</w:t>
            </w:r>
          </w:p>
        </w:tc>
        <w:tc>
          <w:tcPr>
            <w:tcW w:w="249" w:type="pct"/>
            <w:tcBorders>
              <w:top w:val="single" w:sz="4" w:space="0" w:color="FFFFFF" w:themeColor="background1"/>
              <w:right w:val="single" w:sz="4" w:space="0" w:color="2A5155" w:themeColor="text2"/>
            </w:tcBorders>
            <w:vAlign w:val="center"/>
          </w:tcPr>
          <w:p w14:paraId="4A6AEBC1" w14:textId="77777777" w:rsidR="0043002D" w:rsidRDefault="0043002D" w:rsidP="0043002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</w:rPr>
            </w:pPr>
            <w:r w:rsidRPr="00C325B8">
              <w:rPr>
                <w:rFonts w:cs="Calibri"/>
                <w:sz w:val="22"/>
                <w:szCs w:val="22"/>
              </w:rPr>
              <w:t>61%</w:t>
            </w:r>
          </w:p>
          <w:p w14:paraId="23CC7BD1" w14:textId="02E316A5" w:rsidR="0043002D" w:rsidRPr="00B07466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325B8">
              <w:rPr>
                <w:rFonts w:cs="Calibri"/>
                <w:sz w:val="22"/>
                <w:szCs w:val="22"/>
              </w:rPr>
              <w:t>AB</w:t>
            </w:r>
          </w:p>
        </w:tc>
        <w:tc>
          <w:tcPr>
            <w:tcW w:w="248" w:type="pct"/>
            <w:tcBorders>
              <w:top w:val="single" w:sz="4" w:space="0" w:color="FFFFFF" w:themeColor="background1"/>
              <w:right w:val="single" w:sz="4" w:space="0" w:color="2A5155" w:themeColor="text2"/>
            </w:tcBorders>
            <w:vAlign w:val="center"/>
          </w:tcPr>
          <w:p w14:paraId="5BF7B356" w14:textId="77777777" w:rsidR="0043002D" w:rsidRPr="00C325B8" w:rsidRDefault="0043002D" w:rsidP="0043002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0C302D">
              <w:rPr>
                <w:rFonts w:ascii="Century Gothic" w:hAnsi="Century Gothic" w:cs="Calibri"/>
                <w:sz w:val="22"/>
                <w:szCs w:val="22"/>
              </w:rPr>
              <w:t>66%</w:t>
            </w:r>
          </w:p>
          <w:p w14:paraId="5E66B4B8" w14:textId="48A7D4A4" w:rsidR="0043002D" w:rsidRPr="00242CF8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325B8">
              <w:rPr>
                <w:rFonts w:ascii="Century Gothic" w:hAnsi="Century Gothic" w:cs="Calibri"/>
                <w:sz w:val="22"/>
                <w:szCs w:val="22"/>
              </w:rPr>
              <w:t>AB</w:t>
            </w:r>
          </w:p>
        </w:tc>
        <w:tc>
          <w:tcPr>
            <w:tcW w:w="285" w:type="pct"/>
            <w:tcBorders>
              <w:top w:val="single" w:sz="4" w:space="0" w:color="FFFFFF" w:themeColor="background1"/>
              <w:right w:val="single" w:sz="4" w:space="0" w:color="2A5155" w:themeColor="text2"/>
            </w:tcBorders>
            <w:vAlign w:val="center"/>
          </w:tcPr>
          <w:p w14:paraId="52B473C9" w14:textId="77777777" w:rsidR="0043002D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68%</w:t>
            </w:r>
          </w:p>
          <w:p w14:paraId="0EC91FDF" w14:textId="3B06D5BA" w:rsidR="0043002D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ABC</w:t>
            </w:r>
          </w:p>
        </w:tc>
      </w:tr>
      <w:tr w:rsidR="0043002D" w:rsidRPr="005E2363" w14:paraId="25A4F953" w14:textId="54D867C8" w:rsidTr="000342D8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pct"/>
            <w:tcBorders>
              <w:left w:val="single" w:sz="4" w:space="0" w:color="2A5155" w:themeColor="text2"/>
            </w:tcBorders>
            <w:vAlign w:val="center"/>
            <w:hideMark/>
          </w:tcPr>
          <w:p w14:paraId="3B116572" w14:textId="77777777" w:rsidR="0043002D" w:rsidRPr="005E2363" w:rsidRDefault="0043002D" w:rsidP="0043002D">
            <w:pPr>
              <w:spacing w:before="0" w:after="0"/>
              <w:jc w:val="left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1623" w:type="pct"/>
            <w:vAlign w:val="center"/>
            <w:hideMark/>
          </w:tcPr>
          <w:p w14:paraId="256DABCB" w14:textId="77777777" w:rsidR="0043002D" w:rsidRPr="005E2363" w:rsidRDefault="0043002D" w:rsidP="0043002D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Znajomość pojęcia „Fundusze Europejskie”</w:t>
            </w:r>
          </w:p>
        </w:tc>
        <w:tc>
          <w:tcPr>
            <w:tcW w:w="1092" w:type="pct"/>
            <w:vAlign w:val="center"/>
            <w:hideMark/>
          </w:tcPr>
          <w:p w14:paraId="7B645B5E" w14:textId="77777777" w:rsidR="0043002D" w:rsidRPr="005E2363" w:rsidRDefault="0043002D" w:rsidP="0043002D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Odsetek mieszkańców Polski, deklarujących znajomość pojęcia "Fundusze Europejskie" lub "Fundusze Unijne"</w:t>
            </w:r>
          </w:p>
        </w:tc>
        <w:tc>
          <w:tcPr>
            <w:tcW w:w="347" w:type="pct"/>
            <w:vAlign w:val="center"/>
          </w:tcPr>
          <w:p w14:paraId="53FF642B" w14:textId="24C56C33" w:rsidR="0043002D" w:rsidRPr="00242CF8" w:rsidRDefault="0043002D" w:rsidP="0043002D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92%</w:t>
            </w:r>
          </w:p>
        </w:tc>
        <w:tc>
          <w:tcPr>
            <w:tcW w:w="298" w:type="pct"/>
            <w:vAlign w:val="center"/>
          </w:tcPr>
          <w:p w14:paraId="07B2B977" w14:textId="2F29C364" w:rsidR="0043002D" w:rsidRPr="000426AA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91%</w:t>
            </w:r>
          </w:p>
        </w:tc>
        <w:tc>
          <w:tcPr>
            <w:tcW w:w="347" w:type="pct"/>
            <w:vAlign w:val="center"/>
          </w:tcPr>
          <w:p w14:paraId="01496696" w14:textId="6F59206E" w:rsidR="0043002D" w:rsidRPr="00242CF8" w:rsidRDefault="0043002D" w:rsidP="0043002D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94%</w:t>
            </w:r>
          </w:p>
        </w:tc>
        <w:tc>
          <w:tcPr>
            <w:tcW w:w="249" w:type="pct"/>
            <w:tcBorders>
              <w:right w:val="single" w:sz="4" w:space="0" w:color="2A5155" w:themeColor="text2"/>
            </w:tcBorders>
            <w:vAlign w:val="center"/>
          </w:tcPr>
          <w:p w14:paraId="6B83EEC4" w14:textId="77777777" w:rsidR="0043002D" w:rsidRDefault="0043002D" w:rsidP="0043002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</w:rPr>
            </w:pPr>
            <w:r w:rsidRPr="00C325B8">
              <w:rPr>
                <w:rFonts w:cs="Calibri"/>
                <w:sz w:val="22"/>
                <w:szCs w:val="22"/>
              </w:rPr>
              <w:t>95%</w:t>
            </w:r>
          </w:p>
          <w:p w14:paraId="77F13F43" w14:textId="3F6BC3A6" w:rsidR="0043002D" w:rsidRPr="00242CF8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B</w:t>
            </w:r>
          </w:p>
        </w:tc>
        <w:tc>
          <w:tcPr>
            <w:tcW w:w="248" w:type="pct"/>
            <w:tcBorders>
              <w:right w:val="single" w:sz="4" w:space="0" w:color="2A5155" w:themeColor="text2"/>
            </w:tcBorders>
            <w:vAlign w:val="center"/>
          </w:tcPr>
          <w:p w14:paraId="4483E6C7" w14:textId="77777777" w:rsidR="0043002D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E5716D">
              <w:rPr>
                <w:rFonts w:ascii="Century Gothic" w:hAnsi="Century Gothic" w:cs="Calibri"/>
                <w:sz w:val="22"/>
                <w:szCs w:val="22"/>
              </w:rPr>
              <w:t>97%</w:t>
            </w:r>
          </w:p>
          <w:p w14:paraId="7D14E513" w14:textId="1815BDE5" w:rsidR="0043002D" w:rsidRPr="00242CF8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ascii="Century Gothic" w:hAnsi="Century Gothic" w:cs="Calibri"/>
                <w:sz w:val="22"/>
                <w:szCs w:val="22"/>
              </w:rPr>
              <w:t>AB</w:t>
            </w:r>
          </w:p>
        </w:tc>
        <w:tc>
          <w:tcPr>
            <w:tcW w:w="285" w:type="pct"/>
            <w:tcBorders>
              <w:right w:val="single" w:sz="4" w:space="0" w:color="2A5155" w:themeColor="text2"/>
            </w:tcBorders>
            <w:vAlign w:val="center"/>
          </w:tcPr>
          <w:p w14:paraId="045C043B" w14:textId="77777777" w:rsidR="0043002D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97%</w:t>
            </w:r>
          </w:p>
          <w:p w14:paraId="0D123F39" w14:textId="7DF0E873" w:rsidR="0043002D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</w:t>
            </w:r>
          </w:p>
        </w:tc>
      </w:tr>
      <w:tr w:rsidR="0043002D" w:rsidRPr="005E2363" w14:paraId="0D8DCC32" w14:textId="10101FD6" w:rsidTr="000342D8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pct"/>
            <w:tcBorders>
              <w:left w:val="single" w:sz="4" w:space="0" w:color="2A5155" w:themeColor="text2"/>
            </w:tcBorders>
            <w:vAlign w:val="center"/>
            <w:hideMark/>
          </w:tcPr>
          <w:p w14:paraId="44FD9C86" w14:textId="77777777" w:rsidR="0043002D" w:rsidRPr="005E2363" w:rsidRDefault="0043002D" w:rsidP="0043002D">
            <w:pPr>
              <w:spacing w:before="0" w:after="0"/>
              <w:jc w:val="left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3</w:t>
            </w:r>
          </w:p>
        </w:tc>
        <w:tc>
          <w:tcPr>
            <w:tcW w:w="1623" w:type="pct"/>
            <w:vAlign w:val="center"/>
            <w:hideMark/>
          </w:tcPr>
          <w:p w14:paraId="506AA36F" w14:textId="77777777" w:rsidR="0043002D" w:rsidRPr="005E2363" w:rsidRDefault="0043002D" w:rsidP="0043002D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Znajomość celów, obszarów lub działań, na które przeznaczane są FE w Polsce</w:t>
            </w:r>
          </w:p>
        </w:tc>
        <w:tc>
          <w:tcPr>
            <w:tcW w:w="1092" w:type="pct"/>
            <w:vAlign w:val="center"/>
            <w:hideMark/>
          </w:tcPr>
          <w:p w14:paraId="260CC29A" w14:textId="77777777" w:rsidR="0043002D" w:rsidRPr="005E2363" w:rsidRDefault="0043002D" w:rsidP="0043002D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 xml:space="preserve">Odsetek mieszkańców Polski znających co najmniej trzy przykładowe cele, obszary lub działania, </w:t>
            </w: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lastRenderedPageBreak/>
              <w:t>na które przeznaczane są FE w Polsce w ramach polityki spójności</w:t>
            </w:r>
          </w:p>
        </w:tc>
        <w:tc>
          <w:tcPr>
            <w:tcW w:w="347" w:type="pct"/>
            <w:vAlign w:val="center"/>
          </w:tcPr>
          <w:p w14:paraId="4EEB9E8F" w14:textId="77777777" w:rsidR="0043002D" w:rsidRDefault="0043002D" w:rsidP="0043002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</w:rPr>
            </w:pPr>
            <w:r w:rsidRPr="00C325B8">
              <w:rPr>
                <w:rFonts w:cs="Calibri"/>
                <w:sz w:val="22"/>
                <w:szCs w:val="22"/>
              </w:rPr>
              <w:lastRenderedPageBreak/>
              <w:t>47%</w:t>
            </w:r>
          </w:p>
          <w:p w14:paraId="51127054" w14:textId="5997020C" w:rsidR="0043002D" w:rsidRPr="00242CF8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BCD</w:t>
            </w:r>
            <w:r>
              <w:rPr>
                <w:rFonts w:cs="Calibri"/>
                <w:sz w:val="22"/>
                <w:szCs w:val="22"/>
              </w:rPr>
              <w:t>E</w:t>
            </w:r>
          </w:p>
        </w:tc>
        <w:tc>
          <w:tcPr>
            <w:tcW w:w="298" w:type="pct"/>
            <w:vAlign w:val="center"/>
          </w:tcPr>
          <w:p w14:paraId="4B6C1531" w14:textId="294A3079" w:rsidR="0043002D" w:rsidRPr="00242CF8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21%</w:t>
            </w:r>
          </w:p>
        </w:tc>
        <w:tc>
          <w:tcPr>
            <w:tcW w:w="347" w:type="pct"/>
            <w:vAlign w:val="center"/>
          </w:tcPr>
          <w:p w14:paraId="0C75C801" w14:textId="0C30C762" w:rsidR="0043002D" w:rsidRPr="00242CF8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24%</w:t>
            </w:r>
          </w:p>
        </w:tc>
        <w:tc>
          <w:tcPr>
            <w:tcW w:w="249" w:type="pct"/>
            <w:tcBorders>
              <w:right w:val="single" w:sz="4" w:space="0" w:color="2A5155" w:themeColor="text2"/>
            </w:tcBorders>
            <w:vAlign w:val="center"/>
          </w:tcPr>
          <w:p w14:paraId="1D86819E" w14:textId="15280D34" w:rsidR="0043002D" w:rsidRPr="00242CF8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26%</w:t>
            </w:r>
          </w:p>
        </w:tc>
        <w:tc>
          <w:tcPr>
            <w:tcW w:w="248" w:type="pct"/>
            <w:tcBorders>
              <w:right w:val="single" w:sz="4" w:space="0" w:color="2A5155" w:themeColor="text2"/>
            </w:tcBorders>
            <w:vAlign w:val="center"/>
          </w:tcPr>
          <w:p w14:paraId="3A36A3AF" w14:textId="77777777" w:rsidR="0043002D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E5716D">
              <w:rPr>
                <w:rFonts w:ascii="Century Gothic" w:hAnsi="Century Gothic" w:cs="Calibri"/>
                <w:sz w:val="22"/>
                <w:szCs w:val="22"/>
              </w:rPr>
              <w:t>33%</w:t>
            </w:r>
          </w:p>
          <w:p w14:paraId="19E1FC03" w14:textId="4E742AB3" w:rsidR="0043002D" w:rsidRPr="00242CF8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ascii="Century Gothic" w:hAnsi="Century Gothic" w:cs="Calibri"/>
                <w:sz w:val="22"/>
                <w:szCs w:val="22"/>
              </w:rPr>
              <w:t>BCD</w:t>
            </w:r>
          </w:p>
        </w:tc>
        <w:tc>
          <w:tcPr>
            <w:tcW w:w="285" w:type="pct"/>
            <w:tcBorders>
              <w:right w:val="single" w:sz="4" w:space="0" w:color="2A5155" w:themeColor="text2"/>
            </w:tcBorders>
            <w:vAlign w:val="center"/>
          </w:tcPr>
          <w:p w14:paraId="102E2D05" w14:textId="77777777" w:rsidR="0043002D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44%</w:t>
            </w:r>
          </w:p>
          <w:p w14:paraId="55A21C13" w14:textId="6E30ED82" w:rsidR="0043002D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BCDE</w:t>
            </w:r>
          </w:p>
        </w:tc>
      </w:tr>
      <w:tr w:rsidR="0043002D" w:rsidRPr="005E2363" w14:paraId="41F88078" w14:textId="471BDBBE" w:rsidTr="000342D8">
        <w:trPr>
          <w:trHeight w:val="23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pct"/>
            <w:tcBorders>
              <w:left w:val="single" w:sz="4" w:space="0" w:color="2A5155" w:themeColor="text2"/>
            </w:tcBorders>
            <w:vAlign w:val="center"/>
            <w:hideMark/>
          </w:tcPr>
          <w:p w14:paraId="13DF4A1F" w14:textId="77777777" w:rsidR="0043002D" w:rsidRPr="005E2363" w:rsidRDefault="0043002D" w:rsidP="0043002D">
            <w:pPr>
              <w:spacing w:before="0" w:after="0"/>
              <w:jc w:val="left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4</w:t>
            </w:r>
          </w:p>
        </w:tc>
        <w:tc>
          <w:tcPr>
            <w:tcW w:w="1623" w:type="pct"/>
            <w:vAlign w:val="center"/>
            <w:hideMark/>
          </w:tcPr>
          <w:p w14:paraId="782B4453" w14:textId="77777777" w:rsidR="0043002D" w:rsidRPr="005E2363" w:rsidRDefault="0043002D" w:rsidP="0043002D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Znajomość celów, obszarów lub działań, na które przeznaczane są FE w województwie</w:t>
            </w:r>
          </w:p>
        </w:tc>
        <w:tc>
          <w:tcPr>
            <w:tcW w:w="1092" w:type="pct"/>
            <w:vAlign w:val="center"/>
            <w:hideMark/>
          </w:tcPr>
          <w:p w14:paraId="2EE925C8" w14:textId="77777777" w:rsidR="0043002D" w:rsidRPr="005E2363" w:rsidRDefault="0043002D" w:rsidP="0043002D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Odsetek mieszkańców województwa znających co najmniej trzy przykładowe cele, obszary lub działania, na które przeznaczane są FE w województwie w ramach polityki spójności</w:t>
            </w:r>
          </w:p>
        </w:tc>
        <w:tc>
          <w:tcPr>
            <w:tcW w:w="347" w:type="pct"/>
            <w:vAlign w:val="center"/>
          </w:tcPr>
          <w:p w14:paraId="7B02CFE6" w14:textId="77777777" w:rsidR="0043002D" w:rsidRDefault="0043002D" w:rsidP="0043002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</w:rPr>
            </w:pPr>
            <w:r w:rsidRPr="00C325B8">
              <w:rPr>
                <w:rFonts w:cs="Calibri"/>
                <w:sz w:val="22"/>
                <w:szCs w:val="22"/>
              </w:rPr>
              <w:t>46%</w:t>
            </w:r>
          </w:p>
          <w:p w14:paraId="60DDE2FC" w14:textId="35EEA6F0" w:rsidR="0043002D" w:rsidRPr="00A37F06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BCD</w:t>
            </w:r>
          </w:p>
        </w:tc>
        <w:tc>
          <w:tcPr>
            <w:tcW w:w="298" w:type="pct"/>
            <w:vAlign w:val="center"/>
          </w:tcPr>
          <w:p w14:paraId="3B59D103" w14:textId="1B00C0C6" w:rsidR="0043002D" w:rsidRPr="00A37F06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20%</w:t>
            </w:r>
          </w:p>
        </w:tc>
        <w:tc>
          <w:tcPr>
            <w:tcW w:w="347" w:type="pct"/>
            <w:vAlign w:val="center"/>
          </w:tcPr>
          <w:p w14:paraId="3F981736" w14:textId="4616DD43" w:rsidR="0043002D" w:rsidRPr="00A37F06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26%</w:t>
            </w:r>
          </w:p>
        </w:tc>
        <w:tc>
          <w:tcPr>
            <w:tcW w:w="249" w:type="pct"/>
            <w:tcBorders>
              <w:right w:val="single" w:sz="4" w:space="0" w:color="2A5155" w:themeColor="text2"/>
            </w:tcBorders>
            <w:vAlign w:val="center"/>
          </w:tcPr>
          <w:p w14:paraId="6E1E7396" w14:textId="24870D51" w:rsidR="0043002D" w:rsidRPr="00A37F06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24%</w:t>
            </w:r>
          </w:p>
        </w:tc>
        <w:tc>
          <w:tcPr>
            <w:tcW w:w="248" w:type="pct"/>
            <w:tcBorders>
              <w:right w:val="single" w:sz="4" w:space="0" w:color="2A5155" w:themeColor="text2"/>
            </w:tcBorders>
            <w:vAlign w:val="center"/>
          </w:tcPr>
          <w:p w14:paraId="3A2DD07C" w14:textId="77777777" w:rsidR="0043002D" w:rsidRPr="00C325B8" w:rsidRDefault="0043002D" w:rsidP="0043002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0C302D">
              <w:rPr>
                <w:rFonts w:ascii="Century Gothic" w:hAnsi="Century Gothic" w:cs="Calibri"/>
                <w:sz w:val="22"/>
                <w:szCs w:val="22"/>
              </w:rPr>
              <w:t>41%</w:t>
            </w:r>
          </w:p>
          <w:p w14:paraId="780A6603" w14:textId="1F0544A9" w:rsidR="0043002D" w:rsidRPr="00A37F06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C325B8">
              <w:rPr>
                <w:rFonts w:ascii="Century Gothic" w:hAnsi="Century Gothic" w:cs="Calibri"/>
                <w:sz w:val="22"/>
                <w:szCs w:val="22"/>
              </w:rPr>
              <w:t>B</w:t>
            </w:r>
            <w:r>
              <w:rPr>
                <w:rFonts w:ascii="Century Gothic" w:hAnsi="Century Gothic" w:cs="Calibri"/>
                <w:sz w:val="22"/>
                <w:szCs w:val="22"/>
              </w:rPr>
              <w:t>C</w:t>
            </w:r>
            <w:r w:rsidRPr="00C325B8">
              <w:rPr>
                <w:rFonts w:ascii="Century Gothic" w:hAnsi="Century Gothic" w:cs="Calibri"/>
                <w:sz w:val="22"/>
                <w:szCs w:val="22"/>
              </w:rPr>
              <w:t>D</w:t>
            </w:r>
          </w:p>
        </w:tc>
        <w:tc>
          <w:tcPr>
            <w:tcW w:w="285" w:type="pct"/>
            <w:tcBorders>
              <w:right w:val="single" w:sz="4" w:space="0" w:color="2A5155" w:themeColor="text2"/>
            </w:tcBorders>
            <w:vAlign w:val="center"/>
          </w:tcPr>
          <w:p w14:paraId="23BAE378" w14:textId="77777777" w:rsidR="0043002D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51%</w:t>
            </w:r>
          </w:p>
          <w:p w14:paraId="12C9F5DF" w14:textId="1970FF77" w:rsidR="0043002D" w:rsidRPr="00A37F06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BCDE</w:t>
            </w:r>
          </w:p>
        </w:tc>
      </w:tr>
      <w:tr w:rsidR="0043002D" w:rsidRPr="005E2363" w14:paraId="6925647C" w14:textId="68EA2A6D" w:rsidTr="000342D8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pct"/>
            <w:tcBorders>
              <w:left w:val="single" w:sz="4" w:space="0" w:color="2A5155" w:themeColor="text2"/>
            </w:tcBorders>
            <w:vAlign w:val="center"/>
            <w:hideMark/>
          </w:tcPr>
          <w:p w14:paraId="75654D56" w14:textId="77777777" w:rsidR="0043002D" w:rsidRPr="005E2363" w:rsidRDefault="0043002D" w:rsidP="0043002D">
            <w:pPr>
              <w:spacing w:before="0" w:after="0"/>
              <w:jc w:val="left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5</w:t>
            </w:r>
          </w:p>
        </w:tc>
        <w:tc>
          <w:tcPr>
            <w:tcW w:w="1623" w:type="pct"/>
            <w:vAlign w:val="center"/>
            <w:hideMark/>
          </w:tcPr>
          <w:p w14:paraId="4A54E2F7" w14:textId="77777777" w:rsidR="0043002D" w:rsidRPr="005E2363" w:rsidRDefault="0043002D" w:rsidP="0043002D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Świadomość obszarów lub projektów wspieranych z FE w najbliższym otoczeniu respondenta</w:t>
            </w:r>
          </w:p>
        </w:tc>
        <w:tc>
          <w:tcPr>
            <w:tcW w:w="1092" w:type="pct"/>
            <w:vAlign w:val="center"/>
            <w:hideMark/>
          </w:tcPr>
          <w:p w14:paraId="3593E7FC" w14:textId="77777777" w:rsidR="0043002D" w:rsidRPr="005E2363" w:rsidRDefault="0043002D" w:rsidP="0043002D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Odsetek mieszkańców Polski, deklarujących dostrzeganie w swym najbliższym otoczeniu obszarów lub projektów wspieranych z FE w ramach polityki spójności</w:t>
            </w:r>
          </w:p>
        </w:tc>
        <w:tc>
          <w:tcPr>
            <w:tcW w:w="347" w:type="pct"/>
            <w:vAlign w:val="center"/>
          </w:tcPr>
          <w:p w14:paraId="078856BB" w14:textId="77777777" w:rsidR="0043002D" w:rsidRDefault="0043002D" w:rsidP="0043002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</w:rPr>
            </w:pPr>
            <w:r w:rsidRPr="00C325B8">
              <w:rPr>
                <w:rFonts w:cs="Calibri"/>
                <w:sz w:val="22"/>
                <w:szCs w:val="22"/>
              </w:rPr>
              <w:t>69%</w:t>
            </w:r>
          </w:p>
          <w:p w14:paraId="1B80AF40" w14:textId="1474092C" w:rsidR="0043002D" w:rsidRPr="004B1AF4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D</w:t>
            </w:r>
          </w:p>
        </w:tc>
        <w:tc>
          <w:tcPr>
            <w:tcW w:w="298" w:type="pct"/>
            <w:vAlign w:val="center"/>
          </w:tcPr>
          <w:p w14:paraId="3E115B67" w14:textId="77777777" w:rsidR="0043002D" w:rsidRDefault="0043002D" w:rsidP="0043002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</w:rPr>
            </w:pPr>
            <w:r w:rsidRPr="00C325B8">
              <w:rPr>
                <w:rFonts w:cs="Calibri"/>
                <w:sz w:val="22"/>
                <w:szCs w:val="22"/>
              </w:rPr>
              <w:t>70%</w:t>
            </w:r>
          </w:p>
          <w:p w14:paraId="6F4E2E24" w14:textId="3AEC58B5" w:rsidR="0043002D" w:rsidRPr="004B1AF4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D</w:t>
            </w:r>
          </w:p>
        </w:tc>
        <w:tc>
          <w:tcPr>
            <w:tcW w:w="347" w:type="pct"/>
            <w:vAlign w:val="center"/>
          </w:tcPr>
          <w:p w14:paraId="4F730E0A" w14:textId="77777777" w:rsidR="0043002D" w:rsidRDefault="0043002D" w:rsidP="0043002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2"/>
                <w:szCs w:val="22"/>
              </w:rPr>
            </w:pPr>
            <w:r w:rsidRPr="00C325B8">
              <w:rPr>
                <w:rFonts w:cs="Calibri"/>
                <w:sz w:val="22"/>
                <w:szCs w:val="22"/>
              </w:rPr>
              <w:t>67%</w:t>
            </w:r>
          </w:p>
          <w:p w14:paraId="166AB587" w14:textId="0BEE661C" w:rsidR="0043002D" w:rsidRPr="004B1AF4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D</w:t>
            </w:r>
          </w:p>
        </w:tc>
        <w:tc>
          <w:tcPr>
            <w:tcW w:w="249" w:type="pct"/>
            <w:tcBorders>
              <w:right w:val="single" w:sz="4" w:space="0" w:color="2A5155" w:themeColor="text2"/>
            </w:tcBorders>
            <w:vAlign w:val="center"/>
          </w:tcPr>
          <w:p w14:paraId="16C2CA1F" w14:textId="6C3BB38B" w:rsidR="0043002D" w:rsidRPr="004B1AF4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59%</w:t>
            </w:r>
          </w:p>
        </w:tc>
        <w:tc>
          <w:tcPr>
            <w:tcW w:w="248" w:type="pct"/>
            <w:tcBorders>
              <w:right w:val="single" w:sz="4" w:space="0" w:color="2A5155" w:themeColor="text2"/>
            </w:tcBorders>
            <w:vAlign w:val="center"/>
          </w:tcPr>
          <w:p w14:paraId="035A2E64" w14:textId="77777777" w:rsidR="0043002D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0C302D">
              <w:rPr>
                <w:rFonts w:ascii="Century Gothic" w:hAnsi="Century Gothic" w:cs="Calibri"/>
                <w:sz w:val="22"/>
                <w:szCs w:val="22"/>
              </w:rPr>
              <w:t>80%</w:t>
            </w:r>
          </w:p>
          <w:p w14:paraId="49D0C514" w14:textId="4AC95187" w:rsidR="0043002D" w:rsidRPr="004B1AF4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ascii="Century Gothic" w:hAnsi="Century Gothic" w:cs="Calibri"/>
                <w:sz w:val="22"/>
                <w:szCs w:val="22"/>
              </w:rPr>
              <w:t>ABCDEF</w:t>
            </w:r>
          </w:p>
        </w:tc>
        <w:tc>
          <w:tcPr>
            <w:tcW w:w="285" w:type="pct"/>
            <w:tcBorders>
              <w:right w:val="single" w:sz="4" w:space="0" w:color="2A5155" w:themeColor="text2"/>
            </w:tcBorders>
            <w:vAlign w:val="center"/>
          </w:tcPr>
          <w:p w14:paraId="71DE506E" w14:textId="77777777" w:rsidR="0043002D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71%</w:t>
            </w:r>
          </w:p>
          <w:p w14:paraId="7A6A7D32" w14:textId="78C06D84" w:rsidR="0043002D" w:rsidRPr="004B1AF4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</w:p>
        </w:tc>
      </w:tr>
      <w:tr w:rsidR="0043002D" w:rsidRPr="005E2363" w14:paraId="485151F0" w14:textId="6251F30E" w:rsidTr="000342D8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pct"/>
            <w:tcBorders>
              <w:left w:val="single" w:sz="4" w:space="0" w:color="2A5155" w:themeColor="text2"/>
            </w:tcBorders>
            <w:vAlign w:val="center"/>
            <w:hideMark/>
          </w:tcPr>
          <w:p w14:paraId="5A8CC92E" w14:textId="77777777" w:rsidR="0043002D" w:rsidRPr="005E2363" w:rsidRDefault="0043002D" w:rsidP="0043002D">
            <w:pPr>
              <w:spacing w:before="0" w:after="0"/>
              <w:jc w:val="left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lastRenderedPageBreak/>
              <w:t>6</w:t>
            </w:r>
          </w:p>
        </w:tc>
        <w:tc>
          <w:tcPr>
            <w:tcW w:w="1623" w:type="pct"/>
            <w:vAlign w:val="center"/>
            <w:hideMark/>
          </w:tcPr>
          <w:p w14:paraId="660EC545" w14:textId="77777777" w:rsidR="0043002D" w:rsidRPr="005E2363" w:rsidRDefault="0043002D" w:rsidP="0043002D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Odsetek mieszkańców Polski dostrzegających wpływ FE na rozwój Polski</w:t>
            </w:r>
          </w:p>
        </w:tc>
        <w:tc>
          <w:tcPr>
            <w:tcW w:w="1092" w:type="pct"/>
            <w:vAlign w:val="center"/>
            <w:hideMark/>
          </w:tcPr>
          <w:p w14:paraId="5FB2E6EB" w14:textId="77777777" w:rsidR="0043002D" w:rsidRPr="005E2363" w:rsidRDefault="0043002D" w:rsidP="0043002D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Odsetek mieszkańców Polski dostrzegających wpływ Funduszy Europejskich na rozwój Polski</w:t>
            </w:r>
          </w:p>
        </w:tc>
        <w:tc>
          <w:tcPr>
            <w:tcW w:w="347" w:type="pct"/>
            <w:shd w:val="clear" w:color="auto" w:fill="auto"/>
            <w:vAlign w:val="center"/>
          </w:tcPr>
          <w:p w14:paraId="724F6A04" w14:textId="3BAFD1A5" w:rsidR="0043002D" w:rsidRPr="004B1AF4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88%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6BA3095F" w14:textId="26629A2A" w:rsidR="0043002D" w:rsidRPr="004B1AF4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91%</w:t>
            </w:r>
          </w:p>
        </w:tc>
        <w:tc>
          <w:tcPr>
            <w:tcW w:w="347" w:type="pct"/>
            <w:shd w:val="clear" w:color="auto" w:fill="auto"/>
            <w:vAlign w:val="center"/>
          </w:tcPr>
          <w:p w14:paraId="138E3E68" w14:textId="1B1928DB" w:rsidR="0043002D" w:rsidRPr="004B1AF4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92%</w:t>
            </w:r>
          </w:p>
        </w:tc>
        <w:tc>
          <w:tcPr>
            <w:tcW w:w="249" w:type="pct"/>
            <w:tcBorders>
              <w:right w:val="single" w:sz="4" w:space="0" w:color="2A5155" w:themeColor="text2"/>
            </w:tcBorders>
            <w:shd w:val="clear" w:color="auto" w:fill="auto"/>
            <w:vAlign w:val="center"/>
          </w:tcPr>
          <w:p w14:paraId="52FCDE2B" w14:textId="6E86B977" w:rsidR="0043002D" w:rsidRPr="004B1AF4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89%</w:t>
            </w:r>
          </w:p>
        </w:tc>
        <w:tc>
          <w:tcPr>
            <w:tcW w:w="248" w:type="pct"/>
            <w:tcBorders>
              <w:right w:val="single" w:sz="4" w:space="0" w:color="2A5155" w:themeColor="text2"/>
            </w:tcBorders>
            <w:shd w:val="clear" w:color="auto" w:fill="auto"/>
            <w:vAlign w:val="center"/>
          </w:tcPr>
          <w:p w14:paraId="49E3EEEA" w14:textId="4A31E559" w:rsidR="0043002D" w:rsidRPr="004B1AF4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5716D">
              <w:rPr>
                <w:rFonts w:ascii="Century Gothic" w:hAnsi="Century Gothic" w:cs="Calibri"/>
                <w:sz w:val="22"/>
                <w:szCs w:val="22"/>
              </w:rPr>
              <w:t>92%</w:t>
            </w:r>
          </w:p>
        </w:tc>
        <w:tc>
          <w:tcPr>
            <w:tcW w:w="285" w:type="pct"/>
            <w:tcBorders>
              <w:right w:val="single" w:sz="4" w:space="0" w:color="2A5155" w:themeColor="text2"/>
            </w:tcBorders>
            <w:vAlign w:val="center"/>
          </w:tcPr>
          <w:p w14:paraId="7CE63EB8" w14:textId="3EEC5DEB" w:rsidR="0043002D" w:rsidRPr="004B1AF4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93%</w:t>
            </w:r>
          </w:p>
        </w:tc>
      </w:tr>
      <w:tr w:rsidR="0043002D" w:rsidRPr="005E2363" w14:paraId="7FCFE018" w14:textId="2801027F" w:rsidTr="000342D8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pct"/>
            <w:tcBorders>
              <w:left w:val="single" w:sz="4" w:space="0" w:color="2A5155" w:themeColor="text2"/>
            </w:tcBorders>
            <w:vAlign w:val="center"/>
            <w:hideMark/>
          </w:tcPr>
          <w:p w14:paraId="72C1303D" w14:textId="77777777" w:rsidR="0043002D" w:rsidRPr="005E2363" w:rsidRDefault="0043002D" w:rsidP="0043002D">
            <w:pPr>
              <w:spacing w:before="0" w:after="0"/>
              <w:jc w:val="left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7</w:t>
            </w:r>
          </w:p>
        </w:tc>
        <w:tc>
          <w:tcPr>
            <w:tcW w:w="1623" w:type="pct"/>
            <w:vAlign w:val="center"/>
            <w:hideMark/>
          </w:tcPr>
          <w:p w14:paraId="78647C02" w14:textId="77777777" w:rsidR="0043002D" w:rsidRPr="005E2363" w:rsidRDefault="0043002D" w:rsidP="0043002D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Odsetek mieszkańców województwa dostrzegających wpływ FE na rozwój województwa</w:t>
            </w:r>
          </w:p>
        </w:tc>
        <w:tc>
          <w:tcPr>
            <w:tcW w:w="1092" w:type="pct"/>
            <w:vAlign w:val="center"/>
            <w:hideMark/>
          </w:tcPr>
          <w:p w14:paraId="41F64FA3" w14:textId="77777777" w:rsidR="0043002D" w:rsidRPr="005E2363" w:rsidRDefault="0043002D" w:rsidP="0043002D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Odsetek mieszkańców województwa dostrzegających wpływ Funduszy Europejskich na rozwój województwa</w:t>
            </w:r>
          </w:p>
        </w:tc>
        <w:tc>
          <w:tcPr>
            <w:tcW w:w="347" w:type="pct"/>
            <w:vAlign w:val="center"/>
          </w:tcPr>
          <w:p w14:paraId="1561AB2C" w14:textId="4C2DA18A" w:rsidR="0043002D" w:rsidRPr="00F05D25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83%</w:t>
            </w:r>
          </w:p>
        </w:tc>
        <w:tc>
          <w:tcPr>
            <w:tcW w:w="298" w:type="pct"/>
            <w:vAlign w:val="center"/>
          </w:tcPr>
          <w:p w14:paraId="4A5EA973" w14:textId="10064B87" w:rsidR="0043002D" w:rsidRPr="00F05D25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84%</w:t>
            </w:r>
          </w:p>
        </w:tc>
        <w:tc>
          <w:tcPr>
            <w:tcW w:w="347" w:type="pct"/>
            <w:vAlign w:val="center"/>
          </w:tcPr>
          <w:p w14:paraId="2C978050" w14:textId="09C38D18" w:rsidR="0043002D" w:rsidRPr="000426AA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87%</w:t>
            </w:r>
          </w:p>
        </w:tc>
        <w:tc>
          <w:tcPr>
            <w:tcW w:w="249" w:type="pct"/>
            <w:tcBorders>
              <w:right w:val="single" w:sz="4" w:space="0" w:color="2A5155" w:themeColor="text2"/>
            </w:tcBorders>
            <w:vAlign w:val="center"/>
          </w:tcPr>
          <w:p w14:paraId="4B22473E" w14:textId="1885D9DB" w:rsidR="0043002D" w:rsidRPr="00F05D25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87%</w:t>
            </w:r>
          </w:p>
        </w:tc>
        <w:tc>
          <w:tcPr>
            <w:tcW w:w="248" w:type="pct"/>
            <w:tcBorders>
              <w:right w:val="single" w:sz="4" w:space="0" w:color="2A5155" w:themeColor="text2"/>
            </w:tcBorders>
            <w:vAlign w:val="center"/>
          </w:tcPr>
          <w:p w14:paraId="4D00ABD9" w14:textId="77777777" w:rsidR="0043002D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E5716D">
              <w:rPr>
                <w:rFonts w:ascii="Century Gothic" w:hAnsi="Century Gothic" w:cs="Calibri"/>
                <w:sz w:val="22"/>
                <w:szCs w:val="22"/>
              </w:rPr>
              <w:t>92%</w:t>
            </w:r>
          </w:p>
          <w:p w14:paraId="7D13E89E" w14:textId="13C2B2C8" w:rsidR="0043002D" w:rsidRPr="00F05D25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ascii="Century Gothic" w:hAnsi="Century Gothic" w:cs="Calibri"/>
                <w:sz w:val="22"/>
                <w:szCs w:val="22"/>
              </w:rPr>
              <w:t>ABCD</w:t>
            </w:r>
          </w:p>
        </w:tc>
        <w:tc>
          <w:tcPr>
            <w:tcW w:w="285" w:type="pct"/>
            <w:tcBorders>
              <w:right w:val="single" w:sz="4" w:space="0" w:color="2A5155" w:themeColor="text2"/>
            </w:tcBorders>
            <w:vAlign w:val="center"/>
          </w:tcPr>
          <w:p w14:paraId="0F5E28AA" w14:textId="760A77AF" w:rsidR="0043002D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92%</w:t>
            </w:r>
          </w:p>
          <w:p w14:paraId="49C97A1C" w14:textId="2F516D23" w:rsidR="0043002D" w:rsidRPr="00F05D25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ABCD</w:t>
            </w:r>
          </w:p>
        </w:tc>
      </w:tr>
      <w:tr w:rsidR="0043002D" w:rsidRPr="005E2363" w14:paraId="65F38525" w14:textId="515E51F2" w:rsidTr="000342D8">
        <w:trPr>
          <w:trHeight w:val="7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1" w:type="pct"/>
            <w:tcBorders>
              <w:left w:val="single" w:sz="4" w:space="0" w:color="2A5155" w:themeColor="text2"/>
              <w:bottom w:val="single" w:sz="4" w:space="0" w:color="2A5155" w:themeColor="text2"/>
            </w:tcBorders>
            <w:vAlign w:val="center"/>
            <w:hideMark/>
          </w:tcPr>
          <w:p w14:paraId="64D4EBBB" w14:textId="77777777" w:rsidR="0043002D" w:rsidRPr="005E2363" w:rsidRDefault="0043002D" w:rsidP="0043002D">
            <w:pPr>
              <w:spacing w:before="0" w:after="0"/>
              <w:jc w:val="left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8</w:t>
            </w:r>
          </w:p>
        </w:tc>
        <w:tc>
          <w:tcPr>
            <w:tcW w:w="1623" w:type="pct"/>
            <w:tcBorders>
              <w:bottom w:val="single" w:sz="4" w:space="0" w:color="2A5155" w:themeColor="text2"/>
            </w:tcBorders>
            <w:vAlign w:val="center"/>
            <w:hideMark/>
          </w:tcPr>
          <w:p w14:paraId="57645E3E" w14:textId="77777777" w:rsidR="0043002D" w:rsidRPr="005E2363" w:rsidRDefault="0043002D" w:rsidP="0043002D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Odsetek mieszkańców Polski uważających, że osobiście korzystają oni z Funduszy Europejskich</w:t>
            </w:r>
          </w:p>
        </w:tc>
        <w:tc>
          <w:tcPr>
            <w:tcW w:w="1092" w:type="pct"/>
            <w:tcBorders>
              <w:bottom w:val="single" w:sz="4" w:space="0" w:color="2A5155" w:themeColor="text2"/>
            </w:tcBorders>
            <w:vAlign w:val="center"/>
            <w:hideMark/>
          </w:tcPr>
          <w:p w14:paraId="40804D49" w14:textId="77777777" w:rsidR="0043002D" w:rsidRPr="005E2363" w:rsidRDefault="0043002D" w:rsidP="0043002D">
            <w:pPr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2"/>
                <w:szCs w:val="22"/>
                <w:lang w:eastAsia="pl-PL"/>
              </w:rPr>
            </w:pPr>
            <w:r w:rsidRPr="005E2363">
              <w:rPr>
                <w:rFonts w:eastAsia="Times New Roman" w:cs="Arial"/>
                <w:sz w:val="22"/>
                <w:szCs w:val="22"/>
                <w:lang w:eastAsia="pl-PL"/>
              </w:rPr>
              <w:t>Odsetek mieszkańców Polski uważających, że osobiście korzystają oni z Funduszy Europejskich lub ze zmian, jakie zachodzą dzięki Funduszom</w:t>
            </w:r>
          </w:p>
        </w:tc>
        <w:tc>
          <w:tcPr>
            <w:tcW w:w="347" w:type="pct"/>
            <w:tcBorders>
              <w:bottom w:val="single" w:sz="4" w:space="0" w:color="2A5155" w:themeColor="text2"/>
            </w:tcBorders>
            <w:vAlign w:val="center"/>
          </w:tcPr>
          <w:p w14:paraId="4A92BAA1" w14:textId="3C9E193E" w:rsidR="0043002D" w:rsidRPr="00242CF8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58%</w:t>
            </w:r>
          </w:p>
        </w:tc>
        <w:tc>
          <w:tcPr>
            <w:tcW w:w="298" w:type="pct"/>
            <w:tcBorders>
              <w:bottom w:val="single" w:sz="4" w:space="0" w:color="2A5155" w:themeColor="text2"/>
            </w:tcBorders>
            <w:vAlign w:val="center"/>
          </w:tcPr>
          <w:p w14:paraId="1B9D3F04" w14:textId="320C025B" w:rsidR="0043002D" w:rsidRPr="00242CF8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64%</w:t>
            </w:r>
          </w:p>
        </w:tc>
        <w:tc>
          <w:tcPr>
            <w:tcW w:w="347" w:type="pct"/>
            <w:tcBorders>
              <w:bottom w:val="single" w:sz="4" w:space="0" w:color="2A5155" w:themeColor="text2"/>
            </w:tcBorders>
            <w:vAlign w:val="center"/>
          </w:tcPr>
          <w:p w14:paraId="3345E118" w14:textId="08602FC4" w:rsidR="0043002D" w:rsidRPr="00242CF8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63%</w:t>
            </w:r>
          </w:p>
        </w:tc>
        <w:tc>
          <w:tcPr>
            <w:tcW w:w="249" w:type="pct"/>
            <w:tcBorders>
              <w:bottom w:val="single" w:sz="4" w:space="0" w:color="2A5155" w:themeColor="text2"/>
              <w:right w:val="single" w:sz="4" w:space="0" w:color="2A5155" w:themeColor="text2"/>
            </w:tcBorders>
            <w:vAlign w:val="center"/>
          </w:tcPr>
          <w:p w14:paraId="1AD925F8" w14:textId="5FC650B5" w:rsidR="0043002D" w:rsidRPr="00242CF8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sz w:val="22"/>
                <w:szCs w:val="22"/>
                <w:lang w:eastAsia="pl-PL"/>
              </w:rPr>
            </w:pPr>
            <w:r w:rsidRPr="00C325B8">
              <w:rPr>
                <w:rFonts w:cs="Calibri"/>
                <w:sz w:val="22"/>
                <w:szCs w:val="22"/>
              </w:rPr>
              <w:t>61%</w:t>
            </w:r>
          </w:p>
        </w:tc>
        <w:tc>
          <w:tcPr>
            <w:tcW w:w="248" w:type="pct"/>
            <w:tcBorders>
              <w:bottom w:val="single" w:sz="4" w:space="0" w:color="2A5155" w:themeColor="text2"/>
              <w:right w:val="single" w:sz="4" w:space="0" w:color="2A5155" w:themeColor="text2"/>
            </w:tcBorders>
            <w:vAlign w:val="center"/>
          </w:tcPr>
          <w:p w14:paraId="524C810F" w14:textId="77777777" w:rsidR="0043002D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libri"/>
                <w:sz w:val="22"/>
                <w:szCs w:val="22"/>
              </w:rPr>
            </w:pPr>
            <w:r w:rsidRPr="000C302D">
              <w:rPr>
                <w:rFonts w:ascii="Century Gothic" w:hAnsi="Century Gothic" w:cs="Calibri"/>
                <w:sz w:val="22"/>
                <w:szCs w:val="22"/>
              </w:rPr>
              <w:t>76%</w:t>
            </w:r>
          </w:p>
          <w:p w14:paraId="1792632D" w14:textId="274149E5" w:rsidR="0043002D" w:rsidRPr="00242CF8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rFonts w:ascii="Century Gothic" w:hAnsi="Century Gothic" w:cs="Calibri"/>
                <w:sz w:val="22"/>
                <w:szCs w:val="22"/>
              </w:rPr>
              <w:t>ABCDF</w:t>
            </w:r>
          </w:p>
        </w:tc>
        <w:tc>
          <w:tcPr>
            <w:tcW w:w="285" w:type="pct"/>
            <w:tcBorders>
              <w:bottom w:val="single" w:sz="4" w:space="0" w:color="2A5155" w:themeColor="text2"/>
              <w:right w:val="single" w:sz="4" w:space="0" w:color="2A5155" w:themeColor="text2"/>
            </w:tcBorders>
            <w:vAlign w:val="center"/>
          </w:tcPr>
          <w:p w14:paraId="2A7A9F96" w14:textId="738594BC" w:rsidR="0043002D" w:rsidRDefault="0043002D" w:rsidP="0043002D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60%</w:t>
            </w:r>
          </w:p>
        </w:tc>
      </w:tr>
    </w:tbl>
    <w:p w14:paraId="4CC94CE8" w14:textId="77777777" w:rsidR="00757CF2" w:rsidRPr="005E2363" w:rsidRDefault="00757CF2" w:rsidP="00262DCE">
      <w:pPr>
        <w:spacing w:before="0" w:after="160"/>
        <w:jc w:val="left"/>
        <w:rPr>
          <w:sz w:val="22"/>
          <w:szCs w:val="22"/>
        </w:rPr>
        <w:sectPr w:rsidR="00757CF2" w:rsidRPr="005E2363" w:rsidSect="00014C3C">
          <w:pgSz w:w="16838" w:h="11906" w:orient="landscape"/>
          <w:pgMar w:top="1417" w:right="1417" w:bottom="1417" w:left="1135" w:header="568" w:footer="426" w:gutter="0"/>
          <w:cols w:space="708"/>
          <w:docGrid w:linePitch="360"/>
        </w:sectPr>
      </w:pPr>
    </w:p>
    <w:p w14:paraId="636C281C" w14:textId="24232FD5" w:rsidR="005B45E8" w:rsidRPr="00CA158B" w:rsidRDefault="00423E53" w:rsidP="00262DCE">
      <w:pPr>
        <w:pStyle w:val="Nagwek1"/>
        <w:jc w:val="left"/>
      </w:pPr>
      <w:bookmarkStart w:id="16" w:name="_Toc186185313"/>
      <w:r w:rsidRPr="00CA158B">
        <w:lastRenderedPageBreak/>
        <w:t>Podsumowanie wyników 2014-20</w:t>
      </w:r>
      <w:r w:rsidR="00242AB8" w:rsidRPr="00CA158B">
        <w:t>2</w:t>
      </w:r>
      <w:r w:rsidR="00BA648C">
        <w:t>4</w:t>
      </w:r>
      <w:bookmarkEnd w:id="16"/>
    </w:p>
    <w:p w14:paraId="3644A9E8" w14:textId="5E153BFE" w:rsidR="000F4B17" w:rsidRDefault="005B45E8" w:rsidP="00633A46">
      <w:pPr>
        <w:pStyle w:val="Legenda"/>
        <w:rPr>
          <w:i w:val="0"/>
          <w:iCs/>
          <w:sz w:val="22"/>
          <w:szCs w:val="22"/>
        </w:rPr>
      </w:pPr>
      <w:bookmarkStart w:id="17" w:name="_Toc186185253"/>
      <w:r w:rsidRPr="00FD3639">
        <w:rPr>
          <w:i w:val="0"/>
          <w:iCs/>
          <w:sz w:val="22"/>
          <w:szCs w:val="22"/>
        </w:rPr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1</w:t>
      </w:r>
      <w:r w:rsidR="001F481F">
        <w:rPr>
          <w:i w:val="0"/>
          <w:iCs/>
          <w:sz w:val="22"/>
          <w:szCs w:val="22"/>
        </w:rPr>
        <w:fldChar w:fldCharType="end"/>
      </w:r>
      <w:r w:rsidRPr="00FD3639">
        <w:rPr>
          <w:i w:val="0"/>
          <w:iCs/>
          <w:sz w:val="22"/>
          <w:szCs w:val="22"/>
        </w:rPr>
        <w:t xml:space="preserve">. Zestawienie wartości głównych danych na przestrzeni </w:t>
      </w:r>
      <w:r w:rsidR="00294C73" w:rsidRPr="00FD3639">
        <w:rPr>
          <w:i w:val="0"/>
          <w:iCs/>
          <w:sz w:val="22"/>
          <w:szCs w:val="22"/>
        </w:rPr>
        <w:t>lat 2014-20</w:t>
      </w:r>
      <w:r w:rsidR="00CA158B" w:rsidRPr="00FD3639">
        <w:rPr>
          <w:i w:val="0"/>
          <w:iCs/>
          <w:sz w:val="22"/>
          <w:szCs w:val="22"/>
        </w:rPr>
        <w:t>2</w:t>
      </w:r>
      <w:r w:rsidR="00BA648C">
        <w:rPr>
          <w:i w:val="0"/>
          <w:iCs/>
          <w:sz w:val="22"/>
          <w:szCs w:val="22"/>
        </w:rPr>
        <w:t>4</w:t>
      </w:r>
      <w:r w:rsidR="00294C73" w:rsidRPr="00FD3639">
        <w:rPr>
          <w:i w:val="0"/>
          <w:iCs/>
          <w:sz w:val="22"/>
          <w:szCs w:val="22"/>
        </w:rPr>
        <w:t>.</w:t>
      </w:r>
      <w:bookmarkEnd w:id="17"/>
    </w:p>
    <w:p w14:paraId="7944A51E" w14:textId="24499416" w:rsidR="0076514D" w:rsidRPr="00633A46" w:rsidRDefault="004D3894" w:rsidP="00633A46">
      <w:pPr>
        <w:pStyle w:val="Legenda"/>
        <w:rPr>
          <w:i w:val="0"/>
          <w:iCs/>
          <w:sz w:val="22"/>
          <w:szCs w:val="22"/>
        </w:rPr>
      </w:pPr>
      <w:r>
        <w:rPr>
          <w:noProof/>
        </w:rPr>
        <w:drawing>
          <wp:inline distT="0" distB="0" distL="0" distR="0" wp14:anchorId="49E6363A" wp14:editId="645F5D46">
            <wp:extent cx="5486400" cy="7962792"/>
            <wp:effectExtent l="0" t="0" r="0" b="0"/>
            <wp:docPr id="1086662590" name="Obraz 8" descr="Wykres 1. Zestawienie wartości głównych danych na przestrzeni lat 2014-2024.&#10;Poparcie dla członkostwa Polski w UE (P1) - T2B: 2024 79%, 2022 87%, 2020 83%, 2018 81%, 2016 79%, 2014 0%;&#10;Wiedza o przeznaczeniu środków z FE na województwo (P13) - odpowiedź: tak: 2024 52%, 2022 63%, 2020 35%, 2018 42%, 2016 50%, 2014 41%;&#10;Poprawa jakości życia dzięki FE (P17) - T2B: 2024 93%, 2022 92%, 2020 84%, 2018 89%, 2016 88%, 2014 75%;&#10;Uczestnictwo w przedsięwzięciach lub szkoleniach finansowanych z FE (P23) - odpowiedź: tak: 2024 22%, 2022 16%, 2020 19%, 2018 13%, 2016 18%, 2014 17%;&#10;Zamiar ubiegania się o wsparcie z FE (P31) - odpowiedź: tak: 2024 9%, 2022 5%, 2020 12%, 2018 4%, 2016 10%, 2014 10%;&#10;Łatwość ubiegania się o dofinansowanie z FE (P36) - T2B: 2024 37%, 2022 19%, 2020 14%, 2018 16%, 2016 21%, 2014 8%;&#10;Rozpoznawalność logo FE (P39) - odpowiedź: tak: 2024 88%, 2022 78%, 2020 64%, 2018 56%, 2016 63%, 2014 55%;&#10;Źródło: Badanie CAPI. Dane dla województwa mazowieckiego.&#10;Odpowiadający na P1: wszyscy respondenci (2024: n=386, 2022: n=384; 2020 n=385; 2018: n=385; 2016: n=385). | &#10;Odpowiadający na pozostałe pytania: znający pojęcie Fundusze Europejskie przynajmniej z nazwy &#10;(2024: n=373, 2022: n=371; 2020 n=366; 2018: n=364; 2016: n=349; 2014: n=367)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662590" name="Obraz 8" descr="Wykres 1. Zestawienie wartości głównych danych na przestrzeni lat 2014-2024.&#10;Poparcie dla członkostwa Polski w UE (P1) - T2B: 2024 79%, 2022 87%, 2020 83%, 2018 81%, 2016 79%, 2014 0%;&#10;Wiedza o przeznaczeniu środków z FE na województwo (P13) - odpowiedź: tak: 2024 52%, 2022 63%, 2020 35%, 2018 42%, 2016 50%, 2014 41%;&#10;Poprawa jakości życia dzięki FE (P17) - T2B: 2024 93%, 2022 92%, 2020 84%, 2018 89%, 2016 88%, 2014 75%;&#10;Uczestnictwo w przedsięwzięciach lub szkoleniach finansowanych z FE (P23) - odpowiedź: tak: 2024 22%, 2022 16%, 2020 19%, 2018 13%, 2016 18%, 2014 17%;&#10;Zamiar ubiegania się o wsparcie z FE (P31) - odpowiedź: tak: 2024 9%, 2022 5%, 2020 12%, 2018 4%, 2016 10%, 2014 10%;&#10;Łatwość ubiegania się o dofinansowanie z FE (P36) - T2B: 2024 37%, 2022 19%, 2020 14%, 2018 16%, 2016 21%, 2014 8%;&#10;Rozpoznawalność logo FE (P39) - odpowiedź: tak: 2024 88%, 2022 78%, 2020 64%, 2018 56%, 2016 63%, 2014 55%;&#10;Źródło: Badanie CAPI. Dane dla województwa mazowieckiego.&#10;Odpowiadający na P1: wszyscy respondenci (2024: n=386, 2022: n=384; 2020 n=385; 2018: n=385; 2016: n=385). | &#10;Odpowiadający na pozostałe pytania: znający pojęcie Fundusze Europejskie przynajmniej z nazwy &#10;(2024: n=373, 2022: n=371; 2020 n=366; 2018: n=364; 2016: n=349; 2014: n=367). &#10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33" cy="7974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514D">
        <w:br w:type="page"/>
      </w:r>
    </w:p>
    <w:p w14:paraId="32B5A1E4" w14:textId="35D9CC09" w:rsidR="00665051" w:rsidRPr="00CA158B" w:rsidRDefault="00665051" w:rsidP="00262DCE">
      <w:pPr>
        <w:pStyle w:val="Nagwek1"/>
        <w:jc w:val="left"/>
      </w:pPr>
      <w:bookmarkStart w:id="18" w:name="_Toc186185314"/>
      <w:r w:rsidRPr="00CA158B">
        <w:lastRenderedPageBreak/>
        <w:t>Wyniki badania</w:t>
      </w:r>
      <w:bookmarkEnd w:id="18"/>
    </w:p>
    <w:p w14:paraId="001F36AD" w14:textId="2AE8F33D" w:rsidR="0056392B" w:rsidRPr="00FD3639" w:rsidRDefault="0056392B" w:rsidP="00DC61CA">
      <w:pPr>
        <w:pStyle w:val="Legenda"/>
        <w:rPr>
          <w:i w:val="0"/>
          <w:iCs/>
          <w:sz w:val="22"/>
          <w:szCs w:val="22"/>
        </w:rPr>
      </w:pPr>
      <w:bookmarkStart w:id="19" w:name="_Toc186185254"/>
      <w:r w:rsidRPr="00FD3639">
        <w:rPr>
          <w:i w:val="0"/>
          <w:iCs/>
          <w:sz w:val="22"/>
          <w:szCs w:val="22"/>
        </w:rPr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2</w:t>
      </w:r>
      <w:r w:rsidR="001F481F">
        <w:rPr>
          <w:i w:val="0"/>
          <w:iCs/>
          <w:sz w:val="22"/>
          <w:szCs w:val="22"/>
        </w:rPr>
        <w:fldChar w:fldCharType="end"/>
      </w:r>
      <w:r w:rsidRPr="00FD3639">
        <w:rPr>
          <w:i w:val="0"/>
          <w:iCs/>
          <w:sz w:val="22"/>
          <w:szCs w:val="22"/>
        </w:rPr>
        <w:t>. Charakterystyka społeczn</w:t>
      </w:r>
      <w:r w:rsidR="001277D7" w:rsidRPr="00FD3639">
        <w:rPr>
          <w:i w:val="0"/>
          <w:iCs/>
          <w:sz w:val="22"/>
          <w:szCs w:val="22"/>
        </w:rPr>
        <w:t>o</w:t>
      </w:r>
      <w:r w:rsidRPr="00FD3639">
        <w:rPr>
          <w:i w:val="0"/>
          <w:iCs/>
          <w:sz w:val="22"/>
          <w:szCs w:val="22"/>
        </w:rPr>
        <w:t xml:space="preserve">-demograficzna </w:t>
      </w:r>
      <w:r w:rsidR="001277D7" w:rsidRPr="00FD3639">
        <w:rPr>
          <w:i w:val="0"/>
          <w:iCs/>
          <w:sz w:val="22"/>
          <w:szCs w:val="22"/>
        </w:rPr>
        <w:t>respondentów</w:t>
      </w:r>
      <w:r w:rsidRPr="00FD3639">
        <w:rPr>
          <w:i w:val="0"/>
          <w:iCs/>
          <w:sz w:val="22"/>
          <w:szCs w:val="22"/>
        </w:rPr>
        <w:t>.</w:t>
      </w:r>
      <w:bookmarkEnd w:id="19"/>
    </w:p>
    <w:p w14:paraId="752A8D74" w14:textId="1383590A" w:rsidR="004C17DB" w:rsidRPr="005E2363" w:rsidRDefault="00CF3185" w:rsidP="00262DCE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219B662" wp14:editId="36D150BD">
            <wp:extent cx="5718175" cy="7466684"/>
            <wp:effectExtent l="0" t="0" r="0" b="0"/>
            <wp:docPr id="1320261929" name="Obraz 9" descr="Wykres 2. Charakterystyka społeczno-demograficzna respondentów.&#10;płeć&#10;mężczyzna 47%&#10;kobieta 53%&#10;wiek&#10;15-19 lat 2%&#10;20-24 lata 10%&#10;25-29 lat 4%&#10;30-39 lat 19%&#10;40-49 lat 21%&#10;50-59 lat 18%&#10;60 lat i więcej 27%&#10;wykształcenie&#10;podstawowe 6%&#10;zasadnicze zawodowe 17%&#10;średnie 57%&#10;wyższe 19%&#10;wielkość miejscowości&#10;wieś  36%&#10;miasta do 20 tys.  9%&#10;miasta 20-49 tys.  11%&#10;miasta 50-199 tys.  9%&#10;miasta 200-499 tys 0%&#10;miasta 500-999 tys 0%&#10;Miasto powyżej 999 tys. 34%&#10;sytuacja zawodowa&#10;pracuję na etacie lub dorywczo 66%&#10;jestem emerytem, rencistą 23%&#10;jestem uczniem, studentem 6%&#10;jestem właścicielem przedsiębiorstwa 5%&#10;jestem rolnikiem 2%&#10;nie pracuję z innych powodów 1%&#10;estem bezrobotny 1%&#10;Źródło: Badanie CAPI. Dane dla województwa mazowieckiego,  n=386. Przedstawione dane oparte na danych nieważonych (rzeczywistej liczbie zrealizowanych wywiadów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261929" name="Obraz 9" descr="Wykres 2. Charakterystyka społeczno-demograficzna respondentów.&#10;płeć&#10;mężczyzna 47%&#10;kobieta 53%&#10;wiek&#10;15-19 lat 2%&#10;20-24 lata 10%&#10;25-29 lat 4%&#10;30-39 lat 19%&#10;40-49 lat 21%&#10;50-59 lat 18%&#10;60 lat i więcej 27%&#10;wykształcenie&#10;podstawowe 6%&#10;zasadnicze zawodowe 17%&#10;średnie 57%&#10;wyższe 19%&#10;wielkość miejscowości&#10;wieś  36%&#10;miasta do 20 tys.  9%&#10;miasta 20-49 tys.  11%&#10;miasta 50-199 tys.  9%&#10;miasta 200-499 tys 0%&#10;miasta 500-999 tys 0%&#10;Miasto powyżej 999 tys. 34%&#10;sytuacja zawodowa&#10;pracuję na etacie lub dorywczo 66%&#10;jestem emerytem, rencistą 23%&#10;jestem uczniem, studentem 6%&#10;jestem właścicielem przedsiębiorstwa 5%&#10;jestem rolnikiem 2%&#10;nie pracuję z innych powodów 1%&#10;estem bezrobotny 1%&#10;Źródło: Badanie CAPI. Dane dla województwa mazowieckiego,  n=386. Przedstawione dane oparte na danych nieważonych (rzeczywistej liczbie zrealizowanych wywiadów)&#10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15" cy="7476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01438E" w14:textId="560EAC94" w:rsidR="004C17DB" w:rsidRPr="005E2363" w:rsidRDefault="004C17DB" w:rsidP="00262DCE">
      <w:pPr>
        <w:spacing w:before="0" w:after="160"/>
        <w:jc w:val="left"/>
        <w:rPr>
          <w:sz w:val="22"/>
          <w:szCs w:val="22"/>
        </w:rPr>
      </w:pPr>
    </w:p>
    <w:p w14:paraId="7FAD4987" w14:textId="16BBC769" w:rsidR="00C425D8" w:rsidRPr="005E2363" w:rsidRDefault="00C425D8" w:rsidP="00262DCE">
      <w:pPr>
        <w:pStyle w:val="Nagwek2"/>
        <w:jc w:val="left"/>
      </w:pPr>
      <w:bookmarkStart w:id="20" w:name="_Hlk528231185"/>
      <w:bookmarkStart w:id="21" w:name="_Toc186185315"/>
      <w:r w:rsidRPr="005E2363">
        <w:lastRenderedPageBreak/>
        <w:t>Ocena członkostwa Polski w Unii Europejskiej</w:t>
      </w:r>
      <w:bookmarkEnd w:id="21"/>
    </w:p>
    <w:bookmarkEnd w:id="20"/>
    <w:p w14:paraId="454FB12A" w14:textId="393A0284" w:rsidR="00FD3639" w:rsidRPr="00CB1617" w:rsidRDefault="00FD3639" w:rsidP="00FD3639">
      <w:pPr>
        <w:jc w:val="left"/>
        <w:rPr>
          <w:rFonts w:ascii="Century Gothic" w:hAnsi="Century Gothic"/>
          <w:sz w:val="22"/>
          <w:szCs w:val="22"/>
        </w:rPr>
      </w:pPr>
      <w:r w:rsidRPr="00CB1617">
        <w:rPr>
          <w:rFonts w:ascii="Century Gothic" w:hAnsi="Century Gothic"/>
          <w:sz w:val="22"/>
          <w:szCs w:val="22"/>
        </w:rPr>
        <w:t xml:space="preserve">Zdecydowana większość mieszkańców </w:t>
      </w:r>
      <w:r w:rsidR="004D3894">
        <w:rPr>
          <w:rFonts w:ascii="Century Gothic" w:hAnsi="Century Gothic"/>
          <w:sz w:val="22"/>
          <w:szCs w:val="22"/>
        </w:rPr>
        <w:t>Mazowsza</w:t>
      </w:r>
      <w:r w:rsidRPr="00CB1617">
        <w:rPr>
          <w:rFonts w:ascii="Century Gothic" w:hAnsi="Century Gothic"/>
          <w:sz w:val="22"/>
          <w:szCs w:val="22"/>
        </w:rPr>
        <w:t xml:space="preserve"> popiera członkostwo Polski w</w:t>
      </w:r>
      <w:r w:rsidR="00EC56EC">
        <w:rPr>
          <w:rFonts w:ascii="Century Gothic" w:hAnsi="Century Gothic"/>
          <w:sz w:val="22"/>
          <w:szCs w:val="22"/>
        </w:rPr>
        <w:t> </w:t>
      </w:r>
      <w:r w:rsidRPr="00CB1617">
        <w:rPr>
          <w:rFonts w:ascii="Century Gothic" w:hAnsi="Century Gothic"/>
          <w:sz w:val="22"/>
          <w:szCs w:val="22"/>
        </w:rPr>
        <w:t>Unii Europejskiej (</w:t>
      </w:r>
      <w:r w:rsidR="004D3894">
        <w:rPr>
          <w:rFonts w:ascii="Century Gothic" w:hAnsi="Century Gothic"/>
          <w:sz w:val="22"/>
          <w:szCs w:val="22"/>
        </w:rPr>
        <w:t>79</w:t>
      </w:r>
      <w:r w:rsidRPr="00CB1617">
        <w:rPr>
          <w:rFonts w:ascii="Century Gothic" w:hAnsi="Century Gothic"/>
          <w:sz w:val="22"/>
          <w:szCs w:val="22"/>
        </w:rPr>
        <w:t>%</w:t>
      </w:r>
      <w:r w:rsidR="004D3894">
        <w:rPr>
          <w:rFonts w:ascii="Century Gothic" w:hAnsi="Century Gothic"/>
          <w:sz w:val="22"/>
          <w:szCs w:val="22"/>
        </w:rPr>
        <w:t>+</w:t>
      </w:r>
      <w:r w:rsidRPr="00CB1617">
        <w:rPr>
          <w:rFonts w:ascii="Century Gothic" w:hAnsi="Century Gothic"/>
          <w:sz w:val="22"/>
          <w:szCs w:val="22"/>
        </w:rPr>
        <w:t xml:space="preserve">). Poparcie to jest </w:t>
      </w:r>
      <w:r w:rsidR="004D3894">
        <w:rPr>
          <w:rFonts w:ascii="Century Gothic" w:hAnsi="Century Gothic"/>
          <w:sz w:val="22"/>
          <w:szCs w:val="22"/>
        </w:rPr>
        <w:t>wyższe</w:t>
      </w:r>
      <w:r w:rsidRPr="00CB1617">
        <w:rPr>
          <w:rFonts w:ascii="Century Gothic" w:hAnsi="Century Gothic"/>
          <w:sz w:val="22"/>
          <w:szCs w:val="22"/>
        </w:rPr>
        <w:t xml:space="preserve"> niż średnia ogólnopolska, która wynosi 7</w:t>
      </w:r>
      <w:r w:rsidR="00111E58">
        <w:rPr>
          <w:rFonts w:ascii="Century Gothic" w:hAnsi="Century Gothic"/>
          <w:sz w:val="22"/>
          <w:szCs w:val="22"/>
        </w:rPr>
        <w:t>5</w:t>
      </w:r>
      <w:r w:rsidRPr="00CB1617">
        <w:rPr>
          <w:rFonts w:ascii="Century Gothic" w:hAnsi="Century Gothic"/>
          <w:sz w:val="22"/>
          <w:szCs w:val="22"/>
        </w:rPr>
        <w:t xml:space="preserve">%. </w:t>
      </w:r>
      <w:r>
        <w:rPr>
          <w:rFonts w:ascii="Century Gothic" w:hAnsi="Century Gothic"/>
          <w:sz w:val="22"/>
          <w:szCs w:val="22"/>
        </w:rPr>
        <w:t xml:space="preserve">W stosunku do </w:t>
      </w:r>
      <w:r w:rsidR="004D3894">
        <w:rPr>
          <w:rFonts w:ascii="Century Gothic" w:hAnsi="Century Gothic"/>
          <w:sz w:val="22"/>
          <w:szCs w:val="22"/>
        </w:rPr>
        <w:t>ostatniej edycji badania z 2022 r.</w:t>
      </w:r>
      <w:r>
        <w:rPr>
          <w:rFonts w:ascii="Century Gothic" w:hAnsi="Century Gothic"/>
          <w:sz w:val="22"/>
          <w:szCs w:val="22"/>
        </w:rPr>
        <w:t xml:space="preserve"> z</w:t>
      </w:r>
      <w:r w:rsidR="00111E58">
        <w:rPr>
          <w:rFonts w:ascii="Century Gothic" w:hAnsi="Century Gothic"/>
          <w:sz w:val="22"/>
          <w:szCs w:val="22"/>
        </w:rPr>
        <w:t>mniejszył</w:t>
      </w:r>
      <w:r>
        <w:rPr>
          <w:rFonts w:ascii="Century Gothic" w:hAnsi="Century Gothic"/>
          <w:sz w:val="22"/>
          <w:szCs w:val="22"/>
        </w:rPr>
        <w:t xml:space="preserve"> się odsetek osób popierających członkostw</w:t>
      </w:r>
      <w:r w:rsidR="00111E58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Polski w UE</w:t>
      </w:r>
      <w:r w:rsidR="00EC56EC">
        <w:rPr>
          <w:rFonts w:ascii="Century Gothic" w:hAnsi="Century Gothic"/>
          <w:sz w:val="22"/>
          <w:szCs w:val="22"/>
        </w:rPr>
        <w:t xml:space="preserve"> (spadek z </w:t>
      </w:r>
      <w:r w:rsidR="004D3894">
        <w:rPr>
          <w:rFonts w:ascii="Century Gothic" w:hAnsi="Century Gothic"/>
          <w:sz w:val="22"/>
          <w:szCs w:val="22"/>
        </w:rPr>
        <w:t>87</w:t>
      </w:r>
      <w:r w:rsidR="00EC56EC">
        <w:rPr>
          <w:rFonts w:ascii="Century Gothic" w:hAnsi="Century Gothic"/>
          <w:sz w:val="22"/>
          <w:szCs w:val="22"/>
        </w:rPr>
        <w:t xml:space="preserve">% do </w:t>
      </w:r>
      <w:r w:rsidR="004D3894">
        <w:rPr>
          <w:rFonts w:ascii="Century Gothic" w:hAnsi="Century Gothic"/>
          <w:sz w:val="22"/>
          <w:szCs w:val="22"/>
        </w:rPr>
        <w:t>79</w:t>
      </w:r>
      <w:r w:rsidR="00EC56EC">
        <w:rPr>
          <w:rFonts w:ascii="Century Gothic" w:hAnsi="Century Gothic"/>
          <w:sz w:val="22"/>
          <w:szCs w:val="22"/>
        </w:rPr>
        <w:t>%)</w:t>
      </w:r>
      <w:r>
        <w:rPr>
          <w:rFonts w:ascii="Century Gothic" w:hAnsi="Century Gothic"/>
          <w:sz w:val="22"/>
          <w:szCs w:val="22"/>
        </w:rPr>
        <w:t>.</w:t>
      </w:r>
    </w:p>
    <w:p w14:paraId="1D4C6B81" w14:textId="64690946" w:rsidR="00FD3639" w:rsidRPr="00CB1617" w:rsidRDefault="00FD3639" w:rsidP="00FD3639">
      <w:pPr>
        <w:jc w:val="left"/>
        <w:rPr>
          <w:rFonts w:ascii="Century Gothic" w:hAnsi="Century Gothic"/>
          <w:sz w:val="22"/>
          <w:szCs w:val="22"/>
        </w:rPr>
      </w:pPr>
      <w:r w:rsidRPr="00CB1617">
        <w:rPr>
          <w:rFonts w:ascii="Century Gothic" w:hAnsi="Century Gothic"/>
          <w:sz w:val="22"/>
          <w:szCs w:val="22"/>
        </w:rPr>
        <w:t xml:space="preserve">Mieszkańcy regionu do najważniejszych korzyści, jakie uzyskała Polska ze wstąpienia do Unii Europejskiej zaliczają: </w:t>
      </w:r>
      <w:r w:rsidR="0043002D">
        <w:rPr>
          <w:rFonts w:ascii="Century Gothic" w:hAnsi="Century Gothic"/>
          <w:sz w:val="22"/>
          <w:szCs w:val="22"/>
        </w:rPr>
        <w:t>dostęp do Funduszy Europejskich</w:t>
      </w:r>
      <w:r w:rsidRPr="00CB1617">
        <w:rPr>
          <w:rFonts w:ascii="Century Gothic" w:hAnsi="Century Gothic"/>
          <w:sz w:val="22"/>
          <w:szCs w:val="22"/>
        </w:rPr>
        <w:t xml:space="preserve"> </w:t>
      </w:r>
      <w:r w:rsidR="00111E58">
        <w:rPr>
          <w:rFonts w:ascii="Century Gothic" w:hAnsi="Century Gothic"/>
          <w:sz w:val="22"/>
          <w:szCs w:val="22"/>
        </w:rPr>
        <w:t>(</w:t>
      </w:r>
      <w:r w:rsidR="004D3894">
        <w:rPr>
          <w:rFonts w:ascii="Century Gothic" w:hAnsi="Century Gothic"/>
          <w:sz w:val="22"/>
          <w:szCs w:val="22"/>
        </w:rPr>
        <w:t xml:space="preserve">47%+), rozwój gospodarczy (42%) i wzrost jakości życia (41%+). </w:t>
      </w:r>
    </w:p>
    <w:p w14:paraId="17C50623" w14:textId="3C9E19A5" w:rsidR="00FD3639" w:rsidRPr="00CB1617" w:rsidRDefault="00FD3639" w:rsidP="00FD3639">
      <w:pPr>
        <w:jc w:val="left"/>
        <w:rPr>
          <w:rFonts w:ascii="Century Gothic" w:hAnsi="Century Gothic"/>
          <w:sz w:val="22"/>
          <w:szCs w:val="22"/>
        </w:rPr>
      </w:pPr>
      <w:r w:rsidRPr="00CB1617">
        <w:rPr>
          <w:rFonts w:ascii="Century Gothic" w:hAnsi="Century Gothic"/>
          <w:sz w:val="22"/>
          <w:szCs w:val="22"/>
        </w:rPr>
        <w:t xml:space="preserve">Przeciwnicy członkostwa Polski w Unii Europejskiej, do głównych strat ponoszonych przez Polskę zaliczają: konieczność </w:t>
      </w:r>
      <w:r w:rsidR="00111E58">
        <w:rPr>
          <w:rFonts w:ascii="Century Gothic" w:hAnsi="Century Gothic"/>
          <w:sz w:val="22"/>
          <w:szCs w:val="22"/>
        </w:rPr>
        <w:t>przyjęcia uchodźców</w:t>
      </w:r>
      <w:r w:rsidRPr="00CB1617">
        <w:rPr>
          <w:rFonts w:ascii="Century Gothic" w:hAnsi="Century Gothic"/>
          <w:sz w:val="22"/>
          <w:szCs w:val="22"/>
        </w:rPr>
        <w:t xml:space="preserve"> (</w:t>
      </w:r>
      <w:r w:rsidR="004D3894">
        <w:rPr>
          <w:rFonts w:ascii="Century Gothic" w:hAnsi="Century Gothic"/>
          <w:sz w:val="22"/>
          <w:szCs w:val="22"/>
        </w:rPr>
        <w:t>58</w:t>
      </w:r>
      <w:r w:rsidRPr="00CB1617">
        <w:rPr>
          <w:rFonts w:ascii="Century Gothic" w:hAnsi="Century Gothic"/>
          <w:sz w:val="22"/>
          <w:szCs w:val="22"/>
        </w:rPr>
        <w:t>%</w:t>
      </w:r>
      <w:r w:rsidR="00516919">
        <w:rPr>
          <w:rFonts w:ascii="Century Gothic" w:hAnsi="Century Gothic"/>
          <w:sz w:val="22"/>
          <w:szCs w:val="22"/>
        </w:rPr>
        <w:t>+</w:t>
      </w:r>
      <w:r w:rsidRPr="00CB1617">
        <w:rPr>
          <w:rFonts w:ascii="Century Gothic" w:hAnsi="Century Gothic"/>
          <w:sz w:val="22"/>
          <w:szCs w:val="22"/>
        </w:rPr>
        <w:t xml:space="preserve">) i </w:t>
      </w:r>
      <w:r w:rsidR="004D3894">
        <w:rPr>
          <w:rFonts w:ascii="Century Gothic" w:hAnsi="Century Gothic"/>
          <w:sz w:val="22"/>
          <w:szCs w:val="22"/>
        </w:rPr>
        <w:t>wzrost cen produktów i kosztów życia (54%).</w:t>
      </w:r>
    </w:p>
    <w:p w14:paraId="15F0EA84" w14:textId="25C436EF" w:rsidR="0000684F" w:rsidRPr="00FD3639" w:rsidRDefault="0000684F" w:rsidP="00DC61CA">
      <w:pPr>
        <w:pStyle w:val="Legenda"/>
        <w:rPr>
          <w:i w:val="0"/>
          <w:iCs/>
          <w:sz w:val="22"/>
          <w:szCs w:val="22"/>
        </w:rPr>
      </w:pPr>
      <w:bookmarkStart w:id="22" w:name="_Toc186185255"/>
      <w:r w:rsidRPr="00FD3639">
        <w:rPr>
          <w:i w:val="0"/>
          <w:iCs/>
          <w:sz w:val="22"/>
          <w:szCs w:val="22"/>
        </w:rPr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3</w:t>
      </w:r>
      <w:r w:rsidR="001F481F">
        <w:rPr>
          <w:i w:val="0"/>
          <w:iCs/>
          <w:sz w:val="22"/>
          <w:szCs w:val="22"/>
        </w:rPr>
        <w:fldChar w:fldCharType="end"/>
      </w:r>
      <w:r w:rsidRPr="00FD3639">
        <w:rPr>
          <w:i w:val="0"/>
          <w:iCs/>
          <w:sz w:val="22"/>
          <w:szCs w:val="22"/>
        </w:rPr>
        <w:t xml:space="preserve">. (P1) </w:t>
      </w:r>
      <w:r w:rsidR="005077D6" w:rsidRPr="005077D6">
        <w:rPr>
          <w:i w:val="0"/>
          <w:iCs/>
          <w:sz w:val="22"/>
          <w:szCs w:val="22"/>
        </w:rPr>
        <w:t xml:space="preserve">Czy popiera Pan(i) członkostwo Polski w Unii Europejskiej czy też nie popiera? </w:t>
      </w:r>
      <w:r w:rsidRPr="00FD3639">
        <w:rPr>
          <w:i w:val="0"/>
          <w:iCs/>
          <w:sz w:val="22"/>
          <w:szCs w:val="22"/>
        </w:rPr>
        <w:t xml:space="preserve">(porównanie lat </w:t>
      </w:r>
      <w:r w:rsidR="00FD3639" w:rsidRPr="00FD3639">
        <w:rPr>
          <w:i w:val="0"/>
          <w:iCs/>
          <w:sz w:val="22"/>
          <w:szCs w:val="22"/>
        </w:rPr>
        <w:t>2016-202</w:t>
      </w:r>
      <w:r w:rsidR="00D029FD">
        <w:rPr>
          <w:i w:val="0"/>
          <w:iCs/>
          <w:sz w:val="22"/>
          <w:szCs w:val="22"/>
        </w:rPr>
        <w:t>4</w:t>
      </w:r>
      <w:r w:rsidRPr="00FD3639">
        <w:rPr>
          <w:i w:val="0"/>
          <w:iCs/>
          <w:sz w:val="22"/>
          <w:szCs w:val="22"/>
        </w:rPr>
        <w:t>)</w:t>
      </w:r>
      <w:bookmarkEnd w:id="22"/>
    </w:p>
    <w:p w14:paraId="2A36C3EB" w14:textId="03E7EAF9" w:rsidR="00FF2720" w:rsidRDefault="004D3894" w:rsidP="00262DCE">
      <w:pPr>
        <w:pStyle w:val="Bezodstpw"/>
        <w:spacing w:line="360" w:lineRule="auto"/>
      </w:pPr>
      <w:r>
        <w:rPr>
          <w:noProof/>
        </w:rPr>
        <w:drawing>
          <wp:inline distT="0" distB="0" distL="0" distR="0" wp14:anchorId="794CA752" wp14:editId="26ABD871">
            <wp:extent cx="6309995" cy="2707005"/>
            <wp:effectExtent l="0" t="0" r="0" b="0"/>
            <wp:docPr id="545237661" name="Obraz 10" descr="Wykres 3. (P1) Czy popiera Pan(i) członkostwo Polski w Unii Europejskiej czy też nie popiera? (porównanie lat 2016-2024)&#10;2024 n=386: zdecydowanie popieram  33%, raczej popieram 46%, ani popieram, ani nie popieram 10%, raczej nie popieram 5%, zdecydowanie nie popieram 4%, nie wiem, trudno powiedzieć  2%;&#10;2022 n=384: zdecydowanie popieram  50%, raczej popieram 37%, ani popieram, ani nie popieram 7%, raczej nie popieram 2%, zdecydowanie nie popieram 3%, nie wiem, trudno powiedzieć  1%;&#10;2020 n=385: zdecydowanie popieram  38%, raczej popieram 44%, ani popieram, ani nie popieram 9%, raczej nie popieram 5%, zdecydowanie nie popieram 3%, nie wiem, trudno powiedzieć  1%;&#10;2018 n=385: zdecydowanie popieram  40%, raczej popieram 41%, ani popieram, ani nie popieram 12%, raczej nie popieram 2%, zdecydowanie nie popieram 3%, nie wiem, trudno powiedzieć  2%;&#10;2016 n=385: zdecydowanie popieram  24%, raczej popieram 55%, ani popieram, ani nie popieram 16%, raczej nie popieram 2%, zdecydowanie nie popieram 0%, nie wiem, trudno powiedzieć  3%;&#10;Źródło: Badanie CAPI. Dane dla województwa mazowieckiego.&#10;Odpowiadający: wszyscy respondenci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37661" name="Obraz 10" descr="Wykres 3. (P1) Czy popiera Pan(i) członkostwo Polski w Unii Europejskiej czy też nie popiera? (porównanie lat 2016-2024)&#10;2024 n=386: zdecydowanie popieram  33%, raczej popieram 46%, ani popieram, ani nie popieram 10%, raczej nie popieram 5%, zdecydowanie nie popieram 4%, nie wiem, trudno powiedzieć  2%;&#10;2022 n=384: zdecydowanie popieram  50%, raczej popieram 37%, ani popieram, ani nie popieram 7%, raczej nie popieram 2%, zdecydowanie nie popieram 3%, nie wiem, trudno powiedzieć  1%;&#10;2020 n=385: zdecydowanie popieram  38%, raczej popieram 44%, ani popieram, ani nie popieram 9%, raczej nie popieram 5%, zdecydowanie nie popieram 3%, nie wiem, trudno powiedzieć  1%;&#10;2018 n=385: zdecydowanie popieram  40%, raczej popieram 41%, ani popieram, ani nie popieram 12%, raczej nie popieram 2%, zdecydowanie nie popieram 3%, nie wiem, trudno powiedzieć  2%;&#10;2016 n=385: zdecydowanie popieram  24%, raczej popieram 55%, ani popieram, ani nie popieram 16%, raczej nie popieram 2%, zdecydowanie nie popieram 0%, nie wiem, trudno powiedzieć  3%;&#10;Źródło: Badanie CAPI. Dane dla województwa mazowieckiego.&#10;Odpowiadający: wszyscy respondenci.&#10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81BC42" w14:textId="3BF0EABF" w:rsidR="001B6680" w:rsidRPr="00F71CF1" w:rsidRDefault="001B6680" w:rsidP="001B6680">
      <w:pPr>
        <w:pStyle w:val="Bezodstpw"/>
        <w:rPr>
          <w:color w:val="404040" w:themeColor="text1" w:themeTint="BF"/>
          <w:sz w:val="20"/>
          <w:szCs w:val="20"/>
        </w:rPr>
      </w:pPr>
      <w:r w:rsidRPr="00F71CF1">
        <w:rPr>
          <w:i/>
          <w:iCs/>
          <w:color w:val="404040" w:themeColor="text1" w:themeTint="BF"/>
          <w:sz w:val="20"/>
          <w:szCs w:val="20"/>
        </w:rPr>
        <w:t xml:space="preserve">Źródło: Badanie CAPI. Dane dla województwa </w:t>
      </w:r>
      <w:r w:rsidR="004D3894">
        <w:rPr>
          <w:i/>
          <w:iCs/>
          <w:color w:val="404040" w:themeColor="text1" w:themeTint="BF"/>
          <w:sz w:val="20"/>
          <w:szCs w:val="20"/>
        </w:rPr>
        <w:t>mazowieckiego</w:t>
      </w:r>
      <w:r w:rsidRPr="00F71CF1">
        <w:rPr>
          <w:i/>
          <w:iCs/>
          <w:color w:val="404040" w:themeColor="text1" w:themeTint="BF"/>
          <w:sz w:val="20"/>
          <w:szCs w:val="20"/>
        </w:rPr>
        <w:t>.</w:t>
      </w:r>
    </w:p>
    <w:p w14:paraId="35200D43" w14:textId="77777777" w:rsidR="001B6680" w:rsidRPr="00F71CF1" w:rsidRDefault="001B6680" w:rsidP="001B6680">
      <w:pPr>
        <w:pStyle w:val="Bezodstpw"/>
        <w:rPr>
          <w:color w:val="404040" w:themeColor="text1" w:themeTint="BF"/>
          <w:sz w:val="20"/>
          <w:szCs w:val="20"/>
        </w:rPr>
      </w:pPr>
      <w:r w:rsidRPr="00F71CF1">
        <w:rPr>
          <w:i/>
          <w:iCs/>
          <w:color w:val="404040" w:themeColor="text1" w:themeTint="BF"/>
          <w:sz w:val="20"/>
          <w:szCs w:val="20"/>
        </w:rPr>
        <w:t>Odpowiadający: wszyscy respondenci.</w:t>
      </w:r>
    </w:p>
    <w:p w14:paraId="1FA44E0B" w14:textId="77777777" w:rsidR="001B6680" w:rsidRPr="005E2363" w:rsidRDefault="001B6680" w:rsidP="00262DCE">
      <w:pPr>
        <w:pStyle w:val="Bezodstpw"/>
        <w:spacing w:line="360" w:lineRule="auto"/>
      </w:pPr>
    </w:p>
    <w:p w14:paraId="34CDC262" w14:textId="77777777" w:rsidR="00F473D0" w:rsidRDefault="00F473D0" w:rsidP="00DC61CA">
      <w:pPr>
        <w:pStyle w:val="Legenda"/>
        <w:rPr>
          <w:i w:val="0"/>
          <w:iCs/>
          <w:sz w:val="22"/>
          <w:szCs w:val="22"/>
        </w:rPr>
      </w:pPr>
    </w:p>
    <w:p w14:paraId="22594479" w14:textId="77777777" w:rsidR="00F473D0" w:rsidRDefault="00F473D0" w:rsidP="00DC61CA">
      <w:pPr>
        <w:pStyle w:val="Legenda"/>
        <w:rPr>
          <w:i w:val="0"/>
          <w:iCs/>
          <w:sz w:val="22"/>
          <w:szCs w:val="22"/>
        </w:rPr>
      </w:pPr>
    </w:p>
    <w:p w14:paraId="34039D48" w14:textId="77777777" w:rsidR="00F473D0" w:rsidRDefault="00F473D0" w:rsidP="00DC61CA">
      <w:pPr>
        <w:pStyle w:val="Legenda"/>
        <w:rPr>
          <w:i w:val="0"/>
          <w:iCs/>
          <w:sz w:val="22"/>
          <w:szCs w:val="22"/>
        </w:rPr>
      </w:pPr>
    </w:p>
    <w:p w14:paraId="1A3EBE5D" w14:textId="77777777" w:rsidR="00F473D0" w:rsidRDefault="00F473D0" w:rsidP="00F473D0"/>
    <w:p w14:paraId="17C43DE9" w14:textId="77777777" w:rsidR="00F473D0" w:rsidRPr="00F473D0" w:rsidRDefault="00F473D0" w:rsidP="00F473D0"/>
    <w:p w14:paraId="5CDDE157" w14:textId="64C072BA" w:rsidR="0056392B" w:rsidRDefault="0056392B" w:rsidP="00DC61CA">
      <w:pPr>
        <w:pStyle w:val="Legenda"/>
        <w:rPr>
          <w:i w:val="0"/>
          <w:iCs/>
          <w:sz w:val="22"/>
          <w:szCs w:val="22"/>
        </w:rPr>
      </w:pPr>
      <w:bookmarkStart w:id="23" w:name="_Toc186185256"/>
      <w:r w:rsidRPr="00FD3639">
        <w:rPr>
          <w:i w:val="0"/>
          <w:iCs/>
          <w:sz w:val="22"/>
          <w:szCs w:val="22"/>
        </w:rPr>
        <w:lastRenderedPageBreak/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4</w:t>
      </w:r>
      <w:r w:rsidR="001F481F">
        <w:rPr>
          <w:i w:val="0"/>
          <w:iCs/>
          <w:sz w:val="22"/>
          <w:szCs w:val="22"/>
        </w:rPr>
        <w:fldChar w:fldCharType="end"/>
      </w:r>
      <w:r w:rsidRPr="00FD3639">
        <w:rPr>
          <w:i w:val="0"/>
          <w:iCs/>
          <w:sz w:val="22"/>
          <w:szCs w:val="22"/>
        </w:rPr>
        <w:t xml:space="preserve">. (P2) </w:t>
      </w:r>
      <w:r w:rsidR="005077D6" w:rsidRPr="005077D6">
        <w:rPr>
          <w:i w:val="0"/>
          <w:iCs/>
          <w:sz w:val="22"/>
          <w:szCs w:val="22"/>
        </w:rPr>
        <w:t xml:space="preserve">Jakie najważniejsze korzyści przyniosło </w:t>
      </w:r>
      <w:r w:rsidR="00325C1F" w:rsidRPr="005077D6">
        <w:rPr>
          <w:i w:val="0"/>
          <w:iCs/>
          <w:sz w:val="22"/>
          <w:szCs w:val="22"/>
        </w:rPr>
        <w:t>Polsce wstąpienie</w:t>
      </w:r>
      <w:r w:rsidR="005077D6" w:rsidRPr="005077D6">
        <w:rPr>
          <w:i w:val="0"/>
          <w:iCs/>
          <w:sz w:val="22"/>
          <w:szCs w:val="22"/>
        </w:rPr>
        <w:t xml:space="preserve"> do Unii Europejskiej?</w:t>
      </w:r>
      <w:bookmarkEnd w:id="23"/>
      <w:r w:rsidR="005077D6" w:rsidRPr="005077D6">
        <w:rPr>
          <w:i w:val="0"/>
          <w:iCs/>
          <w:sz w:val="22"/>
          <w:szCs w:val="22"/>
        </w:rPr>
        <w:t xml:space="preserve">  </w:t>
      </w:r>
    </w:p>
    <w:p w14:paraId="1C761264" w14:textId="4AF77F4E" w:rsidR="001538E1" w:rsidRPr="00F473D0" w:rsidRDefault="001538E1" w:rsidP="00F473D0">
      <w:pPr>
        <w:spacing w:before="0" w:line="240" w:lineRule="auto"/>
        <w:rPr>
          <w:i/>
          <w:iCs/>
        </w:rPr>
      </w:pPr>
      <w:r w:rsidRPr="005A3A34">
        <w:rPr>
          <w:i/>
          <w:iCs/>
        </w:rPr>
        <w:t>Możliwość wielokrotnych odpowiedzi</w:t>
      </w:r>
    </w:p>
    <w:p w14:paraId="52BE9CBC" w14:textId="39873A37" w:rsidR="004C17DB" w:rsidRDefault="0043002D" w:rsidP="008F2B8A">
      <w:pPr>
        <w:spacing w:before="0" w:after="0"/>
        <w:jc w:val="left"/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55EA1BC0" wp14:editId="28636C10">
            <wp:extent cx="5888990" cy="8175625"/>
            <wp:effectExtent l="0" t="0" r="0" b="0"/>
            <wp:docPr id="2091013188" name="Obraz 10" descr="Wykres 4. (P2) Jakie najważniejsze korzyści przyniosło Polsce wstąpienie do Unii Europejskiej?  &#10;Możliwość wielokrotnych odpowiedzi&#10;Dostęp do Funduszy Europejskich47%&#10;Rozwój gospodarczy 42%&#10;Wzrost jakości życia Polaków 41%&#10;Poprawa bezpieczeństwa Polski 37%&#10;Wzrost prestiżu i znaczenia Polski 35%&#10;Możliwość pracy za granicą i łatwego przemieszczania się pomiędzy krajami 27%&#10;Poprawa i rozbudowa infrastruktury 25%&#10;Rozwój rolnictwa 19%&#10;Rozwój edukacji i nauki 11%&#10;Nie wiem, trudno powiedzieć 1%&#10;Źródło: Badanie CAPI. Dane dla województwa mazowieckiego, n=343. &#10;Odpowiadający: osoby, które zdecydowanie popierają, raczej popierają, ani popierają, ani nie popierają członkostwa Polski w Unii Europejskiej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013188" name="Obraz 10" descr="Wykres 4. (P2) Jakie najważniejsze korzyści przyniosło Polsce wstąpienie do Unii Europejskiej?  &#10;Możliwość wielokrotnych odpowiedzi&#10;Dostęp do Funduszy Europejskich47%&#10;Rozwój gospodarczy 42%&#10;Wzrost jakości życia Polaków 41%&#10;Poprawa bezpieczeństwa Polski 37%&#10;Wzrost prestiżu i znaczenia Polski 35%&#10;Możliwość pracy za granicą i łatwego przemieszczania się pomiędzy krajami 27%&#10;Poprawa i rozbudowa infrastruktury 25%&#10;Rozwój rolnictwa 19%&#10;Rozwój edukacji i nauki 11%&#10;Nie wiem, trudno powiedzieć 1%&#10;Źródło: Badanie CAPI. Dane dla województwa mazowieckiego, n=343. &#10;Odpowiadający: osoby, które zdecydowanie popierają, raczej popierają, ani popierają, ani nie popierają członkostwa Polski w Unii Europejskiej. &#10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8546F" w14:textId="64626A2B" w:rsidR="0056392B" w:rsidRDefault="0056392B" w:rsidP="00DC61CA">
      <w:pPr>
        <w:pStyle w:val="Legenda"/>
        <w:rPr>
          <w:i w:val="0"/>
          <w:iCs/>
          <w:sz w:val="22"/>
          <w:szCs w:val="22"/>
        </w:rPr>
      </w:pPr>
      <w:bookmarkStart w:id="24" w:name="_Toc186185257"/>
      <w:r w:rsidRPr="00FD3639">
        <w:rPr>
          <w:i w:val="0"/>
          <w:iCs/>
          <w:sz w:val="22"/>
          <w:szCs w:val="22"/>
        </w:rPr>
        <w:lastRenderedPageBreak/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5</w:t>
      </w:r>
      <w:r w:rsidR="001F481F">
        <w:rPr>
          <w:i w:val="0"/>
          <w:iCs/>
          <w:sz w:val="22"/>
          <w:szCs w:val="22"/>
        </w:rPr>
        <w:fldChar w:fldCharType="end"/>
      </w:r>
      <w:r w:rsidRPr="00FD3639">
        <w:rPr>
          <w:i w:val="0"/>
          <w:iCs/>
          <w:sz w:val="22"/>
          <w:szCs w:val="22"/>
        </w:rPr>
        <w:t>. (P3) A jakie są Pana(i) zdaniem największe straty, jakie odniosła Polska wraz ze wstąpieniem do Unii Europejskiej?</w:t>
      </w:r>
      <w:bookmarkEnd w:id="24"/>
    </w:p>
    <w:p w14:paraId="126D2486" w14:textId="6E788B09" w:rsidR="001538E1" w:rsidRPr="00F473D0" w:rsidRDefault="001538E1" w:rsidP="00F473D0">
      <w:pPr>
        <w:spacing w:before="0" w:line="240" w:lineRule="auto"/>
        <w:rPr>
          <w:i/>
          <w:iCs/>
        </w:rPr>
      </w:pPr>
      <w:r w:rsidRPr="005A3A34">
        <w:rPr>
          <w:i/>
          <w:iCs/>
        </w:rPr>
        <w:t>Możliwość wielokrotnych odpowiedzi</w:t>
      </w:r>
    </w:p>
    <w:p w14:paraId="66DD95E9" w14:textId="25868AEA" w:rsidR="00111E58" w:rsidRDefault="00633A46" w:rsidP="00262DCE">
      <w:pPr>
        <w:spacing w:before="0" w:after="160"/>
        <w:jc w:val="left"/>
        <w:rPr>
          <w:rFonts w:eastAsiaTheme="majorEastAsia" w:cstheme="majorBidi"/>
          <w:b/>
          <w:caps/>
          <w:sz w:val="22"/>
          <w:szCs w:val="22"/>
        </w:rPr>
      </w:pPr>
      <w:r w:rsidRPr="00633A46">
        <w:rPr>
          <w:rFonts w:eastAsiaTheme="majorEastAsia" w:cstheme="majorBidi"/>
          <w:b/>
          <w:cap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535E0D" wp14:editId="7393EA2A">
                <wp:simplePos x="0" y="0"/>
                <wp:positionH relativeFrom="column">
                  <wp:posOffset>946298</wp:posOffset>
                </wp:positionH>
                <wp:positionV relativeFrom="paragraph">
                  <wp:posOffset>11929730</wp:posOffset>
                </wp:positionV>
                <wp:extent cx="5374242" cy="7128"/>
                <wp:effectExtent l="0" t="0" r="36195" b="31115"/>
                <wp:wrapNone/>
                <wp:docPr id="3" name="Łącznik prosty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97B031-17CC-439C-9FC6-1B0BA7B503E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4242" cy="712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41D512C8" id="Łącznik prosty 2" o:spid="_x0000_s1026" alt="&quot;&quot;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5pt,939.35pt" to="497.65pt,9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" strokecolor="#2a5155 [3215]" strokeweight=".5pt">
                <v:stroke dashstyle="dash" joinstyle="miter"/>
                <o:lock v:ext="edit" shapetype="f"/>
              </v:line>
            </w:pict>
          </mc:Fallback>
        </mc:AlternateContent>
      </w:r>
      <w:r w:rsidRPr="00633A46">
        <w:rPr>
          <w:rFonts w:eastAsiaTheme="majorEastAsia" w:cstheme="majorBidi"/>
          <w:b/>
          <w:cap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0C951" wp14:editId="6237FD3E">
                <wp:simplePos x="0" y="0"/>
                <wp:positionH relativeFrom="column">
                  <wp:posOffset>903767</wp:posOffset>
                </wp:positionH>
                <wp:positionV relativeFrom="paragraph">
                  <wp:posOffset>11972260</wp:posOffset>
                </wp:positionV>
                <wp:extent cx="5883822" cy="800219"/>
                <wp:effectExtent l="0" t="0" r="0" b="0"/>
                <wp:wrapNone/>
                <wp:docPr id="4" name="pole tekstow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F64398-FCDE-416C-92E1-C5D1C0139A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822" cy="8002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B08CFB" w14:textId="51C4DB8C" w:rsidR="00633A46" w:rsidRDefault="00633A46" w:rsidP="00633A46">
                            <w:pPr>
                              <w:rPr>
                                <w:rFonts w:hAnsi="Century Gothic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entury Gothic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Źródło: Badanie CAPI. Dane dla województwa </w:t>
                            </w:r>
                            <w:r w:rsidR="004D3894">
                              <w:rPr>
                                <w:rFonts w:hAnsi="Century Gothic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mazowieckiego</w:t>
                            </w:r>
                            <w:r>
                              <w:rPr>
                                <w:rFonts w:hAnsi="Century Gothic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, n=127.</w:t>
                            </w:r>
                          </w:p>
                          <w:p w14:paraId="5E1D30C7" w14:textId="77777777" w:rsidR="00633A46" w:rsidRDefault="00633A46" w:rsidP="00633A46">
                            <w:pPr>
                              <w:rPr>
                                <w:rFonts w:hAnsi="Century Gothic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hAnsi="Century Gothic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 Odpowiadający: osoby, które zdecydowanie nie popierają, raczej nie popierają, ani popierają, ani nie popierają członkostwa Polski w Unii Europejskiej.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00C951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8" type="#_x0000_t202" style="position:absolute;margin-left:71.15pt;margin-top:942.7pt;width:463.3pt;height:6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" filled="f" stroked="f">
                <v:textbox style="mso-fit-shape-to-text:t">
                  <w:txbxContent>
                    <w:p w14:paraId="26B08CFB" w14:textId="51C4DB8C" w:rsidR="00633A46" w:rsidRDefault="00633A46" w:rsidP="00633A46">
                      <w:pPr>
                        <w:rPr>
                          <w:rFonts w:hAnsi="Century Gothic"/>
                          <w:i/>
                          <w:iCs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entury Gothic"/>
                          <w:i/>
                          <w:iCs/>
                          <w:color w:val="000000" w:themeColor="text1"/>
                          <w:kern w:val="24"/>
                        </w:rPr>
                        <w:t xml:space="preserve">Źródło: Badanie CAPI. Dane dla województwa </w:t>
                      </w:r>
                      <w:r w:rsidR="004D3894">
                        <w:rPr>
                          <w:rFonts w:hAnsi="Century Gothic"/>
                          <w:i/>
                          <w:iCs/>
                          <w:color w:val="000000" w:themeColor="text1"/>
                          <w:kern w:val="24"/>
                        </w:rPr>
                        <w:t>mazowieckiego</w:t>
                      </w:r>
                      <w:r>
                        <w:rPr>
                          <w:rFonts w:hAnsi="Century Gothic"/>
                          <w:i/>
                          <w:iCs/>
                          <w:color w:val="000000" w:themeColor="text1"/>
                          <w:kern w:val="24"/>
                        </w:rPr>
                        <w:t>, n=127.</w:t>
                      </w:r>
                    </w:p>
                    <w:p w14:paraId="5E1D30C7" w14:textId="77777777" w:rsidR="00633A46" w:rsidRDefault="00633A46" w:rsidP="00633A46">
                      <w:pPr>
                        <w:rPr>
                          <w:rFonts w:hAnsi="Century Gothic"/>
                          <w:i/>
                          <w:iCs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hAnsi="Century Gothic"/>
                          <w:i/>
                          <w:iCs/>
                          <w:color w:val="000000" w:themeColor="text1"/>
                          <w:kern w:val="24"/>
                        </w:rPr>
                        <w:t xml:space="preserve"> Odpowiadający: osoby, które zdecydowanie nie popierają, raczej nie popierają, ani popierają, ani nie popierają członkostwa Polski w Unii Europejskiej. </w:t>
                      </w:r>
                    </w:p>
                  </w:txbxContent>
                </v:textbox>
              </v:shape>
            </w:pict>
          </mc:Fallback>
        </mc:AlternateContent>
      </w:r>
      <w:r w:rsidR="004D3894">
        <w:rPr>
          <w:rFonts w:eastAsiaTheme="majorEastAsia" w:cstheme="majorBidi"/>
          <w:b/>
          <w:caps/>
          <w:noProof/>
          <w:sz w:val="22"/>
          <w:szCs w:val="22"/>
        </w:rPr>
        <w:drawing>
          <wp:inline distT="0" distB="0" distL="0" distR="0" wp14:anchorId="2B25C5D5" wp14:editId="7F715682">
            <wp:extent cx="5883275" cy="8211820"/>
            <wp:effectExtent l="0" t="0" r="0" b="0"/>
            <wp:docPr id="1967262296" name="Obraz 13" descr="Wykres 5. (P3) A jakie są Pana(i) zdaniem największe straty, jakie odniosła Polska wraz ze wstąpieniem do Unii Europejskiej?&#10;Możliwość wielokrotnych odpowiedzi&#10;Konieczność przyjęcia uchodźców 58%&#10;Wzrost cen produktów i kosztów życia 54%&#10;Polska będzie musiała przyjąć walutę Euro 30%&#10;Emigracja zarobkowa Polaków do innych krajów UE  26%&#10;Likwidacja lub wyprzedaż polskich przedsiębiorstw 24%&#10;Utrata suwerenności Polski 23%&#10;Konieczność dopasowania prawa polskiego do unijnego 20%&#10;Konieczność spłaty otrzymanych pieniędzy13%&#10;Nie wiem, trudno powiedzieć 4%&#10;Źródło: Badanie CAPI. Dane dla województwa mazowieckiego, n=75.&#10; Odpowiadający: osoby, które zdecydowanie nie popierają, raczej nie popierają, ani popierają, ani nie popierają członkostwa Polski w Unii Europejskiej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2296" name="Obraz 13" descr="Wykres 5. (P3) A jakie są Pana(i) zdaniem największe straty, jakie odniosła Polska wraz ze wstąpieniem do Unii Europejskiej?&#10;Możliwość wielokrotnych odpowiedzi&#10;Konieczność przyjęcia uchodźców 58%&#10;Wzrost cen produktów i kosztów życia 54%&#10;Polska będzie musiała przyjąć walutę Euro 30%&#10;Emigracja zarobkowa Polaków do innych krajów UE  26%&#10;Likwidacja lub wyprzedaż polskich przedsiębiorstw 24%&#10;Utrata suwerenności Polski 23%&#10;Konieczność dopasowania prawa polskiego do unijnego 20%&#10;Konieczność spłaty otrzymanych pieniędzy13%&#10;Nie wiem, trudno powiedzieć 4%&#10;Źródło: Badanie CAPI. Dane dla województwa mazowieckiego, n=75.&#10; Odpowiadający: osoby, które zdecydowanie nie popierają, raczej nie popierają, ani popierają, ani nie popierają członkostwa Polski w Unii Europejskiej. &#10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821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C7B67" w14:textId="0E128343" w:rsidR="00D220B5" w:rsidRDefault="00D220B5" w:rsidP="00D220B5">
      <w:pPr>
        <w:jc w:val="left"/>
        <w:rPr>
          <w:rFonts w:ascii="Century Gothic" w:hAnsi="Century Gothic"/>
          <w:sz w:val="22"/>
          <w:szCs w:val="22"/>
        </w:rPr>
      </w:pPr>
      <w:r w:rsidRPr="00CB1617">
        <w:rPr>
          <w:rFonts w:ascii="Century Gothic" w:hAnsi="Century Gothic"/>
          <w:sz w:val="22"/>
          <w:szCs w:val="22"/>
        </w:rPr>
        <w:lastRenderedPageBreak/>
        <w:t>Mieszkańc</w:t>
      </w:r>
      <w:r>
        <w:rPr>
          <w:rFonts w:ascii="Century Gothic" w:hAnsi="Century Gothic"/>
          <w:sz w:val="22"/>
          <w:szCs w:val="22"/>
        </w:rPr>
        <w:t xml:space="preserve">om </w:t>
      </w:r>
      <w:r w:rsidR="004D3894">
        <w:rPr>
          <w:rFonts w:ascii="Century Gothic" w:hAnsi="Century Gothic"/>
          <w:sz w:val="22"/>
          <w:szCs w:val="22"/>
        </w:rPr>
        <w:t>Mazowsza</w:t>
      </w:r>
      <w:r w:rsidR="00325C1F">
        <w:rPr>
          <w:rFonts w:ascii="Century Gothic" w:hAnsi="Century Gothic"/>
          <w:sz w:val="22"/>
          <w:szCs w:val="22"/>
        </w:rPr>
        <w:t xml:space="preserve"> </w:t>
      </w:r>
      <w:r w:rsidR="00325C1F" w:rsidRPr="00CB1617">
        <w:rPr>
          <w:rFonts w:ascii="Century Gothic" w:hAnsi="Century Gothic"/>
          <w:sz w:val="22"/>
          <w:szCs w:val="22"/>
        </w:rPr>
        <w:t>najczęściej</w:t>
      </w:r>
      <w:r>
        <w:rPr>
          <w:rFonts w:ascii="Century Gothic" w:hAnsi="Century Gothic"/>
          <w:sz w:val="22"/>
          <w:szCs w:val="22"/>
        </w:rPr>
        <w:t xml:space="preserve"> towarzyszą pozytywne emocje w stosunku do członkostwa Polski w Unii Europejskiej: nadzieja – </w:t>
      </w:r>
      <w:r w:rsidR="00516919">
        <w:rPr>
          <w:rFonts w:ascii="Century Gothic" w:hAnsi="Century Gothic"/>
          <w:sz w:val="22"/>
          <w:szCs w:val="22"/>
        </w:rPr>
        <w:t>73</w:t>
      </w:r>
      <w:r>
        <w:rPr>
          <w:rFonts w:ascii="Century Gothic" w:hAnsi="Century Gothic"/>
          <w:sz w:val="22"/>
          <w:szCs w:val="22"/>
        </w:rPr>
        <w:t>%</w:t>
      </w:r>
      <w:r w:rsidR="00516919">
        <w:rPr>
          <w:rFonts w:ascii="Century Gothic" w:hAnsi="Century Gothic"/>
          <w:sz w:val="22"/>
          <w:szCs w:val="22"/>
        </w:rPr>
        <w:t>+</w:t>
      </w:r>
      <w:r>
        <w:rPr>
          <w:rFonts w:ascii="Century Gothic" w:hAnsi="Century Gothic"/>
          <w:sz w:val="22"/>
          <w:szCs w:val="22"/>
        </w:rPr>
        <w:t xml:space="preserve">, radość – </w:t>
      </w:r>
      <w:r w:rsidR="00516919">
        <w:rPr>
          <w:rFonts w:ascii="Century Gothic" w:hAnsi="Century Gothic"/>
          <w:sz w:val="22"/>
          <w:szCs w:val="22"/>
        </w:rPr>
        <w:t>62</w:t>
      </w:r>
      <w:r>
        <w:rPr>
          <w:rFonts w:ascii="Century Gothic" w:hAnsi="Century Gothic"/>
          <w:sz w:val="22"/>
          <w:szCs w:val="22"/>
        </w:rPr>
        <w:t>%</w:t>
      </w:r>
      <w:r w:rsidR="00516919">
        <w:rPr>
          <w:rFonts w:ascii="Century Gothic" w:hAnsi="Century Gothic"/>
          <w:sz w:val="22"/>
          <w:szCs w:val="22"/>
        </w:rPr>
        <w:t>+</w:t>
      </w:r>
      <w:r>
        <w:rPr>
          <w:rFonts w:ascii="Century Gothic" w:hAnsi="Century Gothic"/>
          <w:sz w:val="22"/>
          <w:szCs w:val="22"/>
        </w:rPr>
        <w:t xml:space="preserve">, duma – </w:t>
      </w:r>
      <w:r w:rsidR="00516919">
        <w:rPr>
          <w:rFonts w:ascii="Century Gothic" w:hAnsi="Century Gothic"/>
          <w:sz w:val="22"/>
          <w:szCs w:val="22"/>
        </w:rPr>
        <w:t>61</w:t>
      </w:r>
      <w:r>
        <w:rPr>
          <w:rFonts w:ascii="Century Gothic" w:hAnsi="Century Gothic"/>
          <w:sz w:val="22"/>
          <w:szCs w:val="22"/>
        </w:rPr>
        <w:t>%</w:t>
      </w:r>
      <w:r w:rsidR="00516919">
        <w:rPr>
          <w:rFonts w:ascii="Century Gothic" w:hAnsi="Century Gothic"/>
          <w:sz w:val="22"/>
          <w:szCs w:val="22"/>
        </w:rPr>
        <w:t>+</w:t>
      </w:r>
      <w:r>
        <w:rPr>
          <w:rFonts w:ascii="Century Gothic" w:hAnsi="Century Gothic"/>
          <w:sz w:val="22"/>
          <w:szCs w:val="22"/>
        </w:rPr>
        <w:t xml:space="preserve">. Co </w:t>
      </w:r>
      <w:r w:rsidR="00516919">
        <w:rPr>
          <w:rFonts w:ascii="Century Gothic" w:hAnsi="Century Gothic"/>
          <w:sz w:val="22"/>
          <w:szCs w:val="22"/>
        </w:rPr>
        <w:t>trzeci</w:t>
      </w:r>
      <w:r>
        <w:rPr>
          <w:rFonts w:ascii="Century Gothic" w:hAnsi="Century Gothic"/>
          <w:sz w:val="22"/>
          <w:szCs w:val="22"/>
        </w:rPr>
        <w:t xml:space="preserve"> mieszkaniec regionu wskazywał na towarzyszący mu niepokój </w:t>
      </w:r>
      <w:r w:rsidR="00516919">
        <w:rPr>
          <w:rFonts w:ascii="Century Gothic" w:hAnsi="Century Gothic"/>
          <w:sz w:val="22"/>
          <w:szCs w:val="22"/>
        </w:rPr>
        <w:t>31</w:t>
      </w:r>
      <w:r>
        <w:rPr>
          <w:rFonts w:ascii="Century Gothic" w:hAnsi="Century Gothic"/>
          <w:sz w:val="22"/>
          <w:szCs w:val="22"/>
        </w:rPr>
        <w:t>%</w:t>
      </w:r>
      <w:r w:rsidR="00516919">
        <w:rPr>
          <w:rFonts w:ascii="Century Gothic" w:hAnsi="Century Gothic"/>
          <w:sz w:val="22"/>
          <w:szCs w:val="22"/>
        </w:rPr>
        <w:t>+</w:t>
      </w:r>
      <w:r>
        <w:rPr>
          <w:rFonts w:ascii="Century Gothic" w:hAnsi="Century Gothic"/>
          <w:sz w:val="22"/>
          <w:szCs w:val="22"/>
        </w:rPr>
        <w:t xml:space="preserve"> oraz rozczarowanie </w:t>
      </w:r>
      <w:r w:rsidR="00516919">
        <w:rPr>
          <w:rFonts w:ascii="Century Gothic" w:hAnsi="Century Gothic"/>
          <w:sz w:val="22"/>
          <w:szCs w:val="22"/>
        </w:rPr>
        <w:t>31</w:t>
      </w:r>
      <w:r>
        <w:rPr>
          <w:rFonts w:ascii="Century Gothic" w:hAnsi="Century Gothic"/>
          <w:sz w:val="22"/>
          <w:szCs w:val="22"/>
        </w:rPr>
        <w:t>%</w:t>
      </w:r>
      <w:r w:rsidR="00516919">
        <w:rPr>
          <w:rFonts w:ascii="Century Gothic" w:hAnsi="Century Gothic"/>
          <w:sz w:val="22"/>
          <w:szCs w:val="22"/>
        </w:rPr>
        <w:t>+</w:t>
      </w:r>
      <w:r>
        <w:rPr>
          <w:rFonts w:ascii="Century Gothic" w:hAnsi="Century Gothic"/>
          <w:sz w:val="22"/>
          <w:szCs w:val="22"/>
        </w:rPr>
        <w:t xml:space="preserve">. </w:t>
      </w:r>
    </w:p>
    <w:p w14:paraId="4F5F1BC3" w14:textId="54E98DAA" w:rsidR="00E30A95" w:rsidRDefault="00516919" w:rsidP="00D220B5">
      <w:pPr>
        <w:jc w:val="lef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Czterech na pięciu</w:t>
      </w:r>
      <w:r w:rsidR="00EC56EC">
        <w:rPr>
          <w:rFonts w:ascii="Century Gothic" w:hAnsi="Century Gothic"/>
          <w:sz w:val="22"/>
          <w:szCs w:val="22"/>
        </w:rPr>
        <w:t xml:space="preserve"> </w:t>
      </w:r>
      <w:r w:rsidR="00E30A95">
        <w:rPr>
          <w:rFonts w:ascii="Century Gothic" w:hAnsi="Century Gothic"/>
          <w:sz w:val="22"/>
          <w:szCs w:val="22"/>
        </w:rPr>
        <w:t xml:space="preserve">mieszkańców województwa </w:t>
      </w:r>
      <w:r w:rsidR="004D3894">
        <w:rPr>
          <w:rFonts w:ascii="Century Gothic" w:hAnsi="Century Gothic"/>
          <w:sz w:val="22"/>
          <w:szCs w:val="22"/>
        </w:rPr>
        <w:t>mazowieckiego</w:t>
      </w:r>
      <w:r w:rsidR="00E30A95">
        <w:rPr>
          <w:rFonts w:ascii="Century Gothic" w:hAnsi="Century Gothic"/>
          <w:sz w:val="22"/>
          <w:szCs w:val="22"/>
        </w:rPr>
        <w:t xml:space="preserve"> uważa, że członkostwo Polski w Unii Europejskiej wpływa pozytywnie na bezpieczeństwo kraju (</w:t>
      </w:r>
      <w:r>
        <w:rPr>
          <w:rFonts w:ascii="Century Gothic" w:hAnsi="Century Gothic"/>
          <w:sz w:val="22"/>
          <w:szCs w:val="22"/>
        </w:rPr>
        <w:t>79</w:t>
      </w:r>
      <w:r w:rsidR="00E30A95">
        <w:rPr>
          <w:rFonts w:ascii="Century Gothic" w:hAnsi="Century Gothic"/>
          <w:sz w:val="22"/>
          <w:szCs w:val="22"/>
        </w:rPr>
        <w:t>%</w:t>
      </w:r>
      <w:r>
        <w:rPr>
          <w:rFonts w:ascii="Century Gothic" w:hAnsi="Century Gothic"/>
          <w:sz w:val="22"/>
          <w:szCs w:val="22"/>
        </w:rPr>
        <w:t>+</w:t>
      </w:r>
      <w:r w:rsidR="00E30A95">
        <w:rPr>
          <w:rFonts w:ascii="Century Gothic" w:hAnsi="Century Gothic"/>
          <w:sz w:val="22"/>
          <w:szCs w:val="22"/>
        </w:rPr>
        <w:t>) oraz wzmacnia pozycję Polski na arenie międzynarodowej (</w:t>
      </w:r>
      <w:r>
        <w:rPr>
          <w:rFonts w:ascii="Century Gothic" w:hAnsi="Century Gothic"/>
          <w:sz w:val="22"/>
          <w:szCs w:val="22"/>
        </w:rPr>
        <w:t>72</w:t>
      </w:r>
      <w:r w:rsidR="00E30A95">
        <w:rPr>
          <w:rFonts w:ascii="Century Gothic" w:hAnsi="Century Gothic"/>
          <w:sz w:val="22"/>
          <w:szCs w:val="22"/>
        </w:rPr>
        <w:t xml:space="preserve">%). </w:t>
      </w:r>
      <w:r w:rsidR="0080501E">
        <w:rPr>
          <w:rFonts w:ascii="Century Gothic" w:hAnsi="Century Gothic"/>
          <w:sz w:val="22"/>
          <w:szCs w:val="22"/>
        </w:rPr>
        <w:t xml:space="preserve">Natomiast </w:t>
      </w:r>
      <w:r w:rsidR="008A53A6">
        <w:rPr>
          <w:rFonts w:ascii="Century Gothic" w:hAnsi="Century Gothic"/>
          <w:sz w:val="22"/>
          <w:szCs w:val="22"/>
        </w:rPr>
        <w:t xml:space="preserve">dwóch na pięciu </w:t>
      </w:r>
      <w:r w:rsidR="0080501E">
        <w:rPr>
          <w:rFonts w:ascii="Century Gothic" w:hAnsi="Century Gothic"/>
          <w:sz w:val="22"/>
          <w:szCs w:val="22"/>
        </w:rPr>
        <w:t>badanych</w:t>
      </w:r>
      <w:r w:rsidR="00E30A95">
        <w:rPr>
          <w:rFonts w:ascii="Century Gothic" w:hAnsi="Century Gothic"/>
          <w:sz w:val="22"/>
          <w:szCs w:val="22"/>
        </w:rPr>
        <w:t xml:space="preserve"> wskazuj</w:t>
      </w:r>
      <w:r w:rsidR="0080501E">
        <w:rPr>
          <w:rFonts w:ascii="Century Gothic" w:hAnsi="Century Gothic"/>
          <w:sz w:val="22"/>
          <w:szCs w:val="22"/>
        </w:rPr>
        <w:t>e</w:t>
      </w:r>
      <w:r w:rsidR="00E30A95">
        <w:rPr>
          <w:rFonts w:ascii="Century Gothic" w:hAnsi="Century Gothic"/>
          <w:sz w:val="22"/>
          <w:szCs w:val="22"/>
        </w:rPr>
        <w:t>, że uczestnictwo Polski w UE ogranicza suwerenność kraju (</w:t>
      </w:r>
      <w:r>
        <w:rPr>
          <w:rFonts w:ascii="Century Gothic" w:hAnsi="Century Gothic"/>
          <w:sz w:val="22"/>
          <w:szCs w:val="22"/>
        </w:rPr>
        <w:t>46</w:t>
      </w:r>
      <w:r w:rsidR="00E30A95">
        <w:rPr>
          <w:rFonts w:ascii="Century Gothic" w:hAnsi="Century Gothic"/>
          <w:sz w:val="22"/>
          <w:szCs w:val="22"/>
        </w:rPr>
        <w:t>%</w:t>
      </w:r>
      <w:r>
        <w:rPr>
          <w:rFonts w:ascii="Century Gothic" w:hAnsi="Century Gothic"/>
          <w:sz w:val="22"/>
          <w:szCs w:val="22"/>
        </w:rPr>
        <w:t>+</w:t>
      </w:r>
      <w:r w:rsidR="00E30A95">
        <w:rPr>
          <w:rFonts w:ascii="Century Gothic" w:hAnsi="Century Gothic"/>
          <w:sz w:val="22"/>
          <w:szCs w:val="22"/>
        </w:rPr>
        <w:t>)</w:t>
      </w:r>
      <w:r w:rsidR="0080501E">
        <w:rPr>
          <w:rFonts w:ascii="Century Gothic" w:hAnsi="Century Gothic"/>
          <w:sz w:val="22"/>
          <w:szCs w:val="22"/>
        </w:rPr>
        <w:t xml:space="preserve"> </w:t>
      </w:r>
      <w:r w:rsidR="002445FE">
        <w:rPr>
          <w:rFonts w:ascii="Century Gothic" w:hAnsi="Century Gothic"/>
          <w:sz w:val="22"/>
          <w:szCs w:val="22"/>
        </w:rPr>
        <w:t>oraz</w:t>
      </w:r>
      <w:r w:rsidR="0080501E">
        <w:rPr>
          <w:rFonts w:ascii="Century Gothic" w:hAnsi="Century Gothic"/>
          <w:sz w:val="22"/>
          <w:szCs w:val="22"/>
        </w:rPr>
        <w:t xml:space="preserve"> </w:t>
      </w:r>
      <w:r w:rsidR="00E30A95">
        <w:rPr>
          <w:rFonts w:ascii="Century Gothic" w:hAnsi="Century Gothic"/>
          <w:sz w:val="22"/>
          <w:szCs w:val="22"/>
        </w:rPr>
        <w:t>że Polska w ciągu najbliższych lat powinna przyjąć walutę Euro (</w:t>
      </w:r>
      <w:r w:rsidR="0080501E">
        <w:rPr>
          <w:rFonts w:ascii="Century Gothic" w:hAnsi="Century Gothic"/>
          <w:sz w:val="22"/>
          <w:szCs w:val="22"/>
        </w:rPr>
        <w:t>42</w:t>
      </w:r>
      <w:r w:rsidR="00E30A95">
        <w:rPr>
          <w:rFonts w:ascii="Century Gothic" w:hAnsi="Century Gothic"/>
          <w:sz w:val="22"/>
          <w:szCs w:val="22"/>
        </w:rPr>
        <w:t>%</w:t>
      </w:r>
      <w:r w:rsidR="0080501E">
        <w:rPr>
          <w:rFonts w:ascii="Century Gothic" w:hAnsi="Century Gothic"/>
          <w:sz w:val="22"/>
          <w:szCs w:val="22"/>
        </w:rPr>
        <w:t>+</w:t>
      </w:r>
      <w:r w:rsidR="00E30A95">
        <w:rPr>
          <w:rFonts w:ascii="Century Gothic" w:hAnsi="Century Gothic"/>
          <w:sz w:val="22"/>
          <w:szCs w:val="22"/>
        </w:rPr>
        <w:t>).</w:t>
      </w:r>
    </w:p>
    <w:p w14:paraId="53223699" w14:textId="3B7699EB" w:rsidR="00E30A95" w:rsidRDefault="0080501E" w:rsidP="00D220B5">
      <w:pPr>
        <w:jc w:val="lef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Trzech na czterech</w:t>
      </w:r>
      <w:r w:rsidR="00E30A95">
        <w:rPr>
          <w:rFonts w:ascii="Century Gothic" w:hAnsi="Century Gothic"/>
          <w:sz w:val="22"/>
          <w:szCs w:val="22"/>
        </w:rPr>
        <w:t xml:space="preserve"> mieszkańców województwa </w:t>
      </w:r>
      <w:r w:rsidR="004D3894">
        <w:rPr>
          <w:rFonts w:ascii="Century Gothic" w:hAnsi="Century Gothic"/>
          <w:sz w:val="22"/>
          <w:szCs w:val="22"/>
        </w:rPr>
        <w:t>mazowieckiego</w:t>
      </w:r>
      <w:r w:rsidR="00E30A95">
        <w:rPr>
          <w:rFonts w:ascii="Century Gothic" w:hAnsi="Century Gothic"/>
          <w:sz w:val="22"/>
          <w:szCs w:val="22"/>
        </w:rPr>
        <w:t xml:space="preserve"> wskazuje, że członkostwo Polski w UE wpływa na jakość demokracji w kraju, przy czym zdaniem </w:t>
      </w:r>
      <w:r>
        <w:rPr>
          <w:rFonts w:ascii="Century Gothic" w:hAnsi="Century Gothic"/>
          <w:sz w:val="22"/>
          <w:szCs w:val="22"/>
        </w:rPr>
        <w:t>ponad</w:t>
      </w:r>
      <w:r w:rsidR="00E30A95">
        <w:rPr>
          <w:rFonts w:ascii="Century Gothic" w:hAnsi="Century Gothic"/>
          <w:sz w:val="22"/>
          <w:szCs w:val="22"/>
        </w:rPr>
        <w:t xml:space="preserve"> połowy jest to pozytywny wpływ (</w:t>
      </w:r>
      <w:r>
        <w:rPr>
          <w:rFonts w:ascii="Century Gothic" w:hAnsi="Century Gothic"/>
          <w:sz w:val="22"/>
          <w:szCs w:val="22"/>
        </w:rPr>
        <w:t>58</w:t>
      </w:r>
      <w:r w:rsidR="00E30A95">
        <w:rPr>
          <w:rFonts w:ascii="Century Gothic" w:hAnsi="Century Gothic"/>
          <w:sz w:val="22"/>
          <w:szCs w:val="22"/>
        </w:rPr>
        <w:t>%</w:t>
      </w:r>
      <w:r>
        <w:rPr>
          <w:rFonts w:ascii="Century Gothic" w:hAnsi="Century Gothic"/>
          <w:sz w:val="22"/>
          <w:szCs w:val="22"/>
        </w:rPr>
        <w:t>+</w:t>
      </w:r>
      <w:r w:rsidR="00E30A95">
        <w:rPr>
          <w:rFonts w:ascii="Century Gothic" w:hAnsi="Century Gothic"/>
          <w:sz w:val="22"/>
          <w:szCs w:val="22"/>
        </w:rPr>
        <w:t xml:space="preserve">), a co </w:t>
      </w:r>
      <w:r>
        <w:rPr>
          <w:rFonts w:ascii="Century Gothic" w:hAnsi="Century Gothic"/>
          <w:sz w:val="22"/>
          <w:szCs w:val="22"/>
        </w:rPr>
        <w:t xml:space="preserve">szósty </w:t>
      </w:r>
      <w:r w:rsidR="00E30A95">
        <w:rPr>
          <w:rFonts w:ascii="Century Gothic" w:hAnsi="Century Gothic"/>
          <w:sz w:val="22"/>
          <w:szCs w:val="22"/>
        </w:rPr>
        <w:t>(</w:t>
      </w:r>
      <w:r>
        <w:rPr>
          <w:rFonts w:ascii="Century Gothic" w:hAnsi="Century Gothic"/>
          <w:sz w:val="22"/>
          <w:szCs w:val="22"/>
        </w:rPr>
        <w:t>16</w:t>
      </w:r>
      <w:r w:rsidR="00E30A95">
        <w:rPr>
          <w:rFonts w:ascii="Century Gothic" w:hAnsi="Century Gothic"/>
          <w:sz w:val="22"/>
          <w:szCs w:val="22"/>
        </w:rPr>
        <w:t xml:space="preserve">%) </w:t>
      </w:r>
      <w:r w:rsidR="004D6CF7">
        <w:rPr>
          <w:rFonts w:ascii="Century Gothic" w:hAnsi="Century Gothic"/>
          <w:sz w:val="22"/>
          <w:szCs w:val="22"/>
        </w:rPr>
        <w:t xml:space="preserve">wskazuje na negatywny wpływ. </w:t>
      </w:r>
    </w:p>
    <w:p w14:paraId="357892D1" w14:textId="1EECA09B" w:rsidR="004D6CF7" w:rsidRPr="00CB1617" w:rsidRDefault="004D6CF7" w:rsidP="00D220B5">
      <w:pPr>
        <w:jc w:val="lef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Mieszkańcy </w:t>
      </w:r>
      <w:r w:rsidR="004D3894">
        <w:rPr>
          <w:rFonts w:ascii="Century Gothic" w:hAnsi="Century Gothic"/>
          <w:sz w:val="22"/>
          <w:szCs w:val="22"/>
        </w:rPr>
        <w:t>Mazowsza</w:t>
      </w:r>
      <w:r>
        <w:rPr>
          <w:rFonts w:ascii="Century Gothic" w:hAnsi="Century Gothic"/>
          <w:sz w:val="22"/>
          <w:szCs w:val="22"/>
        </w:rPr>
        <w:t xml:space="preserve"> mają </w:t>
      </w:r>
      <w:r w:rsidR="0080501E">
        <w:rPr>
          <w:rFonts w:ascii="Century Gothic" w:hAnsi="Century Gothic"/>
          <w:sz w:val="22"/>
          <w:szCs w:val="22"/>
        </w:rPr>
        <w:t>dość zgodne opinie</w:t>
      </w:r>
      <w:r>
        <w:rPr>
          <w:rFonts w:ascii="Century Gothic" w:hAnsi="Century Gothic"/>
          <w:sz w:val="22"/>
          <w:szCs w:val="22"/>
        </w:rPr>
        <w:t xml:space="preserve"> </w:t>
      </w:r>
      <w:r w:rsidR="00224507">
        <w:rPr>
          <w:rFonts w:ascii="Century Gothic" w:hAnsi="Century Gothic"/>
          <w:sz w:val="22"/>
          <w:szCs w:val="22"/>
        </w:rPr>
        <w:t xml:space="preserve">na temat </w:t>
      </w:r>
      <w:r>
        <w:rPr>
          <w:rFonts w:ascii="Century Gothic" w:hAnsi="Century Gothic"/>
          <w:sz w:val="22"/>
          <w:szCs w:val="22"/>
        </w:rPr>
        <w:t xml:space="preserve">podejmowanych działań przez Unię Europejską na arenie międzynarodowej. </w:t>
      </w:r>
      <w:r w:rsidR="0080501E">
        <w:rPr>
          <w:rFonts w:ascii="Century Gothic" w:hAnsi="Century Gothic"/>
          <w:sz w:val="22"/>
          <w:szCs w:val="22"/>
        </w:rPr>
        <w:t xml:space="preserve">Niemal trzech na czterech </w:t>
      </w:r>
      <w:r>
        <w:rPr>
          <w:rFonts w:ascii="Century Gothic" w:hAnsi="Century Gothic"/>
          <w:sz w:val="22"/>
          <w:szCs w:val="22"/>
        </w:rPr>
        <w:t xml:space="preserve">mieszkańców województwa </w:t>
      </w:r>
      <w:r w:rsidR="004D3894">
        <w:rPr>
          <w:rFonts w:ascii="Century Gothic" w:hAnsi="Century Gothic"/>
          <w:sz w:val="22"/>
          <w:szCs w:val="22"/>
        </w:rPr>
        <w:t>mazowieckiego</w:t>
      </w:r>
      <w:r>
        <w:rPr>
          <w:rFonts w:ascii="Century Gothic" w:hAnsi="Century Gothic"/>
          <w:sz w:val="22"/>
          <w:szCs w:val="22"/>
        </w:rPr>
        <w:t xml:space="preserve"> (</w:t>
      </w:r>
      <w:r w:rsidR="0080501E">
        <w:rPr>
          <w:rFonts w:ascii="Century Gothic" w:hAnsi="Century Gothic"/>
          <w:sz w:val="22"/>
          <w:szCs w:val="22"/>
        </w:rPr>
        <w:t>72</w:t>
      </w:r>
      <w:r>
        <w:rPr>
          <w:rFonts w:ascii="Century Gothic" w:hAnsi="Century Gothic"/>
          <w:sz w:val="22"/>
          <w:szCs w:val="22"/>
        </w:rPr>
        <w:t>%</w:t>
      </w:r>
      <w:r w:rsidR="0080501E">
        <w:rPr>
          <w:rFonts w:ascii="Century Gothic" w:hAnsi="Century Gothic"/>
          <w:sz w:val="22"/>
          <w:szCs w:val="22"/>
        </w:rPr>
        <w:t>+</w:t>
      </w:r>
      <w:r>
        <w:rPr>
          <w:rFonts w:ascii="Century Gothic" w:hAnsi="Century Gothic"/>
          <w:sz w:val="22"/>
          <w:szCs w:val="22"/>
        </w:rPr>
        <w:t>)</w:t>
      </w:r>
      <w:r w:rsidR="00EC56EC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jest zdania, że UE powinna bardziej rygorystycznie egzekwować kwestie praworządności w państwach członkowskich, </w:t>
      </w:r>
      <w:r w:rsidR="00EC56EC">
        <w:rPr>
          <w:rFonts w:ascii="Century Gothic" w:hAnsi="Century Gothic"/>
          <w:sz w:val="22"/>
          <w:szCs w:val="22"/>
        </w:rPr>
        <w:t>natomiast</w:t>
      </w:r>
      <w:r>
        <w:rPr>
          <w:rFonts w:ascii="Century Gothic" w:hAnsi="Century Gothic"/>
          <w:sz w:val="22"/>
          <w:szCs w:val="22"/>
        </w:rPr>
        <w:t xml:space="preserve"> </w:t>
      </w:r>
      <w:r w:rsidR="0080501E">
        <w:rPr>
          <w:rFonts w:ascii="Century Gothic" w:hAnsi="Century Gothic"/>
          <w:sz w:val="22"/>
          <w:szCs w:val="22"/>
        </w:rPr>
        <w:t>co piąty</w:t>
      </w:r>
      <w:r>
        <w:rPr>
          <w:rFonts w:ascii="Century Gothic" w:hAnsi="Century Gothic"/>
          <w:sz w:val="22"/>
          <w:szCs w:val="22"/>
        </w:rPr>
        <w:t xml:space="preserve"> jest </w:t>
      </w:r>
      <w:r w:rsidR="00EC56EC">
        <w:rPr>
          <w:rFonts w:ascii="Century Gothic" w:hAnsi="Century Gothic"/>
          <w:sz w:val="22"/>
          <w:szCs w:val="22"/>
        </w:rPr>
        <w:t xml:space="preserve">temu </w:t>
      </w:r>
      <w:r>
        <w:rPr>
          <w:rFonts w:ascii="Century Gothic" w:hAnsi="Century Gothic"/>
          <w:sz w:val="22"/>
          <w:szCs w:val="22"/>
        </w:rPr>
        <w:t>przeciwn</w:t>
      </w:r>
      <w:r w:rsidR="0080501E">
        <w:rPr>
          <w:rFonts w:ascii="Century Gothic" w:hAnsi="Century Gothic"/>
          <w:sz w:val="22"/>
          <w:szCs w:val="22"/>
        </w:rPr>
        <w:t>y</w:t>
      </w:r>
      <w:r>
        <w:rPr>
          <w:rFonts w:ascii="Century Gothic" w:hAnsi="Century Gothic"/>
          <w:sz w:val="22"/>
          <w:szCs w:val="22"/>
        </w:rPr>
        <w:t xml:space="preserve"> </w:t>
      </w:r>
      <w:r w:rsidR="008A53A6">
        <w:rPr>
          <w:rFonts w:ascii="Century Gothic" w:hAnsi="Century Gothic"/>
          <w:sz w:val="22"/>
          <w:szCs w:val="22"/>
        </w:rPr>
        <w:t>(</w:t>
      </w:r>
      <w:r w:rsidR="0080501E">
        <w:rPr>
          <w:rFonts w:ascii="Century Gothic" w:hAnsi="Century Gothic"/>
          <w:sz w:val="22"/>
          <w:szCs w:val="22"/>
        </w:rPr>
        <w:t>20</w:t>
      </w:r>
      <w:r>
        <w:rPr>
          <w:rFonts w:ascii="Century Gothic" w:hAnsi="Century Gothic"/>
          <w:sz w:val="22"/>
          <w:szCs w:val="22"/>
        </w:rPr>
        <w:t>%</w:t>
      </w:r>
      <w:r w:rsidR="0080501E">
        <w:rPr>
          <w:rFonts w:ascii="Century Gothic" w:hAnsi="Century Gothic"/>
          <w:sz w:val="22"/>
          <w:szCs w:val="22"/>
        </w:rPr>
        <w:t>-</w:t>
      </w:r>
      <w:r>
        <w:rPr>
          <w:rFonts w:ascii="Century Gothic" w:hAnsi="Century Gothic"/>
          <w:sz w:val="22"/>
          <w:szCs w:val="22"/>
        </w:rPr>
        <w:t>).</w:t>
      </w:r>
      <w:r w:rsidR="00EC56EC">
        <w:rPr>
          <w:rFonts w:ascii="Century Gothic" w:hAnsi="Century Gothic"/>
          <w:sz w:val="22"/>
          <w:szCs w:val="22"/>
        </w:rPr>
        <w:t xml:space="preserve"> D</w:t>
      </w:r>
      <w:r>
        <w:rPr>
          <w:rFonts w:ascii="Century Gothic" w:hAnsi="Century Gothic"/>
          <w:sz w:val="22"/>
          <w:szCs w:val="22"/>
        </w:rPr>
        <w:t>ziałania</w:t>
      </w:r>
      <w:r w:rsidR="00EC56EC">
        <w:rPr>
          <w:rFonts w:ascii="Century Gothic" w:hAnsi="Century Gothic"/>
          <w:sz w:val="22"/>
          <w:szCs w:val="22"/>
        </w:rPr>
        <w:t>,</w:t>
      </w:r>
      <w:r>
        <w:rPr>
          <w:rFonts w:ascii="Century Gothic" w:hAnsi="Century Gothic"/>
          <w:sz w:val="22"/>
          <w:szCs w:val="22"/>
        </w:rPr>
        <w:t xml:space="preserve"> jakie podjęła Unia Europejska w</w:t>
      </w:r>
      <w:r w:rsidR="00EC56EC">
        <w:rPr>
          <w:rFonts w:ascii="Century Gothic" w:hAnsi="Century Gothic"/>
          <w:sz w:val="22"/>
          <w:szCs w:val="22"/>
        </w:rPr>
        <w:t> </w:t>
      </w:r>
      <w:r>
        <w:rPr>
          <w:rFonts w:ascii="Century Gothic" w:hAnsi="Century Gothic"/>
          <w:sz w:val="22"/>
          <w:szCs w:val="22"/>
        </w:rPr>
        <w:t xml:space="preserve">odpowiedzi na inwazję Rosji na Ukrainę </w:t>
      </w:r>
      <w:r w:rsidR="00EC56EC">
        <w:rPr>
          <w:rFonts w:ascii="Century Gothic" w:hAnsi="Century Gothic"/>
          <w:sz w:val="22"/>
          <w:szCs w:val="22"/>
        </w:rPr>
        <w:t xml:space="preserve">zdaniem </w:t>
      </w:r>
      <w:r w:rsidR="0080501E">
        <w:rPr>
          <w:rFonts w:ascii="Century Gothic" w:hAnsi="Century Gothic"/>
          <w:sz w:val="22"/>
          <w:szCs w:val="22"/>
        </w:rPr>
        <w:t>71</w:t>
      </w:r>
      <w:r w:rsidR="00EC56EC">
        <w:rPr>
          <w:rFonts w:ascii="Century Gothic" w:hAnsi="Century Gothic"/>
          <w:sz w:val="22"/>
          <w:szCs w:val="22"/>
        </w:rPr>
        <w:t>%</w:t>
      </w:r>
      <w:r w:rsidR="0080501E">
        <w:rPr>
          <w:rFonts w:ascii="Century Gothic" w:hAnsi="Century Gothic"/>
          <w:sz w:val="22"/>
          <w:szCs w:val="22"/>
        </w:rPr>
        <w:t>+</w:t>
      </w:r>
      <w:r w:rsidR="00EC56EC">
        <w:rPr>
          <w:rFonts w:ascii="Century Gothic" w:hAnsi="Century Gothic"/>
          <w:sz w:val="22"/>
          <w:szCs w:val="22"/>
        </w:rPr>
        <w:t xml:space="preserve"> mieszkańców </w:t>
      </w:r>
      <w:r w:rsidR="004D3894">
        <w:rPr>
          <w:rFonts w:ascii="Century Gothic" w:hAnsi="Century Gothic"/>
          <w:sz w:val="22"/>
          <w:szCs w:val="22"/>
        </w:rPr>
        <w:t>Mazowsza</w:t>
      </w:r>
      <w:r w:rsidR="00EC56EC">
        <w:rPr>
          <w:rFonts w:ascii="Century Gothic" w:hAnsi="Century Gothic"/>
          <w:sz w:val="22"/>
          <w:szCs w:val="22"/>
        </w:rPr>
        <w:t xml:space="preserve"> były wystarczające, przeciwnego zdania jest co </w:t>
      </w:r>
      <w:r w:rsidR="008A53A6">
        <w:rPr>
          <w:rFonts w:ascii="Century Gothic" w:hAnsi="Century Gothic"/>
          <w:sz w:val="22"/>
          <w:szCs w:val="22"/>
        </w:rPr>
        <w:t xml:space="preserve">siódmy </w:t>
      </w:r>
      <w:r w:rsidR="00EC56EC">
        <w:rPr>
          <w:rFonts w:ascii="Century Gothic" w:hAnsi="Century Gothic"/>
          <w:sz w:val="22"/>
          <w:szCs w:val="22"/>
        </w:rPr>
        <w:t xml:space="preserve">badany </w:t>
      </w:r>
      <w:r>
        <w:rPr>
          <w:rFonts w:ascii="Century Gothic" w:hAnsi="Century Gothic"/>
          <w:sz w:val="22"/>
          <w:szCs w:val="22"/>
        </w:rPr>
        <w:t>(</w:t>
      </w:r>
      <w:r w:rsidR="0080501E">
        <w:rPr>
          <w:rFonts w:ascii="Century Gothic" w:hAnsi="Century Gothic"/>
          <w:sz w:val="22"/>
          <w:szCs w:val="22"/>
        </w:rPr>
        <w:t>14</w:t>
      </w:r>
      <w:r>
        <w:rPr>
          <w:rFonts w:ascii="Century Gothic" w:hAnsi="Century Gothic"/>
          <w:sz w:val="22"/>
          <w:szCs w:val="22"/>
        </w:rPr>
        <w:t>%</w:t>
      </w:r>
      <w:r w:rsidR="0080501E">
        <w:rPr>
          <w:rFonts w:ascii="Century Gothic" w:hAnsi="Century Gothic"/>
          <w:sz w:val="22"/>
          <w:szCs w:val="22"/>
        </w:rPr>
        <w:t>-</w:t>
      </w:r>
      <w:r>
        <w:rPr>
          <w:rFonts w:ascii="Century Gothic" w:hAnsi="Century Gothic"/>
          <w:sz w:val="22"/>
          <w:szCs w:val="22"/>
        </w:rPr>
        <w:t>)</w:t>
      </w:r>
      <w:r w:rsidR="00EC56EC">
        <w:rPr>
          <w:rFonts w:ascii="Century Gothic" w:hAnsi="Century Gothic"/>
          <w:sz w:val="22"/>
          <w:szCs w:val="22"/>
        </w:rPr>
        <w:t>.</w:t>
      </w:r>
    </w:p>
    <w:p w14:paraId="213B8FC8" w14:textId="42FE738C" w:rsidR="00D220B5" w:rsidRDefault="000841D6" w:rsidP="00262DCE">
      <w:pPr>
        <w:spacing w:before="0" w:after="160"/>
        <w:jc w:val="left"/>
        <w:rPr>
          <w:rFonts w:eastAsiaTheme="majorEastAsia" w:cstheme="majorBidi"/>
          <w:b/>
          <w:caps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Opinie dotyczące wyobrażenia o kształcie Unii Europejskiej</w:t>
      </w:r>
      <w:r w:rsidR="00EC56EC">
        <w:rPr>
          <w:rFonts w:ascii="Century Gothic" w:hAnsi="Century Gothic"/>
          <w:sz w:val="22"/>
          <w:szCs w:val="22"/>
        </w:rPr>
        <w:t xml:space="preserve"> w przyszłości</w:t>
      </w:r>
      <w:r>
        <w:rPr>
          <w:rFonts w:ascii="Century Gothic" w:hAnsi="Century Gothic"/>
          <w:sz w:val="22"/>
          <w:szCs w:val="22"/>
        </w:rPr>
        <w:t xml:space="preserve"> są podzielone. </w:t>
      </w:r>
      <w:r w:rsidR="0080501E">
        <w:rPr>
          <w:rFonts w:ascii="Century Gothic" w:hAnsi="Century Gothic"/>
          <w:sz w:val="22"/>
          <w:szCs w:val="22"/>
        </w:rPr>
        <w:t>Jeden na trzech</w:t>
      </w:r>
      <w:r w:rsidR="00AF24B1">
        <w:rPr>
          <w:rFonts w:ascii="Century Gothic" w:hAnsi="Century Gothic"/>
          <w:sz w:val="22"/>
          <w:szCs w:val="22"/>
        </w:rPr>
        <w:t xml:space="preserve"> </w:t>
      </w:r>
      <w:r w:rsidR="0059676B">
        <w:rPr>
          <w:rFonts w:ascii="Century Gothic" w:hAnsi="Century Gothic"/>
          <w:sz w:val="22"/>
          <w:szCs w:val="22"/>
        </w:rPr>
        <w:t xml:space="preserve">mieszkańców regionu </w:t>
      </w:r>
      <w:r>
        <w:rPr>
          <w:rFonts w:ascii="Century Gothic" w:hAnsi="Century Gothic"/>
          <w:sz w:val="22"/>
          <w:szCs w:val="22"/>
        </w:rPr>
        <w:t>(</w:t>
      </w:r>
      <w:r w:rsidR="0080501E">
        <w:rPr>
          <w:rFonts w:ascii="Century Gothic" w:hAnsi="Century Gothic"/>
          <w:sz w:val="22"/>
          <w:szCs w:val="22"/>
        </w:rPr>
        <w:t>36</w:t>
      </w:r>
      <w:r>
        <w:rPr>
          <w:rFonts w:ascii="Century Gothic" w:hAnsi="Century Gothic"/>
          <w:sz w:val="22"/>
          <w:szCs w:val="22"/>
        </w:rPr>
        <w:t>%</w:t>
      </w:r>
      <w:r w:rsidR="0080501E">
        <w:rPr>
          <w:rFonts w:ascii="Century Gothic" w:hAnsi="Century Gothic"/>
          <w:sz w:val="22"/>
          <w:szCs w:val="22"/>
        </w:rPr>
        <w:t>-</w:t>
      </w:r>
      <w:r>
        <w:rPr>
          <w:rFonts w:ascii="Century Gothic" w:hAnsi="Century Gothic"/>
          <w:sz w:val="22"/>
          <w:szCs w:val="22"/>
        </w:rPr>
        <w:t xml:space="preserve">) uważa, że obecna integracja państw pozostanie bez zmian. Co </w:t>
      </w:r>
      <w:r w:rsidR="0080501E">
        <w:rPr>
          <w:rFonts w:ascii="Century Gothic" w:hAnsi="Century Gothic"/>
          <w:sz w:val="22"/>
          <w:szCs w:val="22"/>
        </w:rPr>
        <w:t>czwarty</w:t>
      </w:r>
      <w:r>
        <w:rPr>
          <w:rFonts w:ascii="Century Gothic" w:hAnsi="Century Gothic"/>
          <w:sz w:val="22"/>
          <w:szCs w:val="22"/>
        </w:rPr>
        <w:t xml:space="preserve"> wskazuje, że integracja ta się pogłębi (2</w:t>
      </w:r>
      <w:r w:rsidR="0080501E">
        <w:rPr>
          <w:rFonts w:ascii="Century Gothic" w:hAnsi="Century Gothic"/>
          <w:sz w:val="22"/>
          <w:szCs w:val="22"/>
        </w:rPr>
        <w:t>8</w:t>
      </w:r>
      <w:r>
        <w:rPr>
          <w:rFonts w:ascii="Century Gothic" w:hAnsi="Century Gothic"/>
          <w:sz w:val="22"/>
          <w:szCs w:val="22"/>
        </w:rPr>
        <w:t>%</w:t>
      </w:r>
      <w:r w:rsidR="0080501E">
        <w:rPr>
          <w:rFonts w:ascii="Century Gothic" w:hAnsi="Century Gothic"/>
          <w:sz w:val="22"/>
          <w:szCs w:val="22"/>
        </w:rPr>
        <w:t>+</w:t>
      </w:r>
      <w:r>
        <w:rPr>
          <w:rFonts w:ascii="Century Gothic" w:hAnsi="Century Gothic"/>
          <w:sz w:val="22"/>
          <w:szCs w:val="22"/>
        </w:rPr>
        <w:t>) lub zmniejszy się, ale na korzyść większej suwerenności państw członkowskich (</w:t>
      </w:r>
      <w:r w:rsidR="0080501E">
        <w:rPr>
          <w:rFonts w:ascii="Century Gothic" w:hAnsi="Century Gothic"/>
          <w:sz w:val="22"/>
          <w:szCs w:val="22"/>
        </w:rPr>
        <w:t>25</w:t>
      </w:r>
      <w:r>
        <w:rPr>
          <w:rFonts w:ascii="Century Gothic" w:hAnsi="Century Gothic"/>
          <w:sz w:val="22"/>
          <w:szCs w:val="22"/>
        </w:rPr>
        <w:t>%</w:t>
      </w:r>
      <w:r w:rsidR="0080501E">
        <w:rPr>
          <w:rFonts w:ascii="Century Gothic" w:hAnsi="Century Gothic"/>
          <w:sz w:val="22"/>
          <w:szCs w:val="22"/>
        </w:rPr>
        <w:t>+</w:t>
      </w:r>
      <w:r>
        <w:rPr>
          <w:rFonts w:ascii="Century Gothic" w:hAnsi="Century Gothic"/>
          <w:sz w:val="22"/>
          <w:szCs w:val="22"/>
        </w:rPr>
        <w:t xml:space="preserve">). Na opuszczenie </w:t>
      </w:r>
      <w:r w:rsidR="00325C1F">
        <w:rPr>
          <w:rFonts w:ascii="Century Gothic" w:hAnsi="Century Gothic"/>
          <w:sz w:val="22"/>
          <w:szCs w:val="22"/>
        </w:rPr>
        <w:t>Unii</w:t>
      </w:r>
      <w:r>
        <w:rPr>
          <w:rFonts w:ascii="Century Gothic" w:hAnsi="Century Gothic"/>
          <w:sz w:val="22"/>
          <w:szCs w:val="22"/>
        </w:rPr>
        <w:t xml:space="preserve"> Europejskiej przez Polskę wskazało </w:t>
      </w:r>
      <w:r w:rsidR="0080501E">
        <w:rPr>
          <w:rFonts w:ascii="Century Gothic" w:hAnsi="Century Gothic"/>
          <w:sz w:val="22"/>
          <w:szCs w:val="22"/>
        </w:rPr>
        <w:t>8</w:t>
      </w:r>
      <w:r>
        <w:rPr>
          <w:rFonts w:ascii="Century Gothic" w:hAnsi="Century Gothic"/>
          <w:sz w:val="22"/>
          <w:szCs w:val="22"/>
        </w:rPr>
        <w:t>% badanych.</w:t>
      </w:r>
    </w:p>
    <w:p w14:paraId="01CD0957" w14:textId="5B1B4C9E" w:rsidR="00D42DFD" w:rsidRPr="00B6497D" w:rsidRDefault="00D42DFD" w:rsidP="00D42DFD">
      <w:pPr>
        <w:pStyle w:val="Legenda"/>
        <w:rPr>
          <w:i w:val="0"/>
          <w:iCs/>
          <w:color w:val="000000" w:themeColor="text1"/>
          <w:sz w:val="22"/>
          <w:szCs w:val="22"/>
        </w:rPr>
      </w:pPr>
      <w:bookmarkStart w:id="25" w:name="_Toc186185258"/>
      <w:r w:rsidRPr="00B6497D">
        <w:rPr>
          <w:i w:val="0"/>
          <w:iCs/>
          <w:color w:val="000000" w:themeColor="text1"/>
          <w:sz w:val="22"/>
          <w:szCs w:val="22"/>
        </w:rPr>
        <w:lastRenderedPageBreak/>
        <w:t xml:space="preserve">Wykres </w:t>
      </w:r>
      <w:r w:rsidR="001F481F">
        <w:rPr>
          <w:i w:val="0"/>
          <w:iCs/>
          <w:color w:val="000000" w:themeColor="text1"/>
          <w:sz w:val="22"/>
          <w:szCs w:val="22"/>
        </w:rPr>
        <w:fldChar w:fldCharType="begin"/>
      </w:r>
      <w:r w:rsidR="001F481F">
        <w:rPr>
          <w:i w:val="0"/>
          <w:iCs/>
          <w:color w:val="000000" w:themeColor="text1"/>
          <w:sz w:val="22"/>
          <w:szCs w:val="22"/>
        </w:rPr>
        <w:instrText xml:space="preserve"> SEQ Wykres \* ARABIC </w:instrText>
      </w:r>
      <w:r w:rsidR="001F481F">
        <w:rPr>
          <w:i w:val="0"/>
          <w:iCs/>
          <w:color w:val="000000" w:themeColor="text1"/>
          <w:sz w:val="22"/>
          <w:szCs w:val="22"/>
        </w:rPr>
        <w:fldChar w:fldCharType="separate"/>
      </w:r>
      <w:r w:rsidR="00BC083B">
        <w:rPr>
          <w:i w:val="0"/>
          <w:iCs/>
          <w:noProof/>
          <w:color w:val="000000" w:themeColor="text1"/>
          <w:sz w:val="22"/>
          <w:szCs w:val="22"/>
        </w:rPr>
        <w:t>6</w:t>
      </w:r>
      <w:r w:rsidR="001F481F">
        <w:rPr>
          <w:i w:val="0"/>
          <w:iCs/>
          <w:color w:val="000000" w:themeColor="text1"/>
          <w:sz w:val="22"/>
          <w:szCs w:val="22"/>
        </w:rPr>
        <w:fldChar w:fldCharType="end"/>
      </w:r>
      <w:r w:rsidRPr="00B6497D">
        <w:rPr>
          <w:i w:val="0"/>
          <w:iCs/>
          <w:color w:val="000000" w:themeColor="text1"/>
          <w:sz w:val="22"/>
          <w:szCs w:val="22"/>
        </w:rPr>
        <w:t>. (C1) Które z emocji towarzyszą Panu(i), gdy myśli Pan(i) o członkostwie Polski w Unii Europejskiej?</w:t>
      </w:r>
      <w:bookmarkEnd w:id="25"/>
    </w:p>
    <w:p w14:paraId="5E13B889" w14:textId="2D8043F5" w:rsidR="00D42DFD" w:rsidRDefault="00516919" w:rsidP="00262DCE">
      <w:pPr>
        <w:spacing w:before="0" w:after="160"/>
        <w:jc w:val="left"/>
        <w:rPr>
          <w:rFonts w:eastAsiaTheme="majorEastAsia" w:cstheme="majorBidi"/>
          <w:b/>
          <w:caps/>
          <w:sz w:val="22"/>
          <w:szCs w:val="22"/>
        </w:rPr>
      </w:pPr>
      <w:r>
        <w:rPr>
          <w:rFonts w:eastAsiaTheme="majorEastAsia" w:cstheme="majorBidi"/>
          <w:b/>
          <w:caps/>
          <w:noProof/>
          <w:sz w:val="22"/>
          <w:szCs w:val="22"/>
        </w:rPr>
        <w:drawing>
          <wp:inline distT="0" distB="0" distL="0" distR="0" wp14:anchorId="5A5FD5D7" wp14:editId="7BAEBD66">
            <wp:extent cx="5883275" cy="5974715"/>
            <wp:effectExtent l="0" t="0" r="0" b="0"/>
            <wp:docPr id="1805858522" name="Obraz 14" descr="Wykres 6. (C1) Które z emocji towarzyszą Panu(i), gdy myśli Pan(i) o członkostwie Polski w Unii Europejskiej?&#10;Wykres 6. (C1) Które z emocji towarzyszą Panu(i), gdy myśli Pan(i) o członkostwie Polski w Unii Europejskiej?&#10;nadzieja: zdecydowanie tak 29%, raczej tak 44%, ani tak, ani nie 8%, raczej nie 12%, zdecydowanie nie 6%;&#10;duma: zdecydowanie tak 28%, raczej tak 32%, ani tak, ani nie 14%, raczej nie 16%, zdecydowanie nie 9%;&#10;radość: zdecydowanie tak 31%, raczej tak 31%, ani tak, ani nie 18%, raczej nie 13%, zdecydowanie nie 7%;&#10;strach: zdecydowanie tak 7%, raczej tak 22%, ani tak, ani nie 9%, raczej nie 28%, zdecydowanie nie 34%;&#10;niepokój: zdecydowanie tak 11%, raczej tak 21%, ani tak, ani nie 8%, raczej nie 31%, zdecydowanie nie 30%;&#10;rozczarowanie: zdecydowanie tak 10%, raczej tak 21%, ani tak, ani nie 12%, raczej nie 32%, zdecydowanie nie 25%;&#10;obojętność: zdecydowanie tak 5%, raczej tak 17%, ani tak, ani nie 8%, raczej nie 40%, zdecydowanie nie 30%;&#10;złość: zdecydowanie tak 8%, raczej tak 16%, ani tak, ani nie 7%, raczej nie 32%, zdecydowanie nie 37%;&#10;Źródło: Badanie CAPI. Dane dla województwa mazowieckiego, n=386.&#10;Odpowiadający: wszyscy respondenci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58522" name="Obraz 14" descr="Wykres 6. (C1) Które z emocji towarzyszą Panu(i), gdy myśli Pan(i) o członkostwie Polski w Unii Europejskiej?&#10;Wykres 6. (C1) Które z emocji towarzyszą Panu(i), gdy myśli Pan(i) o członkostwie Polski w Unii Europejskiej?&#10;nadzieja: zdecydowanie tak 29%, raczej tak 44%, ani tak, ani nie 8%, raczej nie 12%, zdecydowanie nie 6%;&#10;duma: zdecydowanie tak 28%, raczej tak 32%, ani tak, ani nie 14%, raczej nie 16%, zdecydowanie nie 9%;&#10;radość: zdecydowanie tak 31%, raczej tak 31%, ani tak, ani nie 18%, raczej nie 13%, zdecydowanie nie 7%;&#10;strach: zdecydowanie tak 7%, raczej tak 22%, ani tak, ani nie 9%, raczej nie 28%, zdecydowanie nie 34%;&#10;niepokój: zdecydowanie tak 11%, raczej tak 21%, ani tak, ani nie 8%, raczej nie 31%, zdecydowanie nie 30%;&#10;rozczarowanie: zdecydowanie tak 10%, raczej tak 21%, ani tak, ani nie 12%, raczej nie 32%, zdecydowanie nie 25%;&#10;obojętność: zdecydowanie tak 5%, raczej tak 17%, ani tak, ani nie 8%, raczej nie 40%, zdecydowanie nie 30%;&#10;złość: zdecydowanie tak 8%, raczej tak 16%, ani tak, ani nie 7%, raczej nie 32%, zdecydowanie nie 37%;&#10;Źródło: Badanie CAPI. Dane dla województwa mazowieckiego, n=386.&#10;Odpowiadający: wszyscy respondenci.&#10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597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96EA4" w14:textId="46752A34" w:rsidR="0091442C" w:rsidRPr="00B6497D" w:rsidRDefault="0091442C" w:rsidP="0091442C">
      <w:pPr>
        <w:pStyle w:val="Legenda"/>
        <w:rPr>
          <w:i w:val="0"/>
          <w:iCs/>
          <w:sz w:val="22"/>
          <w:szCs w:val="22"/>
        </w:rPr>
      </w:pPr>
      <w:bookmarkStart w:id="26" w:name="_Toc186185259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7</w:t>
      </w:r>
      <w:r w:rsidR="001F481F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(C2) Czy zgadza się Pan(i) czy też nie zgadza się z następującymi stwierdzeniami:</w:t>
      </w:r>
      <w:bookmarkEnd w:id="26"/>
    </w:p>
    <w:p w14:paraId="34189BBD" w14:textId="6D49711E" w:rsidR="00D42DFD" w:rsidRDefault="00516919" w:rsidP="00262DCE">
      <w:pPr>
        <w:spacing w:before="0" w:after="160"/>
        <w:jc w:val="left"/>
        <w:rPr>
          <w:rFonts w:eastAsiaTheme="majorEastAsia" w:cstheme="majorBidi"/>
          <w:b/>
          <w:caps/>
          <w:sz w:val="22"/>
          <w:szCs w:val="22"/>
        </w:rPr>
      </w:pPr>
      <w:r>
        <w:rPr>
          <w:rFonts w:eastAsiaTheme="majorEastAsia" w:cstheme="majorBidi"/>
          <w:b/>
          <w:caps/>
          <w:noProof/>
          <w:sz w:val="22"/>
          <w:szCs w:val="22"/>
        </w:rPr>
        <w:drawing>
          <wp:inline distT="0" distB="0" distL="0" distR="0" wp14:anchorId="7B2DD871" wp14:editId="5D607F99">
            <wp:extent cx="5695950" cy="4971718"/>
            <wp:effectExtent l="0" t="0" r="0" b="0"/>
            <wp:docPr id="779610376" name="Obraz 20" descr="Wykres 7. (C2) Czy zgadza się Pan(i) czy też nie zgadza się z następującymi stwierdzeniami:&#10;Członkostwo w Unii Europejskiej wpływa pozytywnie na bezpieczeństwo Polski. : Zdecydowanie się zgadzam 30%, Raczej się zgadzam 49%, Ani się zgadzam, ani się nie zgadzam 11%, Raczej się nie zgadzam 5%, Zdecydowanie się nie zgadzam 5%, Trudno powiedzieć, nie mam zdania 1%;&#10;Członkostwo w Unii Europejskiej wzmacnia pozycję Polski na arenie międzynarodowej. : Zdecydowanie się zgadzam 29%, Raczej się zgadzam 43%, Ani się zgadzam, ani się nie zgadzam 13%, Raczej się nie zgadzam 10%, Zdecydowanie się nie zgadzam 5%, Trudno powiedzieć, nie mam zdania 0%;&#10;Członkostwo w Unii Europejskiej ogranicza suwerenność narodową Polski: Zdecydowanie się zgadzam 12%, Raczej się zgadzam 34%, Ani się zgadzam, ani się nie zgadzam 17%, Raczej się nie zgadzam 18%, Zdecydowanie się nie zgadzam 18%, Trudno powiedzieć, nie mam zdania 1%;&#10;Polska w najbliższych latach powinna przyjąć walutę Euro. : Zdecydowanie się zgadzam 11%, Raczej się zgadzam 31%, Ani się zgadzam, ani się nie zgadzam 13%, Raczej się nie zgadzam 13%, Zdecydowanie się nie zgadzam 30%, Trudno powiedzieć, nie mam zdania 3%;&#10;Źródło: Badanie CAPI. Dane dla województwa mazowieckiego, n=386.&#10;Odpowiadający: wszyscy responden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610376" name="Obraz 20" descr="Wykres 7. (C2) Czy zgadza się Pan(i) czy też nie zgadza się z następującymi stwierdzeniami:&#10;Członkostwo w Unii Europejskiej wpływa pozytywnie na bezpieczeństwo Polski. : Zdecydowanie się zgadzam 30%, Raczej się zgadzam 49%, Ani się zgadzam, ani się nie zgadzam 11%, Raczej się nie zgadzam 5%, Zdecydowanie się nie zgadzam 5%, Trudno powiedzieć, nie mam zdania 1%;&#10;Członkostwo w Unii Europejskiej wzmacnia pozycję Polski na arenie międzynarodowej. : Zdecydowanie się zgadzam 29%, Raczej się zgadzam 43%, Ani się zgadzam, ani się nie zgadzam 13%, Raczej się nie zgadzam 10%, Zdecydowanie się nie zgadzam 5%, Trudno powiedzieć, nie mam zdania 0%;&#10;Członkostwo w Unii Europejskiej ogranicza suwerenność narodową Polski: Zdecydowanie się zgadzam 12%, Raczej się zgadzam 34%, Ani się zgadzam, ani się nie zgadzam 17%, Raczej się nie zgadzam 18%, Zdecydowanie się nie zgadzam 18%, Trudno powiedzieć, nie mam zdania 1%;&#10;Polska w najbliższych latach powinna przyjąć walutę Euro. : Zdecydowanie się zgadzam 11%, Raczej się zgadzam 31%, Ani się zgadzam, ani się nie zgadzam 13%, Raczej się nie zgadzam 13%, Zdecydowanie się nie zgadzam 30%, Trudno powiedzieć, nie mam zdania 3%;&#10;Źródło: Badanie CAPI. Dane dla województwa mazowieckiego, n=386.&#10;Odpowiadający: wszyscy respondenci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90" cy="497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FEBD3" w14:textId="26CF81BC" w:rsidR="00AF0A8B" w:rsidRPr="00B6497D" w:rsidRDefault="00AF0A8B" w:rsidP="00AF0A8B">
      <w:pPr>
        <w:pStyle w:val="Legenda"/>
        <w:rPr>
          <w:i w:val="0"/>
          <w:iCs/>
          <w:sz w:val="22"/>
          <w:szCs w:val="22"/>
        </w:rPr>
      </w:pPr>
      <w:bookmarkStart w:id="27" w:name="_Toc186185260"/>
      <w:r w:rsidRPr="00B6497D">
        <w:rPr>
          <w:i w:val="0"/>
          <w:iCs/>
          <w:sz w:val="22"/>
          <w:szCs w:val="22"/>
        </w:rPr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8</w:t>
      </w:r>
      <w:r w:rsidR="001F481F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</w:t>
      </w:r>
      <w:r>
        <w:rPr>
          <w:i w:val="0"/>
          <w:iCs/>
          <w:sz w:val="22"/>
          <w:szCs w:val="22"/>
        </w:rPr>
        <w:t xml:space="preserve"> </w:t>
      </w:r>
      <w:r w:rsidRPr="00B6497D">
        <w:rPr>
          <w:i w:val="0"/>
          <w:iCs/>
          <w:sz w:val="22"/>
          <w:szCs w:val="22"/>
        </w:rPr>
        <w:t>(C3) Czy Pana(i) zdaniem członkostwo Polski w Unii Europejskiej ma wpływ na jakość demokracji w naszym kraju?</w:t>
      </w:r>
      <w:bookmarkEnd w:id="27"/>
    </w:p>
    <w:p w14:paraId="5AEB968D" w14:textId="2A35DACB" w:rsidR="00AF0A8B" w:rsidRDefault="00516919" w:rsidP="00262DCE">
      <w:pPr>
        <w:spacing w:before="0" w:after="160"/>
        <w:jc w:val="left"/>
        <w:rPr>
          <w:rFonts w:eastAsiaTheme="majorEastAsia" w:cstheme="majorBidi"/>
          <w:b/>
          <w:caps/>
          <w:sz w:val="22"/>
          <w:szCs w:val="22"/>
        </w:rPr>
      </w:pPr>
      <w:r>
        <w:rPr>
          <w:rFonts w:eastAsiaTheme="majorEastAsia" w:cstheme="majorBidi"/>
          <w:b/>
          <w:caps/>
          <w:noProof/>
          <w:sz w:val="22"/>
          <w:szCs w:val="22"/>
        </w:rPr>
        <w:drawing>
          <wp:inline distT="0" distB="0" distL="0" distR="0" wp14:anchorId="62FEAFE5" wp14:editId="7443A293">
            <wp:extent cx="5883275" cy="2322830"/>
            <wp:effectExtent l="0" t="0" r="0" b="0"/>
            <wp:docPr id="31345942" name="Obraz 16" descr="Wykres 8. (C3) Czy Pana(i) zdaniem członkostwo Polski w Unii Europejskiej ma wpływ na jakość demokracji w naszym kraju?&#10;tak, wpływa pozytywnie 58%&#10;tak, wpływa negatywnie 16%&#10;nie ma żadnego wpływu 21%&#10;trudno powiedzieć, nie mam zdania 5%&#10;Źródło: Badanie CAPI. Dane dla województwa mazowieckiego, n=386.&#10;Odpowiadający: wszyscy responden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5942" name="Obraz 16" descr="Wykres 8. (C3) Czy Pana(i) zdaniem członkostwo Polski w Unii Europejskiej ma wpływ na jakość demokracji w naszym kraju?&#10;tak, wpływa pozytywnie 58%&#10;tak, wpływa negatywnie 16%&#10;nie ma żadnego wpływu 21%&#10;trudno powiedzieć, nie mam zdania 5%&#10;Źródło: Badanie CAPI. Dane dla województwa mazowieckiego, n=386.&#10;Odpowiadający: wszyscy respondenci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38209" w14:textId="704B91CF" w:rsidR="00AF0A8B" w:rsidRPr="00B6497D" w:rsidRDefault="00AF0A8B" w:rsidP="00AF0A8B">
      <w:pPr>
        <w:pStyle w:val="Legenda"/>
        <w:rPr>
          <w:i w:val="0"/>
          <w:iCs/>
          <w:sz w:val="22"/>
          <w:szCs w:val="22"/>
        </w:rPr>
      </w:pPr>
      <w:bookmarkStart w:id="28" w:name="_Toc186185261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9</w:t>
      </w:r>
      <w:r w:rsidR="001F481F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</w:t>
      </w:r>
      <w:r>
        <w:rPr>
          <w:i w:val="0"/>
          <w:iCs/>
          <w:sz w:val="22"/>
          <w:szCs w:val="22"/>
        </w:rPr>
        <w:t xml:space="preserve"> </w:t>
      </w:r>
      <w:r w:rsidRPr="00B6497D">
        <w:rPr>
          <w:i w:val="0"/>
          <w:iCs/>
          <w:sz w:val="22"/>
          <w:szCs w:val="22"/>
        </w:rPr>
        <w:t>(C4) Czy uważa Pan(i), że Unia Europejska powinna bardziej rygorystycznie egzekwować kwestie praworządności w Państwach członkowskich?</w:t>
      </w:r>
      <w:bookmarkEnd w:id="28"/>
    </w:p>
    <w:p w14:paraId="0F436B8D" w14:textId="0951BE1A" w:rsidR="00AF0A8B" w:rsidRDefault="00516919" w:rsidP="00262DCE">
      <w:pPr>
        <w:spacing w:before="0" w:after="160"/>
        <w:jc w:val="left"/>
        <w:rPr>
          <w:rFonts w:eastAsiaTheme="majorEastAsia" w:cstheme="majorBidi"/>
          <w:b/>
          <w:caps/>
          <w:sz w:val="22"/>
          <w:szCs w:val="22"/>
        </w:rPr>
      </w:pPr>
      <w:r>
        <w:rPr>
          <w:rFonts w:eastAsiaTheme="majorEastAsia" w:cstheme="majorBidi"/>
          <w:b/>
          <w:caps/>
          <w:noProof/>
          <w:sz w:val="22"/>
          <w:szCs w:val="22"/>
        </w:rPr>
        <w:drawing>
          <wp:inline distT="0" distB="0" distL="0" distR="0" wp14:anchorId="2346CA84" wp14:editId="7B374F3E">
            <wp:extent cx="5883275" cy="2658110"/>
            <wp:effectExtent l="0" t="0" r="0" b="0"/>
            <wp:docPr id="883860039" name="Obraz 17" descr="Wykres 9. (C4) Czy uważa Pan(i), że Unia Europejska powinna bardziej rygorystycznie egzekwować kwestie praworządności w Państwach członkowskich?&#10;zdecydowanie tak 17%&#10;raczej tak 55%&#10;raczej nie 13%&#10;zdecydowanie nie 7%&#10;trudno powiedzieć, nie mam zdania 9%&#10;Źródło: Badanie CAPI. Dane dla województwa mazowieckiego, n=386.&#10;Odpowiadający: wszyscy responden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0039" name="Obraz 17" descr="Wykres 9. (C4) Czy uważa Pan(i), że Unia Europejska powinna bardziej rygorystycznie egzekwować kwestie praworządności w Państwach członkowskich?&#10;zdecydowanie tak 17%&#10;raczej tak 55%&#10;raczej nie 13%&#10;zdecydowanie nie 7%&#10;trudno powiedzieć, nie mam zdania 9%&#10;Źródło: Badanie CAPI. Dane dla województwa mazowieckiego, n=386.&#10;Odpowiadający: wszyscy respondenci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08F39" w14:textId="61814B71" w:rsidR="00AF0A8B" w:rsidRPr="00B6497D" w:rsidRDefault="00AF0A8B" w:rsidP="00AF0A8B">
      <w:pPr>
        <w:pStyle w:val="Legenda"/>
        <w:rPr>
          <w:i w:val="0"/>
          <w:iCs/>
          <w:sz w:val="22"/>
          <w:szCs w:val="22"/>
        </w:rPr>
      </w:pPr>
      <w:bookmarkStart w:id="29" w:name="_Toc186185262"/>
      <w:r w:rsidRPr="00B6497D">
        <w:rPr>
          <w:i w:val="0"/>
          <w:iCs/>
          <w:sz w:val="22"/>
          <w:szCs w:val="22"/>
        </w:rPr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10</w:t>
      </w:r>
      <w:r w:rsidR="001F481F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(C5) Jak ocenia Pan(i) działania Unii Europejskiej w odpowiedzi na inwazję Rosji na Ukrainę?</w:t>
      </w:r>
      <w:bookmarkEnd w:id="29"/>
    </w:p>
    <w:p w14:paraId="00F621E5" w14:textId="68B789FF" w:rsidR="00AF0A8B" w:rsidRDefault="00984BFA" w:rsidP="00262DCE">
      <w:pPr>
        <w:spacing w:before="0" w:after="160"/>
        <w:jc w:val="left"/>
        <w:rPr>
          <w:rFonts w:eastAsiaTheme="majorEastAsia" w:cstheme="majorBidi"/>
          <w:b/>
          <w:caps/>
          <w:sz w:val="22"/>
          <w:szCs w:val="22"/>
        </w:rPr>
      </w:pPr>
      <w:r>
        <w:rPr>
          <w:rFonts w:eastAsiaTheme="majorEastAsia" w:cstheme="majorBidi"/>
          <w:b/>
          <w:caps/>
          <w:noProof/>
          <w:sz w:val="22"/>
          <w:szCs w:val="22"/>
        </w:rPr>
        <w:drawing>
          <wp:inline distT="0" distB="0" distL="0" distR="0" wp14:anchorId="465E1E09" wp14:editId="01644193">
            <wp:extent cx="5895340" cy="3035935"/>
            <wp:effectExtent l="0" t="0" r="0" b="0"/>
            <wp:docPr id="1429563999" name="Obraz 9" descr="Wykres 10. (C5) Jak ocenia Pan(i) działania Unii Europejskiej w odpowiedzi na inwazję Rosji na Ukrainę?&#10;zdecydowanie wystarczające 21%&#10;raczej wystarczające 50%&#10;ani wystarczające, ani niewystarczające 12%&#10;raczej niewystarczające 10%&#10;zdecydowanie niewystarczające 4%&#10;trudno powiedzieć, nie mam zdania 2%&#10;Źródło: Badanie CAPI. Dane dla województwa mazowieckiego, n=386.&#10;Odpowiadający: wszyscy responden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63999" name="Obraz 9" descr="Wykres 10. (C5) Jak ocenia Pan(i) działania Unii Europejskiej w odpowiedzi na inwazję Rosji na Ukrainę?&#10;zdecydowanie wystarczające 21%&#10;raczej wystarczające 50%&#10;ani wystarczające, ani niewystarczające 12%&#10;raczej niewystarczające 10%&#10;zdecydowanie niewystarczające 4%&#10;trudno powiedzieć, nie mam zdania 2%&#10;Źródło: Badanie CAPI. Dane dla województwa mazowieckiego, n=386.&#10;Odpowiadający: wszyscy respondenci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F8198" w14:textId="7D7456D4" w:rsidR="00FD41FA" w:rsidRPr="00B6497D" w:rsidRDefault="00FD41FA" w:rsidP="00FD41FA">
      <w:pPr>
        <w:pStyle w:val="Legenda"/>
        <w:rPr>
          <w:i w:val="0"/>
          <w:iCs/>
          <w:sz w:val="22"/>
          <w:szCs w:val="22"/>
        </w:rPr>
      </w:pPr>
      <w:bookmarkStart w:id="30" w:name="_Toc186185263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11</w:t>
      </w:r>
      <w:r w:rsidR="001F481F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.(C6) Która z poniższych wizji przyszłości byłaby Pana(i) zdaniem najlepsza dla Polski?</w:t>
      </w:r>
      <w:bookmarkEnd w:id="30"/>
    </w:p>
    <w:p w14:paraId="360B75B0" w14:textId="2031613F" w:rsidR="00FD41FA" w:rsidRPr="005E2363" w:rsidRDefault="00516919" w:rsidP="00262DCE">
      <w:pPr>
        <w:spacing w:before="0" w:after="160"/>
        <w:jc w:val="left"/>
        <w:rPr>
          <w:rFonts w:eastAsiaTheme="majorEastAsia" w:cstheme="majorBidi"/>
          <w:b/>
          <w:caps/>
          <w:sz w:val="22"/>
          <w:szCs w:val="22"/>
        </w:rPr>
      </w:pPr>
      <w:r>
        <w:rPr>
          <w:rFonts w:eastAsiaTheme="majorEastAsia" w:cstheme="majorBidi"/>
          <w:b/>
          <w:caps/>
          <w:noProof/>
          <w:sz w:val="22"/>
          <w:szCs w:val="22"/>
        </w:rPr>
        <w:drawing>
          <wp:inline distT="0" distB="0" distL="0" distR="0" wp14:anchorId="233F8E78" wp14:editId="6FF7A81E">
            <wp:extent cx="5883275" cy="3804285"/>
            <wp:effectExtent l="0" t="0" r="0" b="0"/>
            <wp:docPr id="1478596471" name="Obraz 19" descr="Wykres 11.(C6) Która z poniższych wizji przyszłości byłaby Pana(i) zdaniem najlepsza dla Polski?&#10;Polska opuszcza Unię Europejską 8%&#10;zmniejsza się integracja państw w Unii Europejskiej na rzecz większej suwerenności państw narodowych 25%&#10;obecna integracja państw w Unii Europejskiej pozostaje bez zmian 36%&#10;pogłębia się integracja wszystkich państw w Unii Europejskiej  28%&#10;trudno powiedzieć, nie mam zdania 4%&#10;Źródło: Badanie CAPI. Dane dla województwa mazowieckiego, n=386.&#10;Odpowiadający: wszyscy responden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96471" name="Obraz 19" descr="Wykres 11.(C6) Która z poniższych wizji przyszłości byłaby Pana(i) zdaniem najlepsza dla Polski?&#10;Polska opuszcza Unię Europejską 8%&#10;zmniejsza się integracja państw w Unii Europejskiej na rzecz większej suwerenności państw narodowych 25%&#10;obecna integracja państw w Unii Europejskiej pozostaje bez zmian 36%&#10;pogłębia się integracja wszystkich państw w Unii Europejskiej  28%&#10;trudno powiedzieć, nie mam zdania 4%&#10;Źródło: Badanie CAPI. Dane dla województwa mazowieckiego, n=386.&#10;Odpowiadający: wszyscy respondenci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EACB56" w14:textId="14EC1F69" w:rsidR="00C425D8" w:rsidRPr="005E2363" w:rsidRDefault="00C425D8" w:rsidP="00262DCE">
      <w:pPr>
        <w:pStyle w:val="Nagwek2"/>
        <w:jc w:val="left"/>
      </w:pPr>
      <w:bookmarkStart w:id="31" w:name="_Hlk528232111"/>
      <w:bookmarkStart w:id="32" w:name="_Toc186185316"/>
      <w:r w:rsidRPr="005E2363">
        <w:t>Wizerunek i wiedza na temat Funduszy Europejskich</w:t>
      </w:r>
      <w:bookmarkEnd w:id="32"/>
    </w:p>
    <w:p w14:paraId="6423159D" w14:textId="67895159" w:rsidR="00C425D8" w:rsidRPr="005E2363" w:rsidRDefault="002251F3" w:rsidP="00C07904">
      <w:pPr>
        <w:pStyle w:val="Nagwek3"/>
        <w:spacing w:before="0"/>
        <w:jc w:val="left"/>
      </w:pPr>
      <w:bookmarkStart w:id="33" w:name="_Toc53844422"/>
      <w:bookmarkStart w:id="34" w:name="_Toc55251016"/>
      <w:bookmarkStart w:id="35" w:name="_Toc56507492"/>
      <w:bookmarkStart w:id="36" w:name="_Toc56508158"/>
      <w:bookmarkStart w:id="37" w:name="_Toc56693009"/>
      <w:bookmarkStart w:id="38" w:name="_Toc58586128"/>
      <w:bookmarkStart w:id="39" w:name="_Hlk528583639"/>
      <w:bookmarkStart w:id="40" w:name="_Toc186185317"/>
      <w:bookmarkEnd w:id="31"/>
      <w:r w:rsidRPr="005E2363">
        <w:t>W</w:t>
      </w:r>
      <w:r w:rsidR="00C425D8" w:rsidRPr="005E2363">
        <w:t xml:space="preserve">iedza na temat </w:t>
      </w:r>
      <w:r w:rsidR="00B31453">
        <w:t>F</w:t>
      </w:r>
      <w:r w:rsidR="00C425D8" w:rsidRPr="005E2363">
        <w:t xml:space="preserve">unduszy </w:t>
      </w:r>
      <w:r w:rsidR="00B31453">
        <w:t>E</w:t>
      </w:r>
      <w:r w:rsidR="00C425D8" w:rsidRPr="005E2363">
        <w:t>uropejskich</w:t>
      </w:r>
      <w:bookmarkEnd w:id="33"/>
      <w:bookmarkEnd w:id="34"/>
      <w:bookmarkEnd w:id="35"/>
      <w:bookmarkEnd w:id="36"/>
      <w:bookmarkEnd w:id="37"/>
      <w:bookmarkEnd w:id="38"/>
      <w:bookmarkEnd w:id="40"/>
    </w:p>
    <w:p w14:paraId="366BC291" w14:textId="44AE3B75" w:rsidR="00FD3639" w:rsidRPr="00CB1617" w:rsidRDefault="00FD3639" w:rsidP="00FD3639">
      <w:pPr>
        <w:jc w:val="left"/>
        <w:rPr>
          <w:rFonts w:ascii="Century Gothic" w:hAnsi="Century Gothic"/>
          <w:sz w:val="22"/>
          <w:szCs w:val="22"/>
        </w:rPr>
      </w:pPr>
      <w:bookmarkStart w:id="41" w:name="_Hlk528247326"/>
      <w:bookmarkEnd w:id="39"/>
      <w:r w:rsidRPr="00CB1617">
        <w:rPr>
          <w:rFonts w:ascii="Century Gothic" w:hAnsi="Century Gothic"/>
          <w:sz w:val="22"/>
          <w:szCs w:val="22"/>
        </w:rPr>
        <w:t xml:space="preserve">Rozpoznawalność określenia Fundusze Europejskie i Fundusze Unijne </w:t>
      </w:r>
      <w:r w:rsidR="00A07DE4">
        <w:rPr>
          <w:rFonts w:ascii="Century Gothic" w:hAnsi="Century Gothic"/>
          <w:sz w:val="22"/>
          <w:szCs w:val="22"/>
        </w:rPr>
        <w:t xml:space="preserve">wśród mieszkańców województwa </w:t>
      </w:r>
      <w:r w:rsidRPr="00CB1617">
        <w:rPr>
          <w:rFonts w:ascii="Century Gothic" w:hAnsi="Century Gothic"/>
          <w:sz w:val="22"/>
          <w:szCs w:val="22"/>
        </w:rPr>
        <w:t xml:space="preserve">wynosi </w:t>
      </w:r>
      <w:r w:rsidR="0080501E">
        <w:rPr>
          <w:rFonts w:ascii="Century Gothic" w:hAnsi="Century Gothic"/>
          <w:sz w:val="22"/>
          <w:szCs w:val="22"/>
        </w:rPr>
        <w:t>97</w:t>
      </w:r>
      <w:r w:rsidRPr="00CB1617">
        <w:rPr>
          <w:rFonts w:ascii="Century Gothic" w:hAnsi="Century Gothic"/>
          <w:sz w:val="22"/>
          <w:szCs w:val="22"/>
        </w:rPr>
        <w:t>%</w:t>
      </w:r>
      <w:r w:rsidR="0080501E">
        <w:rPr>
          <w:rFonts w:ascii="Century Gothic" w:hAnsi="Century Gothic"/>
          <w:sz w:val="22"/>
          <w:szCs w:val="22"/>
        </w:rPr>
        <w:t>+</w:t>
      </w:r>
      <w:r w:rsidRPr="00CB1617">
        <w:rPr>
          <w:rFonts w:ascii="Century Gothic" w:hAnsi="Century Gothic"/>
          <w:sz w:val="22"/>
          <w:szCs w:val="22"/>
        </w:rPr>
        <w:t xml:space="preserve"> i </w:t>
      </w:r>
      <w:r>
        <w:rPr>
          <w:rFonts w:ascii="Century Gothic" w:hAnsi="Century Gothic"/>
          <w:sz w:val="22"/>
          <w:szCs w:val="22"/>
        </w:rPr>
        <w:t xml:space="preserve">jest istotnie </w:t>
      </w:r>
      <w:r w:rsidR="00E57F96">
        <w:rPr>
          <w:rFonts w:ascii="Century Gothic" w:hAnsi="Century Gothic"/>
          <w:sz w:val="22"/>
          <w:szCs w:val="22"/>
        </w:rPr>
        <w:t>wyższa</w:t>
      </w:r>
      <w:r>
        <w:rPr>
          <w:rFonts w:ascii="Century Gothic" w:hAnsi="Century Gothic"/>
          <w:sz w:val="22"/>
          <w:szCs w:val="22"/>
        </w:rPr>
        <w:t xml:space="preserve"> niż dla ogółu Polaków (</w:t>
      </w:r>
      <w:r w:rsidR="000841D6">
        <w:rPr>
          <w:rFonts w:ascii="Century Gothic" w:hAnsi="Century Gothic"/>
          <w:sz w:val="22"/>
          <w:szCs w:val="22"/>
        </w:rPr>
        <w:t>94</w:t>
      </w:r>
      <w:r>
        <w:rPr>
          <w:rFonts w:ascii="Century Gothic" w:hAnsi="Century Gothic"/>
          <w:sz w:val="22"/>
          <w:szCs w:val="22"/>
        </w:rPr>
        <w:t xml:space="preserve">%). Wartość wskaźnika </w:t>
      </w:r>
      <w:r w:rsidR="00E57F96">
        <w:rPr>
          <w:rFonts w:ascii="Century Gothic" w:hAnsi="Century Gothic"/>
          <w:sz w:val="22"/>
          <w:szCs w:val="22"/>
        </w:rPr>
        <w:t>utrzymuje się na podobnym</w:t>
      </w:r>
      <w:r w:rsidRPr="00CB1617">
        <w:rPr>
          <w:rFonts w:ascii="Century Gothic" w:hAnsi="Century Gothic"/>
          <w:sz w:val="22"/>
          <w:szCs w:val="22"/>
        </w:rPr>
        <w:t xml:space="preserve"> poziomie wśród mieszkańców regionu </w:t>
      </w:r>
      <w:r w:rsidR="00E57F96">
        <w:rPr>
          <w:rFonts w:ascii="Century Gothic" w:hAnsi="Century Gothic"/>
          <w:sz w:val="22"/>
          <w:szCs w:val="22"/>
        </w:rPr>
        <w:t xml:space="preserve">od 2018 r. </w:t>
      </w:r>
      <w:r>
        <w:rPr>
          <w:rFonts w:ascii="Century Gothic" w:hAnsi="Century Gothic"/>
          <w:sz w:val="22"/>
          <w:szCs w:val="22"/>
        </w:rPr>
        <w:t>(</w:t>
      </w:r>
      <w:r w:rsidR="000841D6">
        <w:rPr>
          <w:rFonts w:ascii="Century Gothic" w:hAnsi="Century Gothic"/>
          <w:sz w:val="22"/>
          <w:szCs w:val="22"/>
        </w:rPr>
        <w:t>9</w:t>
      </w:r>
      <w:r w:rsidR="00E57F96">
        <w:rPr>
          <w:rFonts w:ascii="Century Gothic" w:hAnsi="Century Gothic"/>
          <w:sz w:val="22"/>
          <w:szCs w:val="22"/>
        </w:rPr>
        <w:t>4</w:t>
      </w:r>
      <w:r>
        <w:rPr>
          <w:rFonts w:ascii="Century Gothic" w:hAnsi="Century Gothic"/>
          <w:sz w:val="22"/>
          <w:szCs w:val="22"/>
        </w:rPr>
        <w:t>%</w:t>
      </w:r>
      <w:r w:rsidR="00E57F96">
        <w:rPr>
          <w:rFonts w:ascii="Century Gothic" w:hAnsi="Century Gothic"/>
          <w:sz w:val="22"/>
          <w:szCs w:val="22"/>
        </w:rPr>
        <w:t xml:space="preserve"> w</w:t>
      </w:r>
      <w:r>
        <w:rPr>
          <w:rFonts w:ascii="Century Gothic" w:hAnsi="Century Gothic"/>
          <w:sz w:val="22"/>
          <w:szCs w:val="22"/>
        </w:rPr>
        <w:t xml:space="preserve"> </w:t>
      </w:r>
      <w:r w:rsidR="00B31453" w:rsidRPr="00CB1617">
        <w:rPr>
          <w:rFonts w:ascii="Century Gothic" w:hAnsi="Century Gothic"/>
          <w:sz w:val="22"/>
          <w:szCs w:val="22"/>
        </w:rPr>
        <w:t>2018</w:t>
      </w:r>
      <w:r w:rsidR="00B31453">
        <w:rPr>
          <w:rFonts w:ascii="Century Gothic" w:hAnsi="Century Gothic"/>
          <w:sz w:val="22"/>
          <w:szCs w:val="22"/>
        </w:rPr>
        <w:t xml:space="preserve"> r.</w:t>
      </w:r>
      <w:r w:rsidR="00E57F96">
        <w:rPr>
          <w:rFonts w:ascii="Century Gothic" w:hAnsi="Century Gothic"/>
          <w:sz w:val="22"/>
          <w:szCs w:val="22"/>
        </w:rPr>
        <w:t>, 95</w:t>
      </w:r>
      <w:r w:rsidRPr="00CB1617">
        <w:rPr>
          <w:rFonts w:ascii="Century Gothic" w:hAnsi="Century Gothic"/>
          <w:sz w:val="22"/>
          <w:szCs w:val="22"/>
        </w:rPr>
        <w:t>%</w:t>
      </w:r>
      <w:r w:rsidR="00E57F96">
        <w:rPr>
          <w:rFonts w:ascii="Century Gothic" w:hAnsi="Century Gothic"/>
          <w:sz w:val="22"/>
          <w:szCs w:val="22"/>
        </w:rPr>
        <w:t xml:space="preserve"> w 2020 r. i 97% w 2022</w:t>
      </w:r>
      <w:r w:rsidR="0009019D">
        <w:rPr>
          <w:rFonts w:ascii="Century Gothic" w:hAnsi="Century Gothic"/>
          <w:sz w:val="22"/>
          <w:szCs w:val="22"/>
        </w:rPr>
        <w:t xml:space="preserve"> r.)</w:t>
      </w:r>
      <w:r w:rsidR="00E57F96">
        <w:rPr>
          <w:rFonts w:ascii="Century Gothic" w:hAnsi="Century Gothic"/>
          <w:sz w:val="22"/>
          <w:szCs w:val="22"/>
        </w:rPr>
        <w:t xml:space="preserve">. Odsetek osób, które </w:t>
      </w:r>
      <w:r w:rsidR="0009019D" w:rsidRPr="00CB1617">
        <w:rPr>
          <w:rFonts w:ascii="Century Gothic" w:hAnsi="Century Gothic"/>
          <w:sz w:val="22"/>
          <w:szCs w:val="22"/>
        </w:rPr>
        <w:t>spotkał</w:t>
      </w:r>
      <w:r w:rsidR="0009019D">
        <w:rPr>
          <w:rFonts w:ascii="Century Gothic" w:hAnsi="Century Gothic"/>
          <w:sz w:val="22"/>
          <w:szCs w:val="22"/>
        </w:rPr>
        <w:t>y</w:t>
      </w:r>
      <w:r w:rsidR="0009019D" w:rsidRPr="00CB1617">
        <w:rPr>
          <w:rFonts w:ascii="Century Gothic" w:hAnsi="Century Gothic"/>
          <w:sz w:val="22"/>
          <w:szCs w:val="22"/>
        </w:rPr>
        <w:t xml:space="preserve"> </w:t>
      </w:r>
      <w:r w:rsidR="00E57F96" w:rsidRPr="00CB1617">
        <w:rPr>
          <w:rFonts w:ascii="Century Gothic" w:hAnsi="Century Gothic"/>
          <w:sz w:val="22"/>
          <w:szCs w:val="22"/>
        </w:rPr>
        <w:t>się z tymi określeniami i wie</w:t>
      </w:r>
      <w:r w:rsidR="00FE5E78">
        <w:rPr>
          <w:rFonts w:ascii="Century Gothic" w:hAnsi="Century Gothic"/>
          <w:sz w:val="22"/>
          <w:szCs w:val="22"/>
        </w:rPr>
        <w:t>dzą</w:t>
      </w:r>
      <w:r w:rsidR="00E57F96" w:rsidRPr="00CB1617">
        <w:rPr>
          <w:rFonts w:ascii="Century Gothic" w:hAnsi="Century Gothic"/>
          <w:sz w:val="22"/>
          <w:szCs w:val="22"/>
        </w:rPr>
        <w:t xml:space="preserve">, co one </w:t>
      </w:r>
      <w:r w:rsidR="00B31453" w:rsidRPr="00CB1617">
        <w:rPr>
          <w:rFonts w:ascii="Century Gothic" w:hAnsi="Century Gothic"/>
          <w:sz w:val="22"/>
          <w:szCs w:val="22"/>
        </w:rPr>
        <w:t>oznaczają</w:t>
      </w:r>
      <w:r w:rsidR="00B31453">
        <w:rPr>
          <w:rFonts w:ascii="Century Gothic" w:hAnsi="Century Gothic"/>
          <w:sz w:val="22"/>
          <w:szCs w:val="22"/>
        </w:rPr>
        <w:t xml:space="preserve"> pozostał</w:t>
      </w:r>
      <w:r w:rsidR="00E57F96">
        <w:rPr>
          <w:rFonts w:ascii="Century Gothic" w:hAnsi="Century Gothic"/>
          <w:sz w:val="22"/>
          <w:szCs w:val="22"/>
        </w:rPr>
        <w:t xml:space="preserve"> na podobnym poziomie w porównaniu do poprzednich edycji badania (66% obecnie w stosunku do 69% w 2022 r., 70% w 2020 r., 61% w 2018 r., 62% w 2016 r. i 63% w 2014</w:t>
      </w:r>
      <w:r w:rsidR="0098796B">
        <w:rPr>
          <w:rFonts w:ascii="Century Gothic" w:hAnsi="Century Gothic"/>
          <w:sz w:val="22"/>
          <w:szCs w:val="22"/>
        </w:rPr>
        <w:t xml:space="preserve"> r.)</w:t>
      </w:r>
      <w:r w:rsidR="0009019D">
        <w:rPr>
          <w:rFonts w:ascii="Century Gothic" w:hAnsi="Century Gothic"/>
          <w:sz w:val="22"/>
          <w:szCs w:val="22"/>
        </w:rPr>
        <w:t>.</w:t>
      </w:r>
      <w:r w:rsidR="0098796B">
        <w:rPr>
          <w:rFonts w:ascii="Century Gothic" w:hAnsi="Century Gothic"/>
          <w:sz w:val="22"/>
          <w:szCs w:val="22"/>
        </w:rPr>
        <w:t xml:space="preserve"> O</w:t>
      </w:r>
      <w:r w:rsidR="00E57F96">
        <w:rPr>
          <w:rFonts w:ascii="Century Gothic" w:hAnsi="Century Gothic"/>
          <w:sz w:val="22"/>
          <w:szCs w:val="22"/>
        </w:rPr>
        <w:t>dsetek osób, któr</w:t>
      </w:r>
      <w:r w:rsidR="0098796B">
        <w:rPr>
          <w:rFonts w:ascii="Century Gothic" w:hAnsi="Century Gothic"/>
          <w:sz w:val="22"/>
          <w:szCs w:val="22"/>
        </w:rPr>
        <w:t>y</w:t>
      </w:r>
      <w:r w:rsidR="00E57F96">
        <w:rPr>
          <w:rFonts w:ascii="Century Gothic" w:hAnsi="Century Gothic"/>
          <w:sz w:val="22"/>
          <w:szCs w:val="22"/>
        </w:rPr>
        <w:t xml:space="preserve"> </w:t>
      </w:r>
      <w:r w:rsidR="0098796B" w:rsidRPr="00CB1617">
        <w:rPr>
          <w:rFonts w:ascii="Century Gothic" w:hAnsi="Century Gothic"/>
          <w:sz w:val="22"/>
          <w:szCs w:val="22"/>
        </w:rPr>
        <w:t>spotkał</w:t>
      </w:r>
      <w:r w:rsidR="00FE5E78">
        <w:rPr>
          <w:rFonts w:ascii="Century Gothic" w:hAnsi="Century Gothic"/>
          <w:sz w:val="22"/>
          <w:szCs w:val="22"/>
        </w:rPr>
        <w:t>y</w:t>
      </w:r>
      <w:r w:rsidR="0098796B" w:rsidRPr="00CB1617">
        <w:rPr>
          <w:rFonts w:ascii="Century Gothic" w:hAnsi="Century Gothic"/>
          <w:sz w:val="22"/>
          <w:szCs w:val="22"/>
        </w:rPr>
        <w:t xml:space="preserve"> się z </w:t>
      </w:r>
      <w:r w:rsidR="0009019D">
        <w:rPr>
          <w:rFonts w:ascii="Century Gothic" w:hAnsi="Century Gothic"/>
          <w:sz w:val="22"/>
          <w:szCs w:val="22"/>
        </w:rPr>
        <w:t>tymi określeniami</w:t>
      </w:r>
      <w:r w:rsidR="0098796B" w:rsidRPr="00CB1617">
        <w:rPr>
          <w:rFonts w:ascii="Century Gothic" w:hAnsi="Century Gothic"/>
          <w:sz w:val="22"/>
          <w:szCs w:val="22"/>
        </w:rPr>
        <w:t>, ale nie wie</w:t>
      </w:r>
      <w:r w:rsidR="00FE5E78">
        <w:rPr>
          <w:rFonts w:ascii="Century Gothic" w:hAnsi="Century Gothic"/>
          <w:sz w:val="22"/>
          <w:szCs w:val="22"/>
        </w:rPr>
        <w:t>dzą</w:t>
      </w:r>
      <w:r w:rsidR="0098796B" w:rsidRPr="00CB1617">
        <w:rPr>
          <w:rFonts w:ascii="Century Gothic" w:hAnsi="Century Gothic"/>
          <w:sz w:val="22"/>
          <w:szCs w:val="22"/>
        </w:rPr>
        <w:t>, co oznaczają</w:t>
      </w:r>
      <w:r w:rsidR="00E57F96">
        <w:rPr>
          <w:rFonts w:ascii="Century Gothic" w:hAnsi="Century Gothic"/>
          <w:sz w:val="22"/>
          <w:szCs w:val="22"/>
        </w:rPr>
        <w:t xml:space="preserve"> również pozostał na podobnym poziomie w stosunku do </w:t>
      </w:r>
      <w:r w:rsidR="0098796B">
        <w:rPr>
          <w:rFonts w:ascii="Century Gothic" w:hAnsi="Century Gothic"/>
          <w:sz w:val="22"/>
          <w:szCs w:val="22"/>
        </w:rPr>
        <w:t>poprzednich lat (31% obecnie w stosunku do 28% w 2022 r., 26% w 2020 r., 33% w 2018 r., 28% w 2016 r. i 29% w 2014 r.).</w:t>
      </w:r>
    </w:p>
    <w:p w14:paraId="5F140453" w14:textId="6B2BCDBE" w:rsidR="00FD3639" w:rsidRPr="00CB1617" w:rsidRDefault="00FD3639" w:rsidP="00FD3639">
      <w:pPr>
        <w:jc w:val="left"/>
        <w:rPr>
          <w:rFonts w:ascii="Century Gothic" w:hAnsi="Century Gothic"/>
          <w:sz w:val="22"/>
          <w:szCs w:val="22"/>
        </w:rPr>
      </w:pPr>
      <w:r w:rsidRPr="00CB1617">
        <w:rPr>
          <w:rFonts w:ascii="Century Gothic" w:hAnsi="Century Gothic"/>
          <w:sz w:val="22"/>
          <w:szCs w:val="22"/>
        </w:rPr>
        <w:t xml:space="preserve">Pod </w:t>
      </w:r>
      <w:r w:rsidR="00A07DE4">
        <w:rPr>
          <w:rFonts w:ascii="Century Gothic" w:hAnsi="Century Gothic"/>
          <w:sz w:val="22"/>
          <w:szCs w:val="22"/>
        </w:rPr>
        <w:t>pojęciami</w:t>
      </w:r>
      <w:r w:rsidR="00A07DE4" w:rsidRPr="00CB1617">
        <w:rPr>
          <w:rFonts w:ascii="Century Gothic" w:hAnsi="Century Gothic"/>
          <w:sz w:val="22"/>
          <w:szCs w:val="22"/>
        </w:rPr>
        <w:t xml:space="preserve"> </w:t>
      </w:r>
      <w:r w:rsidRPr="00CB1617">
        <w:rPr>
          <w:rFonts w:ascii="Century Gothic" w:hAnsi="Century Gothic"/>
          <w:sz w:val="22"/>
          <w:szCs w:val="22"/>
        </w:rPr>
        <w:t xml:space="preserve">Funduszy Europejskich lub Unijnych mieszkańcy </w:t>
      </w:r>
      <w:r w:rsidR="004D3894">
        <w:rPr>
          <w:rFonts w:ascii="Century Gothic" w:hAnsi="Century Gothic"/>
          <w:sz w:val="22"/>
          <w:szCs w:val="22"/>
        </w:rPr>
        <w:t>Mazowsza</w:t>
      </w:r>
      <w:r w:rsidR="00A07DE4" w:rsidRPr="00CB1617">
        <w:rPr>
          <w:rFonts w:ascii="Century Gothic" w:hAnsi="Century Gothic"/>
          <w:sz w:val="22"/>
          <w:szCs w:val="22"/>
        </w:rPr>
        <w:t xml:space="preserve"> </w:t>
      </w:r>
      <w:r w:rsidRPr="00CB1617">
        <w:rPr>
          <w:rFonts w:ascii="Century Gothic" w:hAnsi="Century Gothic"/>
          <w:sz w:val="22"/>
          <w:szCs w:val="22"/>
        </w:rPr>
        <w:t xml:space="preserve">rozumieją pomoc finansową, jaka jest przyznawana </w:t>
      </w:r>
      <w:r w:rsidR="00FE5E78">
        <w:rPr>
          <w:rFonts w:ascii="Century Gothic" w:hAnsi="Century Gothic"/>
          <w:sz w:val="22"/>
          <w:szCs w:val="22"/>
        </w:rPr>
        <w:t xml:space="preserve">przez Unię Europejską </w:t>
      </w:r>
      <w:r w:rsidRPr="00CB1617">
        <w:rPr>
          <w:rFonts w:ascii="Century Gothic" w:hAnsi="Century Gothic"/>
          <w:sz w:val="22"/>
          <w:szCs w:val="22"/>
        </w:rPr>
        <w:t>(</w:t>
      </w:r>
      <w:r w:rsidR="00E57F96">
        <w:rPr>
          <w:rFonts w:ascii="Century Gothic" w:hAnsi="Century Gothic"/>
          <w:sz w:val="22"/>
          <w:szCs w:val="22"/>
        </w:rPr>
        <w:t>23</w:t>
      </w:r>
      <w:r w:rsidRPr="00CB1617">
        <w:rPr>
          <w:rFonts w:ascii="Century Gothic" w:hAnsi="Century Gothic"/>
          <w:sz w:val="22"/>
          <w:szCs w:val="22"/>
        </w:rPr>
        <w:t>%)</w:t>
      </w:r>
      <w:r w:rsidR="00514541">
        <w:rPr>
          <w:rFonts w:ascii="Century Gothic" w:hAnsi="Century Gothic"/>
          <w:sz w:val="22"/>
          <w:szCs w:val="22"/>
        </w:rPr>
        <w:t xml:space="preserve"> oraz </w:t>
      </w:r>
      <w:r w:rsidR="000841D6">
        <w:rPr>
          <w:rFonts w:ascii="Century Gothic" w:hAnsi="Century Gothic"/>
          <w:sz w:val="22"/>
          <w:szCs w:val="22"/>
        </w:rPr>
        <w:t xml:space="preserve">kojarzą </w:t>
      </w:r>
      <w:r w:rsidR="00A07DE4">
        <w:rPr>
          <w:rFonts w:ascii="Century Gothic" w:hAnsi="Century Gothic"/>
          <w:sz w:val="22"/>
          <w:szCs w:val="22"/>
        </w:rPr>
        <w:t>je ogólnie z</w:t>
      </w:r>
      <w:r w:rsidR="000841D6">
        <w:rPr>
          <w:rFonts w:ascii="Century Gothic" w:hAnsi="Century Gothic"/>
          <w:sz w:val="22"/>
          <w:szCs w:val="22"/>
        </w:rPr>
        <w:t xml:space="preserve"> pieniędzmi (1</w:t>
      </w:r>
      <w:r w:rsidR="00E57F96">
        <w:rPr>
          <w:rFonts w:ascii="Century Gothic" w:hAnsi="Century Gothic"/>
          <w:sz w:val="22"/>
          <w:szCs w:val="22"/>
        </w:rPr>
        <w:t>5</w:t>
      </w:r>
      <w:r w:rsidR="000841D6">
        <w:rPr>
          <w:rFonts w:ascii="Century Gothic" w:hAnsi="Century Gothic"/>
          <w:sz w:val="22"/>
          <w:szCs w:val="22"/>
        </w:rPr>
        <w:t>%)</w:t>
      </w:r>
      <w:r w:rsidR="00514541">
        <w:rPr>
          <w:rFonts w:ascii="Century Gothic" w:hAnsi="Century Gothic"/>
          <w:sz w:val="22"/>
          <w:szCs w:val="22"/>
        </w:rPr>
        <w:t>.</w:t>
      </w:r>
    </w:p>
    <w:p w14:paraId="51B4E9FD" w14:textId="64222226" w:rsidR="001277D7" w:rsidRPr="00FD3639" w:rsidRDefault="001277D7" w:rsidP="00DC61CA">
      <w:pPr>
        <w:pStyle w:val="Legenda"/>
        <w:rPr>
          <w:i w:val="0"/>
          <w:iCs/>
          <w:sz w:val="22"/>
          <w:szCs w:val="22"/>
        </w:rPr>
      </w:pPr>
      <w:bookmarkStart w:id="42" w:name="_Hlk184024570"/>
      <w:bookmarkStart w:id="43" w:name="_Toc186185264"/>
      <w:r w:rsidRPr="00FD3639">
        <w:rPr>
          <w:i w:val="0"/>
          <w:iCs/>
          <w:sz w:val="22"/>
          <w:szCs w:val="22"/>
        </w:rPr>
        <w:lastRenderedPageBreak/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12</w:t>
      </w:r>
      <w:r w:rsidR="001F481F">
        <w:rPr>
          <w:i w:val="0"/>
          <w:iCs/>
          <w:sz w:val="22"/>
          <w:szCs w:val="22"/>
        </w:rPr>
        <w:fldChar w:fldCharType="end"/>
      </w:r>
      <w:r w:rsidRPr="00FD3639">
        <w:rPr>
          <w:i w:val="0"/>
          <w:iCs/>
          <w:sz w:val="22"/>
          <w:szCs w:val="22"/>
        </w:rPr>
        <w:t xml:space="preserve">. (P4) Czy spotkał(a) się Pan(i) z określeniami „Fundusze Europejskie” lub „Fundusze Unijne”? (porównanie </w:t>
      </w:r>
      <w:r w:rsidR="00BA648C">
        <w:rPr>
          <w:i w:val="0"/>
          <w:iCs/>
          <w:sz w:val="22"/>
          <w:szCs w:val="22"/>
        </w:rPr>
        <w:t xml:space="preserve">lat </w:t>
      </w:r>
      <w:r w:rsidR="00897AFB" w:rsidRPr="00FD3639">
        <w:rPr>
          <w:i w:val="0"/>
          <w:iCs/>
          <w:sz w:val="22"/>
          <w:szCs w:val="22"/>
        </w:rPr>
        <w:t>2014-202</w:t>
      </w:r>
      <w:r w:rsidR="00FD41FA">
        <w:rPr>
          <w:i w:val="0"/>
          <w:iCs/>
          <w:sz w:val="22"/>
          <w:szCs w:val="22"/>
        </w:rPr>
        <w:t>4</w:t>
      </w:r>
      <w:r w:rsidR="00BA648C">
        <w:rPr>
          <w:i w:val="0"/>
          <w:iCs/>
          <w:sz w:val="22"/>
          <w:szCs w:val="22"/>
        </w:rPr>
        <w:t>)</w:t>
      </w:r>
      <w:bookmarkEnd w:id="43"/>
    </w:p>
    <w:bookmarkEnd w:id="42"/>
    <w:p w14:paraId="3E0805F5" w14:textId="4E1A92AB" w:rsidR="00FF2720" w:rsidRDefault="008C116B" w:rsidP="00262DCE">
      <w:pPr>
        <w:pStyle w:val="Bezodstpw"/>
        <w:spacing w:line="360" w:lineRule="auto"/>
      </w:pPr>
      <w:r>
        <w:rPr>
          <w:noProof/>
        </w:rPr>
        <w:drawing>
          <wp:inline distT="0" distB="0" distL="0" distR="0" wp14:anchorId="5B29CDBA" wp14:editId="48626568">
            <wp:extent cx="5760720" cy="3041544"/>
            <wp:effectExtent l="0" t="0" r="0" b="6985"/>
            <wp:docPr id="553549133" name="Obraz 11" descr="Wykres 12. (P4) Czy spotkał(a) się Pan(i) z określeniami „Fundusze Europejskie” lub „Fundusze Unijne”? (porównanie lat 2014-2024)&#10;2024 n=386: tak, spotkałam się i wiem, co one oznaczają  66%, tak, spotkałam się, ale nie wiem, co one oznaczają  31%, nie, nigdy nie spotkałam się z tymi określeniami  3%, nie wiem, trudno powiedzieć  0%;&#10;2022 n=384: tak, spotkałam się i wiem, co one oznaczają  69%, tak, spotkałam się, ale nie wiem, co one oznaczają  28%, nie, nigdy nie spotkałam się z tymi określeniami 2%, nie wiem, trudno powiedzieć  1%;&#10;2020 n=385: tak, spotkałam się i wiem, co one oznaczają  70%, tak, spotkałam się, ale nie wiem, co one oznaczają  26%, nie, nigdy nie spotkałam się z tymi określeniami  3%, nie wiem, trudno powiedzieć  1%;&#10;2018 n=385: tak, spotkałam się i wiem, co one oznaczają  61%, tak, spotkałam się, ale nie wiem, co one oznaczają  33%, nie, nigdy nie spotkałam się z tymi określeniami  4%, nie wiem, trudno powiedzieć  1%;&#10;2016 n=385: tak, spotkałam się i wiem, co one oznaczają  62%, tak, spotkałam się, ale nie wiem, co one oznaczają  28%, nie, nigdy nie spotkałam się z tymi określeniam  6%, nie wiem, trudno powiedzieć  3%;&#10;2014 n=398: tak, spotkałam się i wiem, co one oznaczają  63%, tak, spotkałam się, ale nie wiem, co one oznaczają  29%, nie, nigdy nie spotkałam się z tymi określeniami  6%, nie wiem, trudno powiedzieć  2%;&#10;Źródło: Badanie CAPI. Dane dla województwa mazowieckiego.&#10;Odpowiadający: wszyscy respondenci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49133" name="Obraz 11" descr="Wykres 12. (P4) Czy spotkał(a) się Pan(i) z określeniami „Fundusze Europejskie” lub „Fundusze Unijne”? (porównanie lat 2014-2024)&#10;2024 n=386: tak, spotkałam się i wiem, co one oznaczają  66%, tak, spotkałam się, ale nie wiem, co one oznaczają  31%, nie, nigdy nie spotkałam się z tymi określeniami  3%, nie wiem, trudno powiedzieć  0%;&#10;2022 n=384: tak, spotkałam się i wiem, co one oznaczają  69%, tak, spotkałam się, ale nie wiem, co one oznaczają  28%, nie, nigdy nie spotkałam się z tymi określeniami 2%, nie wiem, trudno powiedzieć  1%;&#10;2020 n=385: tak, spotkałam się i wiem, co one oznaczają  70%, tak, spotkałam się, ale nie wiem, co one oznaczają  26%, nie, nigdy nie spotkałam się z tymi określeniami  3%, nie wiem, trudno powiedzieć  1%;&#10;2018 n=385: tak, spotkałam się i wiem, co one oznaczają  61%, tak, spotkałam się, ale nie wiem, co one oznaczają  33%, nie, nigdy nie spotkałam się z tymi określeniami  4%, nie wiem, trudno powiedzieć  1%;&#10;2016 n=385: tak, spotkałam się i wiem, co one oznaczają  62%, tak, spotkałam się, ale nie wiem, co one oznaczają  28%, nie, nigdy nie spotkałam się z tymi określeniam  6%, nie wiem, trudno powiedzieć  3%;&#10;2014 n=398: tak, spotkałam się i wiem, co one oznaczają  63%, tak, spotkałam się, ale nie wiem, co one oznaczają  29%, nie, nigdy nie spotkałam się z tymi określeniami  6%, nie wiem, trudno powiedzieć  2%;&#10;Źródło: Badanie CAPI. Dane dla województwa mazowieckiego.&#10;Odpowiadający: wszyscy respondenci.&#10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26" cy="3047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CA917B" w14:textId="5E60193D" w:rsidR="001B6680" w:rsidRPr="00F71CF1" w:rsidRDefault="001B6680" w:rsidP="001B6680">
      <w:pPr>
        <w:pStyle w:val="Bezodstpw"/>
        <w:rPr>
          <w:color w:val="404040" w:themeColor="text1" w:themeTint="BF"/>
          <w:sz w:val="20"/>
          <w:szCs w:val="20"/>
        </w:rPr>
      </w:pPr>
      <w:r w:rsidRPr="00F71CF1">
        <w:rPr>
          <w:i/>
          <w:iCs/>
          <w:color w:val="404040" w:themeColor="text1" w:themeTint="BF"/>
          <w:sz w:val="20"/>
          <w:szCs w:val="20"/>
        </w:rPr>
        <w:t xml:space="preserve">Źródło: Badanie CAPI. Dane dla województwa </w:t>
      </w:r>
      <w:r w:rsidR="004D3894">
        <w:rPr>
          <w:i/>
          <w:iCs/>
          <w:color w:val="404040" w:themeColor="text1" w:themeTint="BF"/>
          <w:sz w:val="20"/>
          <w:szCs w:val="20"/>
        </w:rPr>
        <w:t>mazowieckiego</w:t>
      </w:r>
      <w:r w:rsidRPr="00F71CF1">
        <w:rPr>
          <w:i/>
          <w:iCs/>
          <w:color w:val="404040" w:themeColor="text1" w:themeTint="BF"/>
          <w:sz w:val="20"/>
          <w:szCs w:val="20"/>
        </w:rPr>
        <w:t>.</w:t>
      </w:r>
    </w:p>
    <w:p w14:paraId="47D89D8E" w14:textId="210FE090" w:rsidR="001B6680" w:rsidRPr="00F71CF1" w:rsidRDefault="001B6680" w:rsidP="001B6680">
      <w:pPr>
        <w:pStyle w:val="Bezodstpw"/>
        <w:rPr>
          <w:color w:val="404040" w:themeColor="text1" w:themeTint="BF"/>
          <w:sz w:val="20"/>
          <w:szCs w:val="20"/>
        </w:rPr>
      </w:pPr>
      <w:r w:rsidRPr="00F71CF1">
        <w:rPr>
          <w:i/>
          <w:iCs/>
          <w:color w:val="404040" w:themeColor="text1" w:themeTint="BF"/>
          <w:sz w:val="20"/>
          <w:szCs w:val="20"/>
        </w:rPr>
        <w:t>Odpowiadający: wszyscy respondenci.</w:t>
      </w:r>
    </w:p>
    <w:p w14:paraId="1648BE72" w14:textId="16ADEA5F" w:rsidR="001277D7" w:rsidRPr="00FD3639" w:rsidRDefault="001277D7" w:rsidP="00DC61CA">
      <w:pPr>
        <w:pStyle w:val="Legenda"/>
        <w:rPr>
          <w:i w:val="0"/>
          <w:iCs/>
          <w:sz w:val="22"/>
          <w:szCs w:val="22"/>
        </w:rPr>
      </w:pPr>
      <w:bookmarkStart w:id="44" w:name="_Toc186185265"/>
      <w:bookmarkEnd w:id="41"/>
      <w:r w:rsidRPr="00FD3639">
        <w:rPr>
          <w:i w:val="0"/>
          <w:iCs/>
          <w:sz w:val="22"/>
          <w:szCs w:val="22"/>
        </w:rPr>
        <w:lastRenderedPageBreak/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13</w:t>
      </w:r>
      <w:r w:rsidR="001F481F">
        <w:rPr>
          <w:i w:val="0"/>
          <w:iCs/>
          <w:sz w:val="22"/>
          <w:szCs w:val="22"/>
        </w:rPr>
        <w:fldChar w:fldCharType="end"/>
      </w:r>
      <w:r w:rsidRPr="00FD3639">
        <w:rPr>
          <w:i w:val="0"/>
          <w:iCs/>
          <w:sz w:val="22"/>
          <w:szCs w:val="22"/>
        </w:rPr>
        <w:t>. (P5) Czym Pana(i) zdaniem są Fundusze Europejskie?</w:t>
      </w:r>
      <w:r w:rsidR="007D57CF">
        <w:rPr>
          <w:i w:val="0"/>
          <w:iCs/>
          <w:sz w:val="22"/>
          <w:szCs w:val="22"/>
        </w:rPr>
        <w:br/>
      </w:r>
      <w:r w:rsidR="0080501E">
        <w:rPr>
          <w:i w:val="0"/>
          <w:iCs/>
          <w:noProof/>
          <w:sz w:val="22"/>
          <w:szCs w:val="22"/>
        </w:rPr>
        <w:drawing>
          <wp:inline distT="0" distB="0" distL="0" distR="0" wp14:anchorId="2CA1B782" wp14:editId="385C8861">
            <wp:extent cx="5888990" cy="8072120"/>
            <wp:effectExtent l="0" t="0" r="0" b="0"/>
            <wp:docPr id="1050916116" name="Obraz 22" descr="Wykres 13. (P5) Czym Pana(i) zdaniem są Fundusze Europejskie?&#10;ogólnie pomoc finansowa, pomoc Unii Europejskiej23%&#10;pieniądze 15%&#10;wsparcie gospodarki ogólnie 9%&#10;wsparcie dla Polski 9%&#10;fundusze celowe na różne dziedziny rozwoju kraju 9%&#10;wsparcie przedsiębiorczości 7%&#10;pożyczka 4%&#10;dotacje na określony projekt, inwestycję 4%&#10;fundusze związane z budownictwem 3%&#10;środki na rozwój regionów 2%&#10;środki na rozwój rolnictwa \ dopłaty do rolnictwa 2%&#10;środki na rozwój w sferze społecznej 1%&#10;wspólne pieniądze krajów członkowskich 1%&#10;środki na ochronę środowiska 1%&#10;przynoszą dobre korzyści (są dobrem, przyszłością, wsparciem) 1%&#10;fundusze na wyrównanie różnic w poziomie życia obywateli UE 1%&#10;inne 1%&#10;nie wiem, trudno powiedzieć 18%&#10;Źródło: Badanie CAPI. Dane dla województwa mazowieckiego, n=373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16116" name="Obraz 22" descr="Wykres 13. (P5) Czym Pana(i) zdaniem są Fundusze Europejskie?&#10;ogólnie pomoc finansowa, pomoc Unii Europejskiej23%&#10;pieniądze 15%&#10;wsparcie gospodarki ogólnie 9%&#10;wsparcie dla Polski 9%&#10;fundusze celowe na różne dziedziny rozwoju kraju 9%&#10;wsparcie przedsiębiorczości 7%&#10;pożyczka 4%&#10;dotacje na określony projekt, inwestycję 4%&#10;fundusze związane z budownictwem 3%&#10;środki na rozwój regionów 2%&#10;środki na rozwój rolnictwa \ dopłaty do rolnictwa 2%&#10;środki na rozwój w sferze społecznej 1%&#10;wspólne pieniądze krajów członkowskich 1%&#10;środki na ochronę środowiska 1%&#10;przynoszą dobre korzyści (są dobrem, przyszłością, wsparciem) 1%&#10;fundusze na wyrównanie różnic w poziomie życia obywateli UE 1%&#10;inne 1%&#10;nie wiem, trudno powiedzieć 18%&#10;Źródło: Badanie CAPI. Dane dla województwa mazowieckiego, n=373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807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44"/>
    </w:p>
    <w:p w14:paraId="40316D1B" w14:textId="76CF300E" w:rsidR="00AF730E" w:rsidRPr="005E2363" w:rsidRDefault="00AF730E" w:rsidP="00262DCE">
      <w:pPr>
        <w:jc w:val="left"/>
        <w:rPr>
          <w:sz w:val="22"/>
          <w:szCs w:val="22"/>
        </w:rPr>
      </w:pPr>
    </w:p>
    <w:p w14:paraId="7B49FBF4" w14:textId="2746DAC4" w:rsidR="007D0CE3" w:rsidRPr="007D0CE3" w:rsidRDefault="007D0CE3" w:rsidP="00B31453">
      <w:pPr>
        <w:pStyle w:val="Nagwek3"/>
      </w:pPr>
      <w:bookmarkStart w:id="45" w:name="_Toc186185318"/>
      <w:r w:rsidRPr="00B31453">
        <w:lastRenderedPageBreak/>
        <w:t>Ocena</w:t>
      </w:r>
      <w:r w:rsidRPr="005E2363">
        <w:t xml:space="preserve"> wpływu </w:t>
      </w:r>
      <w:r w:rsidR="00B31453">
        <w:t>F</w:t>
      </w:r>
      <w:r w:rsidRPr="005E2363">
        <w:t xml:space="preserve">unduszy </w:t>
      </w:r>
      <w:r w:rsidR="00B31453">
        <w:t>E</w:t>
      </w:r>
      <w:r w:rsidRPr="005E2363">
        <w:t>uropejskich na r</w:t>
      </w:r>
      <w:r w:rsidR="00B31453">
        <w:t>o</w:t>
      </w:r>
      <w:r w:rsidRPr="005E2363">
        <w:t xml:space="preserve">zwój </w:t>
      </w:r>
      <w:r w:rsidR="00B31453">
        <w:t>P</w:t>
      </w:r>
      <w:r w:rsidRPr="005E2363">
        <w:t>olski</w:t>
      </w:r>
      <w:bookmarkEnd w:id="45"/>
    </w:p>
    <w:p w14:paraId="506856A2" w14:textId="6B2797DB" w:rsidR="00FD3639" w:rsidRPr="00CB1617" w:rsidRDefault="00FD3639" w:rsidP="00FD3639">
      <w:pPr>
        <w:jc w:val="left"/>
        <w:rPr>
          <w:rFonts w:ascii="Century Gothic" w:hAnsi="Century Gothic"/>
          <w:sz w:val="22"/>
          <w:szCs w:val="22"/>
        </w:rPr>
      </w:pPr>
      <w:bookmarkStart w:id="46" w:name="_Hlk528247362"/>
      <w:r w:rsidRPr="006E7A18">
        <w:rPr>
          <w:rFonts w:ascii="Century Gothic" w:hAnsi="Century Gothic"/>
          <w:sz w:val="22"/>
          <w:szCs w:val="22"/>
        </w:rPr>
        <w:t xml:space="preserve">Zdaniem </w:t>
      </w:r>
      <w:r w:rsidR="0098796B">
        <w:rPr>
          <w:rFonts w:ascii="Century Gothic" w:hAnsi="Century Gothic"/>
          <w:sz w:val="22"/>
          <w:szCs w:val="22"/>
        </w:rPr>
        <w:t>czterech na pięciu</w:t>
      </w:r>
      <w:r w:rsidRPr="006E7A18">
        <w:rPr>
          <w:rFonts w:ascii="Century Gothic" w:hAnsi="Century Gothic"/>
          <w:sz w:val="22"/>
          <w:szCs w:val="22"/>
        </w:rPr>
        <w:t xml:space="preserve"> mieszkańców </w:t>
      </w:r>
      <w:r w:rsidR="004D3894">
        <w:rPr>
          <w:rFonts w:ascii="Century Gothic" w:hAnsi="Century Gothic"/>
          <w:sz w:val="22"/>
          <w:szCs w:val="22"/>
        </w:rPr>
        <w:t>Mazowsza</w:t>
      </w:r>
      <w:r w:rsidRPr="006E7A18">
        <w:rPr>
          <w:rFonts w:ascii="Century Gothic" w:hAnsi="Century Gothic"/>
          <w:sz w:val="22"/>
          <w:szCs w:val="22"/>
        </w:rPr>
        <w:t>, Fundusze Europejskie są dobrze wykorzystywane (</w:t>
      </w:r>
      <w:r w:rsidR="0098796B">
        <w:rPr>
          <w:rFonts w:ascii="Century Gothic" w:hAnsi="Century Gothic"/>
          <w:sz w:val="22"/>
          <w:szCs w:val="22"/>
        </w:rPr>
        <w:t>80</w:t>
      </w:r>
      <w:r w:rsidRPr="006E7A18">
        <w:rPr>
          <w:rFonts w:ascii="Century Gothic" w:hAnsi="Century Gothic"/>
          <w:sz w:val="22"/>
          <w:szCs w:val="22"/>
        </w:rPr>
        <w:t>%</w:t>
      </w:r>
      <w:r w:rsidR="0098796B">
        <w:rPr>
          <w:rFonts w:ascii="Century Gothic" w:hAnsi="Century Gothic"/>
          <w:sz w:val="22"/>
          <w:szCs w:val="22"/>
        </w:rPr>
        <w:t>+</w:t>
      </w:r>
      <w:r w:rsidRPr="006E7A18">
        <w:rPr>
          <w:rFonts w:ascii="Century Gothic" w:hAnsi="Century Gothic"/>
          <w:sz w:val="22"/>
          <w:szCs w:val="22"/>
        </w:rPr>
        <w:t xml:space="preserve">). </w:t>
      </w:r>
      <w:r w:rsidR="00A07DE4" w:rsidRPr="00A07DE4">
        <w:rPr>
          <w:rFonts w:ascii="Century Gothic" w:hAnsi="Century Gothic"/>
          <w:sz w:val="22"/>
          <w:szCs w:val="22"/>
        </w:rPr>
        <w:t xml:space="preserve">Z kolei przeciwnego zdania jest </w:t>
      </w:r>
      <w:r w:rsidR="0098796B">
        <w:rPr>
          <w:rFonts w:ascii="Century Gothic" w:hAnsi="Century Gothic"/>
          <w:sz w:val="22"/>
          <w:szCs w:val="22"/>
        </w:rPr>
        <w:t>3</w:t>
      </w:r>
      <w:r w:rsidR="00A07DE4" w:rsidRPr="00A07DE4">
        <w:rPr>
          <w:rFonts w:ascii="Century Gothic" w:hAnsi="Century Gothic"/>
          <w:sz w:val="22"/>
          <w:szCs w:val="22"/>
        </w:rPr>
        <w:t>%</w:t>
      </w:r>
      <w:r w:rsidR="0098796B">
        <w:rPr>
          <w:rFonts w:ascii="Century Gothic" w:hAnsi="Century Gothic"/>
          <w:sz w:val="22"/>
          <w:szCs w:val="22"/>
        </w:rPr>
        <w:t>-</w:t>
      </w:r>
      <w:r w:rsidR="00A07DE4" w:rsidRPr="00A07DE4">
        <w:rPr>
          <w:rFonts w:ascii="Century Gothic" w:hAnsi="Century Gothic"/>
          <w:sz w:val="22"/>
          <w:szCs w:val="22"/>
        </w:rPr>
        <w:t xml:space="preserve"> osób, które najczęściej argumentowały swoją opinię</w:t>
      </w:r>
      <w:r w:rsidR="0098796B">
        <w:rPr>
          <w:rFonts w:ascii="Century Gothic" w:hAnsi="Century Gothic"/>
          <w:sz w:val="22"/>
          <w:szCs w:val="22"/>
        </w:rPr>
        <w:t xml:space="preserve"> brakiem efektów wykorzystania </w:t>
      </w:r>
      <w:r w:rsidR="00B31453">
        <w:rPr>
          <w:rFonts w:ascii="Century Gothic" w:hAnsi="Century Gothic"/>
          <w:sz w:val="22"/>
          <w:szCs w:val="22"/>
        </w:rPr>
        <w:t>środków</w:t>
      </w:r>
      <w:r w:rsidR="00AB2B3E">
        <w:rPr>
          <w:rFonts w:ascii="Century Gothic" w:hAnsi="Century Gothic"/>
          <w:sz w:val="22"/>
          <w:szCs w:val="22"/>
        </w:rPr>
        <w:t xml:space="preserve"> oraz</w:t>
      </w:r>
      <w:r w:rsidR="00B31453">
        <w:rPr>
          <w:rFonts w:ascii="Century Gothic" w:hAnsi="Century Gothic"/>
          <w:sz w:val="22"/>
          <w:szCs w:val="22"/>
        </w:rPr>
        <w:t xml:space="preserve"> </w:t>
      </w:r>
      <w:r w:rsidR="00B31453" w:rsidRPr="00A07DE4">
        <w:rPr>
          <w:rFonts w:ascii="Century Gothic" w:hAnsi="Century Gothic"/>
          <w:sz w:val="22"/>
          <w:szCs w:val="22"/>
        </w:rPr>
        <w:t>nieprawidłowym</w:t>
      </w:r>
      <w:r w:rsidR="00AB2B3E">
        <w:rPr>
          <w:rFonts w:ascii="Century Gothic" w:hAnsi="Century Gothic"/>
          <w:sz w:val="22"/>
          <w:szCs w:val="22"/>
        </w:rPr>
        <w:t xml:space="preserve"> ich</w:t>
      </w:r>
      <w:r w:rsidR="00A07DE4" w:rsidRPr="00A07DE4">
        <w:rPr>
          <w:rFonts w:ascii="Century Gothic" w:hAnsi="Century Gothic"/>
          <w:sz w:val="22"/>
          <w:szCs w:val="22"/>
        </w:rPr>
        <w:t xml:space="preserve"> rozdysponowaniem</w:t>
      </w:r>
      <w:r w:rsidR="00AB2B3E">
        <w:rPr>
          <w:rFonts w:ascii="Century Gothic" w:hAnsi="Century Gothic"/>
          <w:sz w:val="22"/>
          <w:szCs w:val="22"/>
        </w:rPr>
        <w:t xml:space="preserve">. Jako przyczynę złego wykorzystania </w:t>
      </w:r>
      <w:r w:rsidR="00AB2B3E" w:rsidRPr="006E7A18">
        <w:rPr>
          <w:rFonts w:ascii="Century Gothic" w:hAnsi="Century Gothic"/>
          <w:sz w:val="22"/>
          <w:szCs w:val="22"/>
        </w:rPr>
        <w:t>Fundusz</w:t>
      </w:r>
      <w:r w:rsidR="00AB2B3E">
        <w:rPr>
          <w:rFonts w:ascii="Century Gothic" w:hAnsi="Century Gothic"/>
          <w:sz w:val="22"/>
          <w:szCs w:val="22"/>
        </w:rPr>
        <w:t>y</w:t>
      </w:r>
      <w:r w:rsidR="00AB2B3E" w:rsidRPr="006E7A18">
        <w:rPr>
          <w:rFonts w:ascii="Century Gothic" w:hAnsi="Century Gothic"/>
          <w:sz w:val="22"/>
          <w:szCs w:val="22"/>
        </w:rPr>
        <w:t xml:space="preserve"> Europejsk</w:t>
      </w:r>
      <w:r w:rsidR="00AB2B3E">
        <w:rPr>
          <w:rFonts w:ascii="Century Gothic" w:hAnsi="Century Gothic"/>
          <w:sz w:val="22"/>
          <w:szCs w:val="22"/>
        </w:rPr>
        <w:t>ich podawano również niewłaściwie dobrane cele</w:t>
      </w:r>
      <w:r w:rsidR="0098796B">
        <w:rPr>
          <w:rFonts w:ascii="Century Gothic" w:hAnsi="Century Gothic"/>
          <w:sz w:val="22"/>
          <w:szCs w:val="22"/>
        </w:rPr>
        <w:t xml:space="preserve"> oraz </w:t>
      </w:r>
      <w:r w:rsidR="00A07DE4" w:rsidRPr="00A07DE4">
        <w:rPr>
          <w:rFonts w:ascii="Century Gothic" w:hAnsi="Century Gothic"/>
          <w:sz w:val="22"/>
          <w:szCs w:val="22"/>
        </w:rPr>
        <w:t>brak kompetencji wśród rządzących</w:t>
      </w:r>
      <w:r w:rsidR="0098796B">
        <w:rPr>
          <w:rFonts w:ascii="Century Gothic" w:hAnsi="Century Gothic"/>
          <w:sz w:val="22"/>
          <w:szCs w:val="22"/>
        </w:rPr>
        <w:t>.</w:t>
      </w:r>
    </w:p>
    <w:p w14:paraId="4DD0740B" w14:textId="3151539B" w:rsidR="00FD3639" w:rsidRPr="00CB1617" w:rsidRDefault="00FD3639" w:rsidP="00FD3639">
      <w:pPr>
        <w:jc w:val="left"/>
        <w:rPr>
          <w:rFonts w:ascii="Century Gothic" w:hAnsi="Century Gothic" w:cstheme="minorHAnsi"/>
          <w:sz w:val="22"/>
          <w:szCs w:val="22"/>
        </w:rPr>
      </w:pPr>
      <w:r w:rsidRPr="00CB1617">
        <w:rPr>
          <w:rFonts w:ascii="Century Gothic" w:hAnsi="Century Gothic" w:cstheme="minorHAnsi"/>
          <w:sz w:val="22"/>
          <w:szCs w:val="22"/>
        </w:rPr>
        <w:t xml:space="preserve">Zdaniem badanych, dzięki Funduszom Europejskim najbardziej zyskali </w:t>
      </w:r>
      <w:r>
        <w:rPr>
          <w:rFonts w:ascii="Century Gothic" w:hAnsi="Century Gothic" w:cstheme="minorHAnsi"/>
          <w:sz w:val="22"/>
          <w:szCs w:val="22"/>
        </w:rPr>
        <w:t>przedsiębiorcy</w:t>
      </w:r>
      <w:r w:rsidRPr="00CB1617">
        <w:rPr>
          <w:rFonts w:ascii="Century Gothic" w:hAnsi="Century Gothic" w:cstheme="minorHAnsi"/>
          <w:sz w:val="22"/>
          <w:szCs w:val="22"/>
        </w:rPr>
        <w:t xml:space="preserve"> (</w:t>
      </w:r>
      <w:r w:rsidR="0098796B">
        <w:rPr>
          <w:rFonts w:ascii="Century Gothic" w:hAnsi="Century Gothic" w:cstheme="minorHAnsi"/>
          <w:sz w:val="22"/>
          <w:szCs w:val="22"/>
        </w:rPr>
        <w:t>48</w:t>
      </w:r>
      <w:r w:rsidRPr="00CB1617">
        <w:rPr>
          <w:rFonts w:ascii="Century Gothic" w:hAnsi="Century Gothic" w:cstheme="minorHAnsi"/>
          <w:sz w:val="22"/>
          <w:szCs w:val="22"/>
        </w:rPr>
        <w:t>%</w:t>
      </w:r>
      <w:r w:rsidR="0098796B">
        <w:rPr>
          <w:rFonts w:ascii="Century Gothic" w:hAnsi="Century Gothic" w:cstheme="minorHAnsi"/>
          <w:sz w:val="22"/>
          <w:szCs w:val="22"/>
        </w:rPr>
        <w:t>+</w:t>
      </w:r>
      <w:r w:rsidRPr="00CB1617">
        <w:rPr>
          <w:rFonts w:ascii="Century Gothic" w:hAnsi="Century Gothic" w:cstheme="minorHAnsi"/>
          <w:sz w:val="22"/>
          <w:szCs w:val="22"/>
        </w:rPr>
        <w:t>)</w:t>
      </w:r>
      <w:r>
        <w:rPr>
          <w:rFonts w:ascii="Century Gothic" w:hAnsi="Century Gothic" w:cstheme="minorHAnsi"/>
          <w:sz w:val="22"/>
          <w:szCs w:val="22"/>
        </w:rPr>
        <w:t xml:space="preserve">, </w:t>
      </w:r>
      <w:r w:rsidR="0098796B">
        <w:rPr>
          <w:rFonts w:ascii="Century Gothic" w:hAnsi="Century Gothic" w:cstheme="minorHAnsi"/>
          <w:sz w:val="22"/>
          <w:szCs w:val="22"/>
        </w:rPr>
        <w:t>szpitale</w:t>
      </w:r>
      <w:r>
        <w:rPr>
          <w:rFonts w:ascii="Century Gothic" w:hAnsi="Century Gothic" w:cstheme="minorHAnsi"/>
          <w:sz w:val="22"/>
          <w:szCs w:val="22"/>
        </w:rPr>
        <w:t xml:space="preserve"> (</w:t>
      </w:r>
      <w:r w:rsidR="0098796B">
        <w:rPr>
          <w:rFonts w:ascii="Century Gothic" w:hAnsi="Century Gothic" w:cstheme="minorHAnsi"/>
          <w:sz w:val="22"/>
          <w:szCs w:val="22"/>
        </w:rPr>
        <w:t>38</w:t>
      </w:r>
      <w:r>
        <w:rPr>
          <w:rFonts w:ascii="Century Gothic" w:hAnsi="Century Gothic" w:cstheme="minorHAnsi"/>
          <w:sz w:val="22"/>
          <w:szCs w:val="22"/>
        </w:rPr>
        <w:t>%</w:t>
      </w:r>
      <w:r w:rsidR="0098796B">
        <w:rPr>
          <w:rFonts w:ascii="Century Gothic" w:hAnsi="Century Gothic" w:cstheme="minorHAnsi"/>
          <w:sz w:val="22"/>
          <w:szCs w:val="22"/>
        </w:rPr>
        <w:t>+</w:t>
      </w:r>
      <w:r>
        <w:rPr>
          <w:rFonts w:ascii="Century Gothic" w:hAnsi="Century Gothic" w:cstheme="minorHAnsi"/>
          <w:sz w:val="22"/>
          <w:szCs w:val="22"/>
        </w:rPr>
        <w:t>)</w:t>
      </w:r>
      <w:r w:rsidR="00E23F8A">
        <w:rPr>
          <w:rFonts w:ascii="Century Gothic" w:hAnsi="Century Gothic" w:cstheme="minorHAnsi"/>
          <w:sz w:val="22"/>
          <w:szCs w:val="22"/>
        </w:rPr>
        <w:t xml:space="preserve">, </w:t>
      </w:r>
      <w:r w:rsidR="0098796B">
        <w:rPr>
          <w:rFonts w:ascii="Century Gothic" w:hAnsi="Century Gothic" w:cstheme="minorHAnsi"/>
          <w:sz w:val="22"/>
          <w:szCs w:val="22"/>
        </w:rPr>
        <w:t>samorządy</w:t>
      </w:r>
      <w:r w:rsidR="00E23F8A">
        <w:rPr>
          <w:rFonts w:ascii="Century Gothic" w:hAnsi="Century Gothic" w:cstheme="minorHAnsi"/>
          <w:sz w:val="22"/>
          <w:szCs w:val="22"/>
        </w:rPr>
        <w:t xml:space="preserve"> (</w:t>
      </w:r>
      <w:r w:rsidR="0098796B">
        <w:rPr>
          <w:rFonts w:ascii="Century Gothic" w:hAnsi="Century Gothic" w:cstheme="minorHAnsi"/>
          <w:sz w:val="22"/>
          <w:szCs w:val="22"/>
        </w:rPr>
        <w:t>38</w:t>
      </w:r>
      <w:r w:rsidR="00E23F8A">
        <w:rPr>
          <w:rFonts w:ascii="Century Gothic" w:hAnsi="Century Gothic" w:cstheme="minorHAnsi"/>
          <w:sz w:val="22"/>
          <w:szCs w:val="22"/>
        </w:rPr>
        <w:t>%)</w:t>
      </w:r>
      <w:r w:rsidR="0098796B">
        <w:rPr>
          <w:rFonts w:ascii="Century Gothic" w:hAnsi="Century Gothic" w:cstheme="minorHAnsi"/>
          <w:sz w:val="22"/>
          <w:szCs w:val="22"/>
        </w:rPr>
        <w:t xml:space="preserve">, szkoły (32%) i rolnicy (31%). </w:t>
      </w:r>
    </w:p>
    <w:p w14:paraId="5100B91D" w14:textId="68F9AF75" w:rsidR="00FD3639" w:rsidRPr="00CB1617" w:rsidRDefault="00FD3639" w:rsidP="00FD3639">
      <w:pPr>
        <w:jc w:val="left"/>
        <w:rPr>
          <w:rFonts w:ascii="Century Gothic" w:hAnsi="Century Gothic" w:cstheme="minorHAnsi"/>
          <w:sz w:val="22"/>
          <w:szCs w:val="22"/>
        </w:rPr>
      </w:pPr>
      <w:r w:rsidRPr="00CB1617">
        <w:rPr>
          <w:rFonts w:ascii="Century Gothic" w:hAnsi="Century Gothic" w:cstheme="minorHAnsi"/>
          <w:sz w:val="22"/>
          <w:szCs w:val="22"/>
        </w:rPr>
        <w:t>Według zdecydowanej większości badanych, Fundusze Europejskie przyczyniają się do rozwoju Polski (</w:t>
      </w:r>
      <w:r w:rsidR="00401DD4">
        <w:rPr>
          <w:rFonts w:ascii="Century Gothic" w:hAnsi="Century Gothic" w:cstheme="minorHAnsi"/>
          <w:sz w:val="22"/>
          <w:szCs w:val="22"/>
        </w:rPr>
        <w:t>93</w:t>
      </w:r>
      <w:r w:rsidRPr="00CB1617">
        <w:rPr>
          <w:rFonts w:ascii="Century Gothic" w:hAnsi="Century Gothic" w:cstheme="minorHAnsi"/>
          <w:sz w:val="22"/>
          <w:szCs w:val="22"/>
        </w:rPr>
        <w:t>%</w:t>
      </w:r>
      <w:r w:rsidR="00401DD4">
        <w:rPr>
          <w:rFonts w:ascii="Century Gothic" w:hAnsi="Century Gothic" w:cstheme="minorHAnsi"/>
          <w:sz w:val="22"/>
          <w:szCs w:val="22"/>
        </w:rPr>
        <w:t>+</w:t>
      </w:r>
      <w:r w:rsidRPr="00CB1617">
        <w:rPr>
          <w:rFonts w:ascii="Century Gothic" w:hAnsi="Century Gothic" w:cstheme="minorHAnsi"/>
          <w:sz w:val="22"/>
          <w:szCs w:val="22"/>
        </w:rPr>
        <w:t xml:space="preserve">). </w:t>
      </w:r>
      <w:r>
        <w:rPr>
          <w:rFonts w:ascii="Century Gothic" w:hAnsi="Century Gothic" w:cstheme="minorHAnsi"/>
          <w:sz w:val="22"/>
          <w:szCs w:val="22"/>
        </w:rPr>
        <w:t>O</w:t>
      </w:r>
      <w:r w:rsidRPr="00CB1617">
        <w:rPr>
          <w:rFonts w:ascii="Century Gothic" w:hAnsi="Century Gothic" w:cstheme="minorHAnsi"/>
          <w:sz w:val="22"/>
          <w:szCs w:val="22"/>
        </w:rPr>
        <w:t xml:space="preserve">dsetek ten </w:t>
      </w:r>
      <w:r w:rsidR="00E23F8A">
        <w:rPr>
          <w:rFonts w:ascii="Century Gothic" w:hAnsi="Century Gothic" w:cstheme="minorHAnsi"/>
          <w:sz w:val="22"/>
          <w:szCs w:val="22"/>
        </w:rPr>
        <w:t xml:space="preserve">utrzymał się na </w:t>
      </w:r>
      <w:r w:rsidR="00401DD4">
        <w:rPr>
          <w:rFonts w:ascii="Century Gothic" w:hAnsi="Century Gothic" w:cstheme="minorHAnsi"/>
          <w:sz w:val="22"/>
          <w:szCs w:val="22"/>
        </w:rPr>
        <w:t>podobnym</w:t>
      </w:r>
      <w:r w:rsidR="00E23F8A">
        <w:rPr>
          <w:rFonts w:ascii="Century Gothic" w:hAnsi="Century Gothic" w:cstheme="minorHAnsi"/>
          <w:sz w:val="22"/>
          <w:szCs w:val="22"/>
        </w:rPr>
        <w:t xml:space="preserve"> poziomie</w:t>
      </w:r>
      <w:r w:rsidR="00401DD4">
        <w:rPr>
          <w:rFonts w:ascii="Century Gothic" w:hAnsi="Century Gothic" w:cstheme="minorHAnsi"/>
          <w:sz w:val="22"/>
          <w:szCs w:val="22"/>
        </w:rPr>
        <w:t xml:space="preserve"> od 2014 r</w:t>
      </w:r>
      <w:r w:rsidRPr="00CB1617">
        <w:rPr>
          <w:rFonts w:ascii="Century Gothic" w:hAnsi="Century Gothic" w:cstheme="minorHAnsi"/>
          <w:sz w:val="22"/>
          <w:szCs w:val="22"/>
        </w:rPr>
        <w:t>.</w:t>
      </w:r>
      <w:r w:rsidR="00515ECD">
        <w:rPr>
          <w:rFonts w:ascii="Century Gothic" w:hAnsi="Century Gothic" w:cstheme="minorHAnsi"/>
          <w:sz w:val="22"/>
          <w:szCs w:val="22"/>
        </w:rPr>
        <w:t xml:space="preserve"> (wynosił w tym okresie 91% +/- 2 </w:t>
      </w:r>
      <w:proofErr w:type="spellStart"/>
      <w:r w:rsidR="00515ECD">
        <w:rPr>
          <w:rFonts w:ascii="Century Gothic" w:hAnsi="Century Gothic" w:cstheme="minorHAnsi"/>
          <w:sz w:val="22"/>
          <w:szCs w:val="22"/>
        </w:rPr>
        <w:t>p.p</w:t>
      </w:r>
      <w:proofErr w:type="spellEnd"/>
      <w:r w:rsidR="00515ECD">
        <w:rPr>
          <w:rFonts w:ascii="Century Gothic" w:hAnsi="Century Gothic" w:cstheme="minorHAnsi"/>
          <w:sz w:val="22"/>
          <w:szCs w:val="22"/>
        </w:rPr>
        <w:t xml:space="preserve">.). Mieszkańcy Mazowsza są również przekonani, że </w:t>
      </w:r>
      <w:r w:rsidR="00515ECD" w:rsidRPr="00515ECD">
        <w:rPr>
          <w:rFonts w:ascii="Century Gothic" w:hAnsi="Century Gothic" w:cstheme="minorHAnsi"/>
          <w:sz w:val="22"/>
          <w:szCs w:val="22"/>
        </w:rPr>
        <w:t>Fundusze Europejskie są ważne dla dalszego rozwoju</w:t>
      </w:r>
      <w:r w:rsidR="00515ECD">
        <w:rPr>
          <w:rFonts w:ascii="Century Gothic" w:hAnsi="Century Gothic" w:cstheme="minorHAnsi"/>
          <w:sz w:val="22"/>
          <w:szCs w:val="22"/>
        </w:rPr>
        <w:t xml:space="preserve"> kraju (95%</w:t>
      </w:r>
      <w:r w:rsidR="004F0DD8">
        <w:rPr>
          <w:rFonts w:ascii="Century Gothic" w:hAnsi="Century Gothic" w:cstheme="minorHAnsi"/>
          <w:sz w:val="22"/>
          <w:szCs w:val="22"/>
        </w:rPr>
        <w:t>+</w:t>
      </w:r>
      <w:r w:rsidR="00515ECD">
        <w:rPr>
          <w:rFonts w:ascii="Century Gothic" w:hAnsi="Century Gothic" w:cstheme="minorHAnsi"/>
          <w:sz w:val="22"/>
          <w:szCs w:val="22"/>
        </w:rPr>
        <w:t>).</w:t>
      </w:r>
    </w:p>
    <w:p w14:paraId="23CA75B0" w14:textId="6F76D6CD" w:rsidR="00FD3639" w:rsidRDefault="00FD3639" w:rsidP="00FD3639">
      <w:pPr>
        <w:jc w:val="left"/>
        <w:rPr>
          <w:rFonts w:ascii="Century Gothic" w:hAnsi="Century Gothic" w:cstheme="minorHAnsi"/>
          <w:sz w:val="22"/>
          <w:szCs w:val="22"/>
        </w:rPr>
      </w:pPr>
      <w:r w:rsidRPr="00CB1617">
        <w:rPr>
          <w:rFonts w:ascii="Century Gothic" w:hAnsi="Century Gothic" w:cstheme="minorHAnsi"/>
          <w:sz w:val="22"/>
          <w:szCs w:val="22"/>
        </w:rPr>
        <w:t>Wśród działań, na które przeznaczane są środki unijne</w:t>
      </w:r>
      <w:r>
        <w:rPr>
          <w:rFonts w:ascii="Century Gothic" w:hAnsi="Century Gothic" w:cstheme="minorHAnsi"/>
          <w:sz w:val="22"/>
          <w:szCs w:val="22"/>
        </w:rPr>
        <w:t>,</w:t>
      </w:r>
      <w:r w:rsidRPr="00CB1617">
        <w:rPr>
          <w:rFonts w:ascii="Century Gothic" w:hAnsi="Century Gothic" w:cstheme="minorHAnsi"/>
          <w:sz w:val="22"/>
          <w:szCs w:val="22"/>
        </w:rPr>
        <w:t xml:space="preserve"> najczęściej wymieniane są te związane z funduszami przeznaczanymi na infrastrukturę drogową (</w:t>
      </w:r>
      <w:r w:rsidR="00401DD4">
        <w:rPr>
          <w:rFonts w:ascii="Century Gothic" w:hAnsi="Century Gothic" w:cstheme="minorHAnsi"/>
          <w:sz w:val="22"/>
          <w:szCs w:val="22"/>
        </w:rPr>
        <w:t>43</w:t>
      </w:r>
      <w:r w:rsidRPr="00CB1617">
        <w:rPr>
          <w:rFonts w:ascii="Century Gothic" w:hAnsi="Century Gothic" w:cstheme="minorHAnsi"/>
          <w:sz w:val="22"/>
          <w:szCs w:val="22"/>
        </w:rPr>
        <w:t>%),</w:t>
      </w:r>
      <w:r>
        <w:rPr>
          <w:rFonts w:ascii="Century Gothic" w:hAnsi="Century Gothic" w:cstheme="minorHAnsi"/>
          <w:sz w:val="22"/>
          <w:szCs w:val="22"/>
        </w:rPr>
        <w:t xml:space="preserve"> </w:t>
      </w:r>
      <w:r w:rsidR="00E23F8A">
        <w:rPr>
          <w:rFonts w:ascii="Century Gothic" w:hAnsi="Century Gothic" w:cstheme="minorHAnsi"/>
          <w:sz w:val="22"/>
          <w:szCs w:val="22"/>
        </w:rPr>
        <w:t>dopłat</w:t>
      </w:r>
      <w:r w:rsidR="00A07DE4">
        <w:rPr>
          <w:rFonts w:ascii="Century Gothic" w:hAnsi="Century Gothic" w:cstheme="minorHAnsi"/>
          <w:sz w:val="22"/>
          <w:szCs w:val="22"/>
        </w:rPr>
        <w:t>ami</w:t>
      </w:r>
      <w:r w:rsidR="00E23F8A">
        <w:rPr>
          <w:rFonts w:ascii="Century Gothic" w:hAnsi="Century Gothic" w:cstheme="minorHAnsi"/>
          <w:sz w:val="22"/>
          <w:szCs w:val="22"/>
        </w:rPr>
        <w:t xml:space="preserve"> dla rolników (3</w:t>
      </w:r>
      <w:r w:rsidR="00401DD4">
        <w:rPr>
          <w:rFonts w:ascii="Century Gothic" w:hAnsi="Century Gothic" w:cstheme="minorHAnsi"/>
          <w:sz w:val="22"/>
          <w:szCs w:val="22"/>
        </w:rPr>
        <w:t>5</w:t>
      </w:r>
      <w:r w:rsidR="00E23F8A">
        <w:rPr>
          <w:rFonts w:ascii="Century Gothic" w:hAnsi="Century Gothic" w:cstheme="minorHAnsi"/>
          <w:sz w:val="22"/>
          <w:szCs w:val="22"/>
        </w:rPr>
        <w:t>%</w:t>
      </w:r>
      <w:r w:rsidR="00401DD4">
        <w:rPr>
          <w:rFonts w:ascii="Century Gothic" w:hAnsi="Century Gothic" w:cstheme="minorHAnsi"/>
          <w:sz w:val="22"/>
          <w:szCs w:val="22"/>
        </w:rPr>
        <w:t>-</w:t>
      </w:r>
      <w:r w:rsidR="00E23F8A">
        <w:rPr>
          <w:rFonts w:ascii="Century Gothic" w:hAnsi="Century Gothic" w:cstheme="minorHAnsi"/>
          <w:sz w:val="22"/>
          <w:szCs w:val="22"/>
        </w:rPr>
        <w:t>) oraz infrastruktur</w:t>
      </w:r>
      <w:r w:rsidR="00A07DE4">
        <w:rPr>
          <w:rFonts w:ascii="Century Gothic" w:hAnsi="Century Gothic" w:cstheme="minorHAnsi"/>
          <w:sz w:val="22"/>
          <w:szCs w:val="22"/>
        </w:rPr>
        <w:t>ą</w:t>
      </w:r>
      <w:r w:rsidR="00E23F8A">
        <w:rPr>
          <w:rFonts w:ascii="Century Gothic" w:hAnsi="Century Gothic" w:cstheme="minorHAnsi"/>
          <w:sz w:val="22"/>
          <w:szCs w:val="22"/>
        </w:rPr>
        <w:t xml:space="preserve"> zdrowotną (2</w:t>
      </w:r>
      <w:r w:rsidR="00401DD4">
        <w:rPr>
          <w:rFonts w:ascii="Century Gothic" w:hAnsi="Century Gothic" w:cstheme="minorHAnsi"/>
          <w:sz w:val="22"/>
          <w:szCs w:val="22"/>
        </w:rPr>
        <w:t>9</w:t>
      </w:r>
      <w:r w:rsidR="00E23F8A">
        <w:rPr>
          <w:rFonts w:ascii="Century Gothic" w:hAnsi="Century Gothic" w:cstheme="minorHAnsi"/>
          <w:sz w:val="22"/>
          <w:szCs w:val="22"/>
        </w:rPr>
        <w:t>%).</w:t>
      </w:r>
      <w:r w:rsidRPr="00CB1617">
        <w:rPr>
          <w:rFonts w:ascii="Century Gothic" w:hAnsi="Century Gothic" w:cstheme="minorHAnsi"/>
          <w:sz w:val="22"/>
          <w:szCs w:val="22"/>
        </w:rPr>
        <w:t xml:space="preserve"> </w:t>
      </w:r>
    </w:p>
    <w:p w14:paraId="253A985E" w14:textId="246B83ED" w:rsidR="00FD3639" w:rsidRDefault="00FD3639" w:rsidP="00FD3639">
      <w:pPr>
        <w:jc w:val="left"/>
        <w:rPr>
          <w:rFonts w:ascii="Century Gothic" w:hAnsi="Century Gothic" w:cstheme="minorHAnsi"/>
          <w:sz w:val="22"/>
          <w:szCs w:val="22"/>
        </w:rPr>
      </w:pPr>
      <w:r w:rsidRPr="00CB1617">
        <w:rPr>
          <w:rFonts w:ascii="Century Gothic" w:hAnsi="Century Gothic" w:cstheme="minorHAnsi"/>
          <w:sz w:val="22"/>
          <w:szCs w:val="22"/>
        </w:rPr>
        <w:t xml:space="preserve">Zdaniem badanych środki te powinny być przeznaczane na infrastrukturę </w:t>
      </w:r>
      <w:r>
        <w:rPr>
          <w:rFonts w:ascii="Century Gothic" w:hAnsi="Century Gothic" w:cstheme="minorHAnsi"/>
          <w:sz w:val="22"/>
          <w:szCs w:val="22"/>
        </w:rPr>
        <w:t>drogową</w:t>
      </w:r>
      <w:r w:rsidRPr="00CB1617">
        <w:rPr>
          <w:rFonts w:ascii="Century Gothic" w:hAnsi="Century Gothic" w:cstheme="minorHAnsi"/>
          <w:sz w:val="22"/>
          <w:szCs w:val="22"/>
        </w:rPr>
        <w:t xml:space="preserve"> (</w:t>
      </w:r>
      <w:r w:rsidR="00401DD4">
        <w:rPr>
          <w:rFonts w:ascii="Century Gothic" w:hAnsi="Century Gothic" w:cstheme="minorHAnsi"/>
          <w:sz w:val="22"/>
          <w:szCs w:val="22"/>
        </w:rPr>
        <w:t>30</w:t>
      </w:r>
      <w:r w:rsidRPr="00CB1617">
        <w:rPr>
          <w:rFonts w:ascii="Century Gothic" w:hAnsi="Century Gothic" w:cstheme="minorHAnsi"/>
          <w:sz w:val="22"/>
          <w:szCs w:val="22"/>
        </w:rPr>
        <w:t>%</w:t>
      </w:r>
      <w:r w:rsidR="00401DD4">
        <w:rPr>
          <w:rFonts w:ascii="Century Gothic" w:hAnsi="Century Gothic" w:cstheme="minorHAnsi"/>
          <w:sz w:val="22"/>
          <w:szCs w:val="22"/>
        </w:rPr>
        <w:t>-</w:t>
      </w:r>
      <w:r w:rsidRPr="00CB1617">
        <w:rPr>
          <w:rFonts w:ascii="Century Gothic" w:hAnsi="Century Gothic" w:cstheme="minorHAnsi"/>
          <w:sz w:val="22"/>
          <w:szCs w:val="22"/>
        </w:rPr>
        <w:t xml:space="preserve">), </w:t>
      </w:r>
      <w:r w:rsidR="000C5A6A">
        <w:rPr>
          <w:rFonts w:ascii="Century Gothic" w:hAnsi="Century Gothic" w:cstheme="minorHAnsi"/>
          <w:sz w:val="22"/>
          <w:szCs w:val="22"/>
        </w:rPr>
        <w:t>zdrowotną</w:t>
      </w:r>
      <w:r>
        <w:rPr>
          <w:rFonts w:ascii="Century Gothic" w:hAnsi="Century Gothic" w:cstheme="minorHAnsi"/>
          <w:sz w:val="22"/>
          <w:szCs w:val="22"/>
        </w:rPr>
        <w:t xml:space="preserve"> (</w:t>
      </w:r>
      <w:r w:rsidR="000C5A6A">
        <w:rPr>
          <w:rFonts w:ascii="Century Gothic" w:hAnsi="Century Gothic" w:cstheme="minorHAnsi"/>
          <w:sz w:val="22"/>
          <w:szCs w:val="22"/>
        </w:rPr>
        <w:t>3</w:t>
      </w:r>
      <w:r w:rsidR="00401DD4">
        <w:rPr>
          <w:rFonts w:ascii="Century Gothic" w:hAnsi="Century Gothic" w:cstheme="minorHAnsi"/>
          <w:sz w:val="22"/>
          <w:szCs w:val="22"/>
        </w:rPr>
        <w:t>0</w:t>
      </w:r>
      <w:r>
        <w:rPr>
          <w:rFonts w:ascii="Century Gothic" w:hAnsi="Century Gothic" w:cstheme="minorHAnsi"/>
          <w:sz w:val="22"/>
          <w:szCs w:val="22"/>
        </w:rPr>
        <w:t>%)</w:t>
      </w:r>
      <w:r w:rsidR="000C5A6A">
        <w:rPr>
          <w:rFonts w:ascii="Century Gothic" w:hAnsi="Century Gothic" w:cstheme="minorHAnsi"/>
          <w:sz w:val="22"/>
          <w:szCs w:val="22"/>
        </w:rPr>
        <w:t xml:space="preserve"> oraz </w:t>
      </w:r>
      <w:r w:rsidR="00401DD4">
        <w:rPr>
          <w:rFonts w:ascii="Century Gothic" w:hAnsi="Century Gothic" w:cstheme="minorHAnsi"/>
          <w:sz w:val="22"/>
          <w:szCs w:val="22"/>
        </w:rPr>
        <w:t>dopłaty dla rolników</w:t>
      </w:r>
      <w:r w:rsidR="000C5A6A">
        <w:rPr>
          <w:rFonts w:ascii="Century Gothic" w:hAnsi="Century Gothic" w:cstheme="minorHAnsi"/>
          <w:sz w:val="22"/>
          <w:szCs w:val="22"/>
        </w:rPr>
        <w:t xml:space="preserve"> (2</w:t>
      </w:r>
      <w:r w:rsidR="00401DD4">
        <w:rPr>
          <w:rFonts w:ascii="Century Gothic" w:hAnsi="Century Gothic" w:cstheme="minorHAnsi"/>
          <w:sz w:val="22"/>
          <w:szCs w:val="22"/>
        </w:rPr>
        <w:t>9</w:t>
      </w:r>
      <w:r w:rsidR="000C5A6A">
        <w:rPr>
          <w:rFonts w:ascii="Century Gothic" w:hAnsi="Century Gothic" w:cstheme="minorHAnsi"/>
          <w:sz w:val="22"/>
          <w:szCs w:val="22"/>
        </w:rPr>
        <w:t>%).</w:t>
      </w:r>
    </w:p>
    <w:p w14:paraId="3BD430BF" w14:textId="426556BE" w:rsidR="00C413BD" w:rsidRPr="00CB1617" w:rsidRDefault="00C413BD" w:rsidP="00FD3639">
      <w:pPr>
        <w:jc w:val="left"/>
        <w:rPr>
          <w:rFonts w:ascii="Century Gothic" w:hAnsi="Century Gothic" w:cstheme="minorHAnsi"/>
          <w:sz w:val="22"/>
          <w:szCs w:val="22"/>
        </w:rPr>
      </w:pPr>
      <w:r w:rsidRPr="00C413BD">
        <w:rPr>
          <w:rFonts w:ascii="Century Gothic" w:hAnsi="Century Gothic" w:cstheme="minorHAnsi"/>
          <w:sz w:val="22"/>
          <w:szCs w:val="22"/>
        </w:rPr>
        <w:t>Badani usłyszeli listę różnych celów/ obszarów i mieli potwierdzić lub zaprzeczyć, czy są one wspierane z Funduszy Europejskich. Wiedza wspomagana respondentów jest na wyższym poziomie niż wiedza spontaniczna, kiedy to mieli samodzielnie wymienić cele i obszary</w:t>
      </w:r>
      <w:r>
        <w:rPr>
          <w:rFonts w:ascii="Century Gothic" w:hAnsi="Century Gothic" w:cstheme="minorHAnsi"/>
          <w:sz w:val="22"/>
          <w:szCs w:val="22"/>
        </w:rPr>
        <w:t xml:space="preserve"> wsparcia z FE. </w:t>
      </w:r>
      <w:r w:rsidRPr="00780FB4">
        <w:rPr>
          <w:rFonts w:cstheme="minorHAnsi"/>
          <w:sz w:val="22"/>
          <w:szCs w:val="22"/>
        </w:rPr>
        <w:t xml:space="preserve">Wśród obszarów i działań, na jakie przeznaczone są FE, </w:t>
      </w:r>
      <w:r>
        <w:rPr>
          <w:rFonts w:cstheme="minorHAnsi"/>
          <w:sz w:val="22"/>
          <w:szCs w:val="22"/>
        </w:rPr>
        <w:t xml:space="preserve">mieszkańcy województwa </w:t>
      </w:r>
      <w:r w:rsidR="004D3894">
        <w:rPr>
          <w:rFonts w:cstheme="minorHAnsi"/>
          <w:sz w:val="22"/>
          <w:szCs w:val="22"/>
        </w:rPr>
        <w:t>mazowieckiego</w:t>
      </w:r>
      <w:r>
        <w:rPr>
          <w:rFonts w:cstheme="minorHAnsi"/>
          <w:sz w:val="22"/>
          <w:szCs w:val="22"/>
        </w:rPr>
        <w:t xml:space="preserve"> wskazali na transport (</w:t>
      </w:r>
      <w:r w:rsidR="00401DD4">
        <w:rPr>
          <w:rFonts w:cstheme="minorHAnsi"/>
          <w:sz w:val="22"/>
          <w:szCs w:val="22"/>
        </w:rPr>
        <w:t>85</w:t>
      </w:r>
      <w:r>
        <w:rPr>
          <w:rFonts w:cstheme="minorHAnsi"/>
          <w:sz w:val="22"/>
          <w:szCs w:val="22"/>
        </w:rPr>
        <w:t xml:space="preserve">%), </w:t>
      </w:r>
      <w:r w:rsidR="00401DD4">
        <w:rPr>
          <w:rFonts w:cstheme="minorHAnsi"/>
          <w:sz w:val="22"/>
          <w:szCs w:val="22"/>
        </w:rPr>
        <w:t>szkolenia i rozwój pracowników (84%+), innowacje przedsiębiorstw (83%+), ochronę środowiska (83%), transformację energetyczną (82%) i rolnictwo (82%).</w:t>
      </w:r>
    </w:p>
    <w:p w14:paraId="19EED890" w14:textId="325D8A49" w:rsidR="00E72F2C" w:rsidRPr="00FD3639" w:rsidRDefault="00E72F2C" w:rsidP="00DC61CA">
      <w:pPr>
        <w:pStyle w:val="Legenda"/>
        <w:rPr>
          <w:i w:val="0"/>
          <w:iCs/>
          <w:sz w:val="22"/>
          <w:szCs w:val="22"/>
        </w:rPr>
      </w:pPr>
      <w:bookmarkStart w:id="47" w:name="_Toc186185266"/>
      <w:r w:rsidRPr="00FD3639">
        <w:rPr>
          <w:i w:val="0"/>
          <w:iCs/>
          <w:sz w:val="22"/>
          <w:szCs w:val="22"/>
        </w:rPr>
        <w:lastRenderedPageBreak/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14</w:t>
      </w:r>
      <w:r w:rsidR="001F481F">
        <w:rPr>
          <w:i w:val="0"/>
          <w:iCs/>
          <w:sz w:val="22"/>
          <w:szCs w:val="22"/>
        </w:rPr>
        <w:fldChar w:fldCharType="end"/>
      </w:r>
      <w:r w:rsidRPr="00FD3639">
        <w:rPr>
          <w:i w:val="0"/>
          <w:iCs/>
          <w:sz w:val="22"/>
          <w:szCs w:val="22"/>
        </w:rPr>
        <w:t>. (P</w:t>
      </w:r>
      <w:r w:rsidR="00395922">
        <w:rPr>
          <w:i w:val="0"/>
          <w:iCs/>
          <w:sz w:val="22"/>
          <w:szCs w:val="22"/>
        </w:rPr>
        <w:t>38</w:t>
      </w:r>
      <w:r w:rsidRPr="00FD3639">
        <w:rPr>
          <w:i w:val="0"/>
          <w:iCs/>
          <w:sz w:val="22"/>
          <w:szCs w:val="22"/>
        </w:rPr>
        <w:t xml:space="preserve">) </w:t>
      </w:r>
      <w:r w:rsidR="00395922" w:rsidRPr="00395922">
        <w:rPr>
          <w:i w:val="0"/>
          <w:iCs/>
          <w:sz w:val="22"/>
          <w:szCs w:val="22"/>
        </w:rPr>
        <w:t>Czy ogólnie według Pana(i) Fundusze Europejskie są w Polsce dobrze wykorzystywane?</w:t>
      </w:r>
      <w:bookmarkEnd w:id="47"/>
    </w:p>
    <w:p w14:paraId="4770A00E" w14:textId="15A8B117" w:rsidR="002F62BF" w:rsidRPr="00FD3639" w:rsidRDefault="0098796B" w:rsidP="0013649F">
      <w:pPr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3F8FCD24" wp14:editId="78BD91FD">
            <wp:extent cx="5883275" cy="2219325"/>
            <wp:effectExtent l="0" t="0" r="0" b="0"/>
            <wp:docPr id="2046836674" name="Obraz 23" descr="Wykres 14. (P38) Czy ogólnie według Pana(i) Fundusze Europejskie są w Polsce dobrze wykorzystywane?&#10;zdecydowanie tak 19%&#10;raczej tak 61%&#10;ani tak, ani nie 13%&#10;raczej nie 2%&#10;zdecydowanie nie 1%&#10;nie wiem, trudno powiedzieć 4%&#10;Źródło: Badanie CAPI. Dane dla województwa mazowieckiego, n=373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36674" name="Obraz 23" descr="Wykres 14. (P38) Czy ogólnie według Pana(i) Fundusze Europejskie są w Polsce dobrze wykorzystywane?&#10;zdecydowanie tak 19%&#10;raczej tak 61%&#10;ani tak, ani nie 13%&#10;raczej nie 2%&#10;zdecydowanie nie 1%&#10;nie wiem, trudno powiedzieć 4%&#10;Źródło: Badanie CAPI. Dane dla województwa mazowieckiego, n=373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8B0717" w14:textId="02AE2112" w:rsidR="00395922" w:rsidRPr="00B6497D" w:rsidRDefault="00395922" w:rsidP="00395922">
      <w:pPr>
        <w:pStyle w:val="Legenda"/>
        <w:rPr>
          <w:i w:val="0"/>
          <w:iCs/>
          <w:noProof/>
          <w:sz w:val="22"/>
          <w:szCs w:val="22"/>
        </w:rPr>
      </w:pPr>
      <w:bookmarkStart w:id="48" w:name="_Hlk181181708"/>
      <w:bookmarkStart w:id="49" w:name="_Toc186185267"/>
      <w:r w:rsidRPr="00B6497D">
        <w:rPr>
          <w:i w:val="0"/>
          <w:iCs/>
          <w:sz w:val="22"/>
          <w:szCs w:val="22"/>
        </w:rPr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15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(P38N) Dlaczego</w:t>
      </w:r>
      <w:r w:rsidR="00BA648C" w:rsidRPr="00B6497D">
        <w:rPr>
          <w:i w:val="0"/>
          <w:iCs/>
          <w:sz w:val="22"/>
          <w:szCs w:val="22"/>
        </w:rPr>
        <w:t xml:space="preserve"> uważa Pan(i), że Fundusze Europejskie w Polsce nie są dobrze wykorzystywane?</w:t>
      </w:r>
      <w:bookmarkEnd w:id="49"/>
    </w:p>
    <w:bookmarkEnd w:id="48"/>
    <w:p w14:paraId="18A05B22" w14:textId="3666244F" w:rsidR="00FD3639" w:rsidRDefault="0098796B" w:rsidP="000B7601">
      <w:pPr>
        <w:suppressAutoHyphens/>
        <w:spacing w:before="0" w:after="0" w:line="240" w:lineRule="auto"/>
        <w:jc w:val="left"/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6DBEEDBE" wp14:editId="126FF520">
            <wp:extent cx="5883275" cy="4377055"/>
            <wp:effectExtent l="0" t="0" r="0" b="0"/>
            <wp:docPr id="845606837" name="Obraz 24" descr="Wykres 15. (P38N) Dlaczego uważa Pan(i), że Fundusze Europejskie w Polsce nie są dobrze wykorzystywane?&#10;Brak efektów wykorzystania środków 19%&#10;Środki są przeznaczane na niewłaściwe cele 19%&#10;Środki są źle rozdysponowywane 19%&#10;Niekompetencja rządu 19%&#10;Środki są kradzione \ występują fałszerstwa 13%&#10;Nie wiem 11%&#10;Źródło: Badanie CAPI. Dane dla województwa mazowieckiego, n=10 (UWAGA! Niska liczebność).  &#10;Odpowiadający: osoby, które uważają, że Fundusze Europejskie w Polsce są nie dobrze wykorzystywan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06837" name="Obraz 24" descr="Wykres 15. (P38N) Dlaczego uważa Pan(i), że Fundusze Europejskie w Polsce nie są dobrze wykorzystywane?&#10;Brak efektów wykorzystania środków 19%&#10;Środki są przeznaczane na niewłaściwe cele 19%&#10;Środki są źle rozdysponowywane 19%&#10;Niekompetencja rządu 19%&#10;Środki są kradzione \ występują fałszerstwa 13%&#10;Nie wiem 11%&#10;Źródło: Badanie CAPI. Dane dla województwa mazowieckiego, n=10 (UWAGA! Niska liczebność).  &#10;Odpowiadający: osoby, które uważają, że Fundusze Europejskie w Polsce są nie dobrze wykorzystywane.&#10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2DB67D" w14:textId="3BB63E6C" w:rsidR="001F481F" w:rsidRPr="00B6497D" w:rsidRDefault="001F481F" w:rsidP="001F481F">
      <w:pPr>
        <w:pStyle w:val="Legenda"/>
        <w:rPr>
          <w:i w:val="0"/>
          <w:iCs/>
          <w:sz w:val="22"/>
          <w:szCs w:val="22"/>
        </w:rPr>
      </w:pPr>
      <w:bookmarkStart w:id="50" w:name="_Toc186185268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16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(P6) Kto Pana(i) zdaniem najbardziej zyskał dzięki Funduszom Europejskim?</w:t>
      </w:r>
      <w:bookmarkEnd w:id="50"/>
    </w:p>
    <w:p w14:paraId="36CCBB4C" w14:textId="4649B94F" w:rsidR="00FD3639" w:rsidRDefault="0098796B" w:rsidP="000B7601">
      <w:pPr>
        <w:suppressAutoHyphens/>
        <w:spacing w:before="0" w:after="0" w:line="240" w:lineRule="auto"/>
        <w:jc w:val="left"/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52EE01FE" wp14:editId="338E6DFF">
            <wp:extent cx="5883275" cy="7760970"/>
            <wp:effectExtent l="0" t="0" r="0" b="0"/>
            <wp:docPr id="321873383" name="Obraz 25" descr="Wykres 16. (P6) Kto Pana(i) zdaniem najbardziej zyskał dzięki Funduszom Europejskim?&#10;przedsiębiorcy 48%&#10;szpitale 38%&#10;samorządy 38%&#10;szkoły 32%&#10;rolnicy 31%&#10;wszyscy 27%&#10;politycy 24%&#10;mieszkańcy miast 23%&#10;przemysł 21%&#10;ludzie młodzi 19%&#10;urzędy, urzędnicy 18%&#10;osoby bezrobotne 11%&#10;osoby z niepełnosprawnością 11%&#10;osoby zamożne \ posiadające znajomości 9%&#10;ekolodzy 6%&#10;seniorzy  2%&#10;inne 1%&#10;nie wiem, trudno powiedzieć 2%&#10;Źródło: Badanie CAPI. Dane dla województwa mazowieckiego, n=373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73383" name="Obraz 25" descr="Wykres 16. (P6) Kto Pana(i) zdaniem najbardziej zyskał dzięki Funduszom Europejskim?&#10;przedsiębiorcy 48%&#10;szpitale 38%&#10;samorządy 38%&#10;szkoły 32%&#10;rolnicy 31%&#10;wszyscy 27%&#10;politycy 24%&#10;mieszkańcy miast 23%&#10;przemysł 21%&#10;ludzie młodzi 19%&#10;urzędy, urzędnicy 18%&#10;osoby bezrobotne 11%&#10;osoby z niepełnosprawnością 11%&#10;osoby zamożne \ posiadające znajomości 9%&#10;ekolodzy 6%&#10;seniorzy  2%&#10;inne 1%&#10;nie wiem, trudno powiedzieć 2%&#10;Źródło: Badanie CAPI. Dane dla województwa mazowieckiego, n=373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83957" w14:textId="67AD4947" w:rsidR="001F481F" w:rsidRDefault="001F481F" w:rsidP="001F481F">
      <w:pPr>
        <w:pStyle w:val="Legenda"/>
        <w:rPr>
          <w:i w:val="0"/>
          <w:iCs/>
          <w:sz w:val="22"/>
          <w:szCs w:val="22"/>
        </w:rPr>
      </w:pPr>
      <w:bookmarkStart w:id="51" w:name="_Toc186185269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17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(P7) Czy uważa Pan(i), że Fundusze Europejskie są ważne czy nie są ważne dla dalszego rozwoju Polski?</w:t>
      </w:r>
      <w:bookmarkEnd w:id="51"/>
    </w:p>
    <w:p w14:paraId="1DFA7F6D" w14:textId="3DAE64FF" w:rsidR="003D7087" w:rsidRPr="003D7087" w:rsidRDefault="0098796B" w:rsidP="00B6497D">
      <w:r>
        <w:rPr>
          <w:noProof/>
        </w:rPr>
        <w:drawing>
          <wp:inline distT="0" distB="0" distL="0" distR="0" wp14:anchorId="2064BACC" wp14:editId="093E90F8">
            <wp:extent cx="5883275" cy="2944495"/>
            <wp:effectExtent l="0" t="0" r="0" b="0"/>
            <wp:docPr id="1963544927" name="Obraz 26" descr="Wykres 17. (P7) Czy uważa Pan(i), że Fundusze Europejskie są ważne czy nie są ważne dla dalszego rozwoju Polski?&#10;zdecydowanie ważne 42%&#10;raczej ważne 53%&#10;raczej nieważne 3%&#10;zdecydowanie nieważne 1%&#10;Nie wiem, trudno powiedzieć 2%&#10;Źródło: Badanie CAPI. Dane dla województwa mazowieckiego, n=373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44927" name="Obraz 26" descr="Wykres 17. (P7) Czy uważa Pan(i), że Fundusze Europejskie są ważne czy nie są ważne dla dalszego rozwoju Polski?&#10;zdecydowanie ważne 42%&#10;raczej ważne 53%&#10;raczej nieważne 3%&#10;zdecydowanie nieważne 1%&#10;Nie wiem, trudno powiedzieć 2%&#10;Źródło: Badanie CAPI. Dane dla województwa mazowieckiego, n=373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06F53" w14:textId="5DB678A7" w:rsidR="00124EAB" w:rsidRPr="00B6497D" w:rsidRDefault="00124EAB" w:rsidP="00124EAB">
      <w:pPr>
        <w:pStyle w:val="Legenda"/>
        <w:rPr>
          <w:i w:val="0"/>
          <w:iCs/>
          <w:sz w:val="22"/>
          <w:szCs w:val="22"/>
        </w:rPr>
      </w:pPr>
      <w:bookmarkStart w:id="52" w:name="_Toc186185270"/>
      <w:r w:rsidRPr="00B6497D">
        <w:rPr>
          <w:i w:val="0"/>
          <w:iCs/>
          <w:sz w:val="22"/>
          <w:szCs w:val="22"/>
        </w:rPr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18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(P8) Jak Pan(i) sądzi, czy Fundusze Europejskie przyczyniają się do rozwoju Polski?</w:t>
      </w:r>
      <w:bookmarkEnd w:id="52"/>
    </w:p>
    <w:p w14:paraId="01264CF5" w14:textId="56F31925" w:rsidR="00FD3639" w:rsidRDefault="0098796B" w:rsidP="000B7601">
      <w:pPr>
        <w:suppressAutoHyphens/>
        <w:spacing w:before="0" w:after="0" w:line="240" w:lineRule="auto"/>
        <w:jc w:val="left"/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0B7C1EA1" wp14:editId="68BC47E1">
            <wp:extent cx="5760720" cy="2641138"/>
            <wp:effectExtent l="0" t="0" r="0" b="6985"/>
            <wp:docPr id="1347630952" name="Obraz 27" descr="Wykres 18. (P8) Jak Pan(i) sądzi, czy Fundusze Europejskie przyczyniają się do rozwoju Polski?&#10;2024 n=373: zdecydowanie tak 44%, raczej tak 49%, ani tak, ani nie 4%, raczej nie 3%, zdecydowanie nie 1%, nie wiem, trudno powiedzieć 0%;&#10;2022 n=371: zdecydowanie tak 54%, raczej tak 38%, ani tak, ani nie 3%, raczej nie 3%, zdecydowanie nie 0%, nie wiem, trudno powiedzieć 2%;&#10;2020 n=366: zdecydowanie tak 34%, raczej tak 55%, ani tak, ani nie 6%, raczej nie 2%, zdecydowanie nie 2%, nie wiem, trudno powiedzieć 1%;&#10;2018 n=364: zdecydowanie tak 40%, raczej tak 52%, ani tak, ani nie 5%, raczej nie 1%, zdecydowanie nie 1%, nie wiem, trudno powiedzieć 1%;&#10;2016 n=349: zdecydowanie tak 30%, raczej tak 61%, ani tak, ani nie 6%, raczej nie 1%, zdecydowanie nie 0%, nie wiem, trudno powiedzieć 2%;&#10;2014 n=367: zdecydowanie tak 30%, raczej tak 60%, ani tak, ani nie 5%, raczej nie 1%, zdecydowanie nie 2%, nie wiem, trudno powiedzieć 2%;&#10;Źródło: Badanie CAPI. Dane dla województwa mazowieckiego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30952" name="Obraz 27" descr="Wykres 18. (P8) Jak Pan(i) sądzi, czy Fundusze Europejskie przyczyniają się do rozwoju Polski?&#10;2024 n=373: zdecydowanie tak 44%, raczej tak 49%, ani tak, ani nie 4%, raczej nie 3%, zdecydowanie nie 1%, nie wiem, trudno powiedzieć 0%;&#10;2022 n=371: zdecydowanie tak 54%, raczej tak 38%, ani tak, ani nie 3%, raczej nie 3%, zdecydowanie nie 0%, nie wiem, trudno powiedzieć 2%;&#10;2020 n=366: zdecydowanie tak 34%, raczej tak 55%, ani tak, ani nie 6%, raczej nie 2%, zdecydowanie nie 2%, nie wiem, trudno powiedzieć 1%;&#10;2018 n=364: zdecydowanie tak 40%, raczej tak 52%, ani tak, ani nie 5%, raczej nie 1%, zdecydowanie nie 1%, nie wiem, trudno powiedzieć 1%;&#10;2016 n=349: zdecydowanie tak 30%, raczej tak 61%, ani tak, ani nie 6%, raczej nie 1%, zdecydowanie nie 0%, nie wiem, trudno powiedzieć 2%;&#10;2014 n=367: zdecydowanie tak 30%, raczej tak 60%, ani tak, ani nie 5%, raczej nie 1%, zdecydowanie nie 2%, nie wiem, trudno powiedzieć 2%;&#10;Źródło: Badanie CAPI. Dane dla województwa mazowieckiego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34" cy="2651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78C58" w14:textId="77777777" w:rsidR="00A61840" w:rsidRDefault="00A61840" w:rsidP="00262DCE">
      <w:pPr>
        <w:suppressAutoHyphens/>
        <w:spacing w:before="0" w:after="0"/>
        <w:jc w:val="left"/>
        <w:rPr>
          <w:sz w:val="22"/>
          <w:szCs w:val="22"/>
        </w:rPr>
      </w:pPr>
    </w:p>
    <w:p w14:paraId="018E558F" w14:textId="1541AFEB" w:rsidR="00B659D6" w:rsidRPr="00E7601A" w:rsidRDefault="00B659D6" w:rsidP="00B659D6">
      <w:pPr>
        <w:pStyle w:val="Bezodstpw"/>
        <w:rPr>
          <w:color w:val="404040" w:themeColor="text1" w:themeTint="BF"/>
          <w:sz w:val="20"/>
          <w:szCs w:val="20"/>
        </w:rPr>
      </w:pPr>
      <w:r w:rsidRPr="00E7601A">
        <w:rPr>
          <w:i/>
          <w:iCs/>
          <w:color w:val="404040" w:themeColor="text1" w:themeTint="BF"/>
          <w:sz w:val="20"/>
          <w:szCs w:val="20"/>
        </w:rPr>
        <w:t xml:space="preserve">Źródło: Badanie CAPI. Dane dla województwa </w:t>
      </w:r>
      <w:r w:rsidR="004D3894">
        <w:rPr>
          <w:i/>
          <w:iCs/>
          <w:color w:val="404040" w:themeColor="text1" w:themeTint="BF"/>
          <w:sz w:val="20"/>
          <w:szCs w:val="20"/>
        </w:rPr>
        <w:t>mazowieckiego</w:t>
      </w:r>
      <w:r w:rsidRPr="00E7601A">
        <w:rPr>
          <w:i/>
          <w:iCs/>
          <w:color w:val="404040" w:themeColor="text1" w:themeTint="BF"/>
          <w:sz w:val="20"/>
          <w:szCs w:val="20"/>
        </w:rPr>
        <w:t>.</w:t>
      </w:r>
    </w:p>
    <w:p w14:paraId="4C74EFC4" w14:textId="77777777" w:rsidR="00B659D6" w:rsidRPr="00E7601A" w:rsidRDefault="00B659D6" w:rsidP="00B659D6">
      <w:pPr>
        <w:pStyle w:val="Bezodstpw"/>
        <w:rPr>
          <w:color w:val="404040" w:themeColor="text1" w:themeTint="BF"/>
          <w:sz w:val="20"/>
          <w:szCs w:val="20"/>
        </w:rPr>
      </w:pPr>
      <w:r w:rsidRPr="00E7601A">
        <w:rPr>
          <w:i/>
          <w:iCs/>
          <w:color w:val="404040" w:themeColor="text1" w:themeTint="BF"/>
          <w:sz w:val="20"/>
          <w:szCs w:val="20"/>
        </w:rPr>
        <w:t>Odpowiadający: znający pojęcie Fundusze Europejskie przynajmniej z nazwy</w:t>
      </w:r>
    </w:p>
    <w:p w14:paraId="58140690" w14:textId="77777777" w:rsidR="00A61840" w:rsidRDefault="00A61840" w:rsidP="00262DCE">
      <w:pPr>
        <w:suppressAutoHyphens/>
        <w:spacing w:before="0" w:after="0"/>
        <w:jc w:val="left"/>
        <w:rPr>
          <w:sz w:val="22"/>
          <w:szCs w:val="22"/>
        </w:rPr>
      </w:pPr>
    </w:p>
    <w:p w14:paraId="0A50AF3C" w14:textId="77777777" w:rsidR="00A07DE4" w:rsidRDefault="00A07DE4" w:rsidP="00262DCE">
      <w:pPr>
        <w:suppressAutoHyphens/>
        <w:spacing w:before="0" w:after="0"/>
        <w:jc w:val="left"/>
        <w:rPr>
          <w:sz w:val="22"/>
          <w:szCs w:val="22"/>
        </w:rPr>
      </w:pPr>
    </w:p>
    <w:p w14:paraId="42B19076" w14:textId="77777777" w:rsidR="00A61840" w:rsidRDefault="00A61840" w:rsidP="00262DCE">
      <w:pPr>
        <w:suppressAutoHyphens/>
        <w:spacing w:before="0" w:after="0"/>
        <w:jc w:val="left"/>
        <w:rPr>
          <w:sz w:val="22"/>
          <w:szCs w:val="22"/>
        </w:rPr>
      </w:pPr>
    </w:p>
    <w:p w14:paraId="7FD8D636" w14:textId="77777777" w:rsidR="007D0CE3" w:rsidRDefault="007D0CE3" w:rsidP="00262DCE">
      <w:pPr>
        <w:suppressAutoHyphens/>
        <w:spacing w:before="0" w:after="0"/>
        <w:jc w:val="left"/>
        <w:rPr>
          <w:sz w:val="22"/>
          <w:szCs w:val="22"/>
        </w:rPr>
      </w:pPr>
    </w:p>
    <w:p w14:paraId="7E344A0A" w14:textId="77777777" w:rsidR="00A61840" w:rsidRDefault="00A61840" w:rsidP="00262DCE">
      <w:pPr>
        <w:suppressAutoHyphens/>
        <w:spacing w:before="0" w:after="0"/>
        <w:jc w:val="left"/>
        <w:rPr>
          <w:sz w:val="22"/>
          <w:szCs w:val="22"/>
        </w:rPr>
      </w:pPr>
    </w:p>
    <w:bookmarkEnd w:id="46"/>
    <w:p w14:paraId="3328D8F9" w14:textId="299F37AB" w:rsidR="009552E7" w:rsidRPr="001B6680" w:rsidRDefault="009552E7" w:rsidP="001B6680">
      <w:pPr>
        <w:pStyle w:val="Bezodstpw"/>
        <w:rPr>
          <w:color w:val="404040" w:themeColor="text1" w:themeTint="BF"/>
          <w:sz w:val="18"/>
          <w:szCs w:val="18"/>
        </w:rPr>
      </w:pPr>
    </w:p>
    <w:p w14:paraId="7A6B149A" w14:textId="51FC6368" w:rsidR="00A80328" w:rsidRPr="00B6497D" w:rsidRDefault="00A80328" w:rsidP="00A80328">
      <w:pPr>
        <w:pStyle w:val="Legenda"/>
        <w:rPr>
          <w:i w:val="0"/>
          <w:iCs/>
          <w:sz w:val="22"/>
          <w:szCs w:val="22"/>
        </w:rPr>
      </w:pPr>
      <w:bookmarkStart w:id="53" w:name="_Toc186185271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19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(P9) Jak Pan(i) sądzi, na co są przeznaczane Fundusze Europejskie w</w:t>
      </w:r>
      <w:r w:rsidR="00A07DE4">
        <w:rPr>
          <w:i w:val="0"/>
          <w:iCs/>
          <w:sz w:val="22"/>
          <w:szCs w:val="22"/>
        </w:rPr>
        <w:t> </w:t>
      </w:r>
      <w:r w:rsidRPr="00B6497D">
        <w:rPr>
          <w:i w:val="0"/>
          <w:iCs/>
          <w:sz w:val="22"/>
          <w:szCs w:val="22"/>
        </w:rPr>
        <w:t>Polsce?</w:t>
      </w:r>
      <w:bookmarkEnd w:id="53"/>
    </w:p>
    <w:p w14:paraId="5429E435" w14:textId="026422EC" w:rsidR="001B6680" w:rsidRDefault="0098796B" w:rsidP="00262DCE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E339F68" wp14:editId="20F32ABE">
            <wp:extent cx="5760720" cy="7336766"/>
            <wp:effectExtent l="0" t="0" r="0" b="0"/>
            <wp:docPr id="621588492" name="Obraz 28" descr="Wykres 19. (P9) Jak Pan(i) sądzi, na co są przeznaczane Fundusze Europejskie w Polsce?&#10;infr. drogowa (autostrady, drogi, obwodnice) 43%&#10;dopłaty dla rolników 35%&#10;infr. zdrowotna (szpitale, przychodnie) 29%&#10;infr. edukacyjna (żłobki, przedszkola, szkoły) 23%&#10;szkolenia, edukacja 18%&#10;infr. komunalna (spalarnie, kanalizacja, gaz, oczyszczalnie) 16%&#10;infr. sportowa (boiska, hale sportowe, baseny) 14%&#10;dofinansowanie (start) nowych firm 14%&#10;infr. przemysłowa (hale, fabryki, zakłady pracy) 13%&#10;infr. bezpieczeństwa (wojsko, granice, policja, straż pożarna) 13%&#10;dopłaty indywidualne \ dla firm (różne) 13%&#10;infr. transportowa (porty, lotniska, dworce autobusowe, parkingi) 12%&#10;infr. kolejowa (tory, stacje kolejowe) 12%&#10;infr. telekomunikacyjna (internet) 11%&#10;infr. kulturalna 11%&#10;gminy \ organizacje samorządowe \ instytucje publiczne \ urzędy 11%&#10;infr. mostowa 10%&#10;infr. miejska (place zabaw, parki, ścieżki rowerowe) 8%&#10;pomoc społeczna, w tym przeciwdziałanie bezrobociu 7%&#10;na rozwój kraju i regionów 7%&#10;dofinansowanie dla osób z niepełnosprawnością 6%&#10;nie wiem, trudno powiedzieć 3%&#10;Źródło: Badanie CAPI. Dane dla województwa mazowieckiego, n=373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88492" name="Obraz 28" descr="Wykres 19. (P9) Jak Pan(i) sądzi, na co są przeznaczane Fundusze Europejskie w Polsce?&#10;infr. drogowa (autostrady, drogi, obwodnice) 43%&#10;dopłaty dla rolników 35%&#10;infr. zdrowotna (szpitale, przychodnie) 29%&#10;infr. edukacyjna (żłobki, przedszkola, szkoły) 23%&#10;szkolenia, edukacja 18%&#10;infr. komunalna (spalarnie, kanalizacja, gaz, oczyszczalnie) 16%&#10;infr. sportowa (boiska, hale sportowe, baseny) 14%&#10;dofinansowanie (start) nowych firm 14%&#10;infr. przemysłowa (hale, fabryki, zakłady pracy) 13%&#10;infr. bezpieczeństwa (wojsko, granice, policja, straż pożarna) 13%&#10;dopłaty indywidualne \ dla firm (różne) 13%&#10;infr. transportowa (porty, lotniska, dworce autobusowe, parkingi) 12%&#10;infr. kolejowa (tory, stacje kolejowe) 12%&#10;infr. telekomunikacyjna (internet) 11%&#10;infr. kulturalna 11%&#10;gminy \ organizacje samorządowe \ instytucje publiczne \ urzędy 11%&#10;infr. mostowa 10%&#10;infr. miejska (place zabaw, parki, ścieżki rowerowe) 8%&#10;pomoc społeczna, w tym przeciwdziałanie bezrobociu 7%&#10;na rozwój kraju i regionów 7%&#10;dofinansowanie dla osób z niepełnosprawnością 6%&#10;nie wiem, trudno powiedzieć 3%&#10;Źródło: Badanie CAPI. Dane dla województwa mazowieckiego, n=373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58" cy="7345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D554F0" w14:textId="2A24765A" w:rsidR="00246D9E" w:rsidRPr="00B6497D" w:rsidRDefault="00246D9E" w:rsidP="00246D9E">
      <w:pPr>
        <w:pStyle w:val="Legenda"/>
        <w:rPr>
          <w:i w:val="0"/>
          <w:iCs/>
          <w:sz w:val="22"/>
          <w:szCs w:val="22"/>
        </w:rPr>
      </w:pPr>
      <w:bookmarkStart w:id="54" w:name="_Toc186185272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20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(P10) Na co, Pana(i) zdaniem powinny być przeznaczane Fundusze Europejskie w Polsce</w:t>
      </w:r>
      <w:r w:rsidR="00B14600">
        <w:rPr>
          <w:i w:val="0"/>
          <w:iCs/>
          <w:sz w:val="22"/>
          <w:szCs w:val="22"/>
        </w:rPr>
        <w:t>?</w:t>
      </w:r>
      <w:bookmarkEnd w:id="54"/>
    </w:p>
    <w:p w14:paraId="601153B5" w14:textId="40919E09" w:rsidR="00246D9E" w:rsidRDefault="0098796B" w:rsidP="00262DCE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CCA1601" wp14:editId="55CCE487">
            <wp:extent cx="5760720" cy="7347196"/>
            <wp:effectExtent l="0" t="0" r="0" b="0"/>
            <wp:docPr id="1816947306" name="Obraz 29" descr="Wykres 20. (P10) Na co, Pana(i) zdaniem powinny być przeznaczane Fundusze Europejskie w Polsce?&#10;infr. drogowa (autostrady, drogi, obwodnice) 30%&#10;infr. zdrowotna (szpitale, przychodnie) 30%&#10;dopłaty dla rolników 29%&#10;szkolenia, edukacja 25%&#10;nowe miejsca pracy 20%&#10;infrastruktura (ogólnie) 19%&#10;infr. transportowa (porty, lotniska) 6%&#10;poprawa jakości życia 15%&#10;infr. kulturalna 13%&#10;infr. ekologiczna (tamy, wiatrownie) 13%&#10;ochrona środowiska 13%&#10;infr. bezpieczeństwa (wojsko, granice) 12%&#10;rozwój wsi \ obszarów wiejskich 12%&#10;infr. przemysłowa (hale, fabryki, zakłady pracy) 12%&#10;infr. edukacyjna (żłobki, przedszkola, szkoły)  12%&#10;infr. miejska (place zabaw, parki) 2%&#10;dofinansowanie (start) nowych firm 11%&#10;wsparcie dla osób w trudnej sytuacji 11%&#10;energetyka 11%&#10;prawidłowe wykorzystanie dotacji 11%&#10;infr. mostowa 10%&#10;infr. sportowa (boiska, hale sportowe, baseny) 10%&#10;dopłaty indywidualne \ dla firm (różne) 10%&#10;infr. komunalna (spalarnie, kanalizacja, gaz)10%&#10;budownictwo (budowa i remonty budynków) 10%&#10;infr. kolejowa (tory, stacje kolejowe)  9%&#10;infr. telekomunikacyjna (internet) 9%&#10;wzrost wynagrodzenia emerytur \ świadczeń 9%&#10;wsparcie dla osób młodych (mieszkania) %&#10;oświata 8%&#10;wszystkie cele \ dla wszystkich ludzi 7%&#10;technologia \ cyfryzacja 7%&#10;gminy \ organizacje samorządowe 7%&#10;termoizolacja (docieplenie domu) %&#10;pomoc społeczna \ socjalna 7%&#10;działalność proekologiczna 5%&#10;wsparcie dla seniorów 5%&#10;wsparcie dla osób chorych i rencistów (tańsze leki) 5%&#10;dofinansowanie dla osób z niepełnosprawnością 5%&#10;wsparcie dla osób bezrobotnych 4%&#10;turystyka 4%&#10;nie wiem, trudno powiedzieć 1%&#10;Źródło: Badanie CAPI. Dane dla województwa mazowieckiego, n=373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947306" name="Obraz 29" descr="Wykres 20. (P10) Na co, Pana(i) zdaniem powinny być przeznaczane Fundusze Europejskie w Polsce?&#10;infr. drogowa (autostrady, drogi, obwodnice) 30%&#10;infr. zdrowotna (szpitale, przychodnie) 30%&#10;dopłaty dla rolników 29%&#10;szkolenia, edukacja 25%&#10;nowe miejsca pracy 20%&#10;infrastruktura (ogólnie) 19%&#10;infr. transportowa (porty, lotniska) 6%&#10;poprawa jakości życia 15%&#10;infr. kulturalna 13%&#10;infr. ekologiczna (tamy, wiatrownie) 13%&#10;ochrona środowiska 13%&#10;infr. bezpieczeństwa (wojsko, granice) 12%&#10;rozwój wsi \ obszarów wiejskich 12%&#10;infr. przemysłowa (hale, fabryki, zakłady pracy) 12%&#10;infr. edukacyjna (żłobki, przedszkola, szkoły)  12%&#10;infr. miejska (place zabaw, parki) 2%&#10;dofinansowanie (start) nowych firm 11%&#10;wsparcie dla osób w trudnej sytuacji 11%&#10;energetyka 11%&#10;prawidłowe wykorzystanie dotacji 11%&#10;infr. mostowa 10%&#10;infr. sportowa (boiska, hale sportowe, baseny) 10%&#10;dopłaty indywidualne \ dla firm (różne) 10%&#10;infr. komunalna (spalarnie, kanalizacja, gaz)10%&#10;budownictwo (budowa i remonty budynków) 10%&#10;infr. kolejowa (tory, stacje kolejowe)  9%&#10;infr. telekomunikacyjna (internet) 9%&#10;wzrost wynagrodzenia emerytur \ świadczeń 9%&#10;wsparcie dla osób młodych (mieszkania) %&#10;oświata 8%&#10;wszystkie cele \ dla wszystkich ludzi 7%&#10;technologia \ cyfryzacja 7%&#10;gminy \ organizacje samorządowe 7%&#10;termoizolacja (docieplenie domu) %&#10;pomoc społeczna \ socjalna 7%&#10;działalność proekologiczna 5%&#10;wsparcie dla seniorów 5%&#10;wsparcie dla osób chorych i rencistów (tańsze leki) 5%&#10;dofinansowanie dla osób z niepełnosprawnością 5%&#10;wsparcie dla osób bezrobotnych 4%&#10;turystyka 4%&#10;nie wiem, trudno powiedzieć 1%&#10;Źródło: Badanie CAPI. Dane dla województwa mazowieckiego, n=373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47" cy="735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231D4" w14:textId="77777777" w:rsidR="00023C36" w:rsidRDefault="00023C36" w:rsidP="00262DCE">
      <w:pPr>
        <w:jc w:val="left"/>
        <w:rPr>
          <w:sz w:val="22"/>
          <w:szCs w:val="22"/>
        </w:rPr>
      </w:pPr>
    </w:p>
    <w:p w14:paraId="74085E24" w14:textId="4D8FC5A5" w:rsidR="00E72F2C" w:rsidRDefault="00E72F2C" w:rsidP="00262DCE">
      <w:pPr>
        <w:jc w:val="left"/>
        <w:rPr>
          <w:iCs/>
          <w:sz w:val="22"/>
          <w:szCs w:val="22"/>
        </w:rPr>
      </w:pPr>
    </w:p>
    <w:p w14:paraId="083B98E8" w14:textId="7DC3BE8F" w:rsidR="009552E7" w:rsidRDefault="009552E7" w:rsidP="009552E7">
      <w:pPr>
        <w:pStyle w:val="Legenda"/>
        <w:rPr>
          <w:i w:val="0"/>
          <w:iCs/>
          <w:sz w:val="22"/>
          <w:szCs w:val="22"/>
        </w:rPr>
      </w:pPr>
      <w:bookmarkStart w:id="55" w:name="_Toc186185273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21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(P11) Jak się Panu/i wydaje, na co</w:t>
      </w:r>
      <w:r w:rsidR="006857DC">
        <w:rPr>
          <w:i w:val="0"/>
          <w:iCs/>
          <w:sz w:val="22"/>
          <w:szCs w:val="22"/>
        </w:rPr>
        <w:t xml:space="preserve"> są</w:t>
      </w:r>
      <w:r w:rsidRPr="00B6497D">
        <w:rPr>
          <w:i w:val="0"/>
          <w:iCs/>
          <w:sz w:val="22"/>
          <w:szCs w:val="22"/>
        </w:rPr>
        <w:t xml:space="preserve"> przeznaczane Fundusze Europejskie w Polsce?</w:t>
      </w:r>
      <w:r w:rsidR="00411148">
        <w:rPr>
          <w:i w:val="0"/>
          <w:iCs/>
          <w:sz w:val="22"/>
          <w:szCs w:val="22"/>
        </w:rPr>
        <w:t xml:space="preserve"> (znajomość wspomagana)</w:t>
      </w:r>
      <w:bookmarkEnd w:id="55"/>
    </w:p>
    <w:p w14:paraId="1D004653" w14:textId="3710681B" w:rsidR="001538E1" w:rsidRPr="00F473D0" w:rsidRDefault="001538E1" w:rsidP="00F473D0">
      <w:pPr>
        <w:spacing w:before="0" w:line="240" w:lineRule="auto"/>
        <w:rPr>
          <w:i/>
          <w:iCs/>
        </w:rPr>
      </w:pPr>
      <w:r w:rsidRPr="005A3A34">
        <w:rPr>
          <w:i/>
          <w:iCs/>
        </w:rPr>
        <w:t>Możliwość wielokrotnych odpowiedzi</w:t>
      </w:r>
    </w:p>
    <w:p w14:paraId="5DBB0E22" w14:textId="7FE34359" w:rsidR="009552E7" w:rsidRPr="00FD3639" w:rsidRDefault="0098796B" w:rsidP="00262DCE">
      <w:pPr>
        <w:jc w:val="left"/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2A5B22C6" wp14:editId="76299064">
            <wp:extent cx="5760720" cy="7315859"/>
            <wp:effectExtent l="0" t="0" r="0" b="0"/>
            <wp:docPr id="1458204028" name="Obraz 30" descr="Wykres 21. (P11) Jak się Panu/i wydaje, na co są przeznaczane Fundusze Europejskie w Polsce? (znajomość wspomagana)&#10;Możliwość wielokrotnych odpowiedzi&#10;transport, np. budowa i unowocześnianie dróg, autostrad, linii kolejowych, zakup autobusów 85%&#10;szkolenia \ rozwój kompetencji pracowników  84%&#10;innowacyjne przedsiębiorstwa, nowe technologie  83%&#10;ochrona środowiska 83%&#10;transformacja energetyczna, np. odejście od węgla, przejście na energię odnawialną 82%&#10;rolnictwo 82%&#10;ochrona zdrowia  80%&#10;prace badawczo-rozwojowe, badania przemysłowe 79%&#10;rozwój szkolnictwa wyższego 78%&#10;zielone technologie i ekoinnowacje 77%&#10;nowe lub ulepszone produkty lub usługi  75%&#10;rozwój cyfrowy przedsiębiorstw 73%&#10;cyfryzacja usług publicznych, np. e-recepta, e-skierowanie, e-sąd, e-podatki 73%&#10;wsparcie na rynku pracy 73%&#10;przystosowanie do zmian klimatu 72%&#10;cyfrowy dostęp do zasobów nauki, kultury i administracji, np. muzeum online, e-biblioteka 70%&#10;cyberbezpieczeństwo, np. bezpieczeństwo w internecie 68%&#10;szybki internet 67%&#10;kultura 67%&#10;kompetencje cyfrowe 65%&#10;pomoc dla osób z niepełnosprawnością i innych w trudnej sytuacji 62%&#10;opieka nad najmłodszymi dziećmi  54%&#10;wsparcie branży turystycznej 54%&#10;rybactwo 50%&#10;żadne z powyższych 1%&#10;Źródło: Badanie CAPI. Dane dla województwa mazowieckiego, n=373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204028" name="Obraz 30" descr="Wykres 21. (P11) Jak się Panu/i wydaje, na co są przeznaczane Fundusze Europejskie w Polsce? (znajomość wspomagana)&#10;Możliwość wielokrotnych odpowiedzi&#10;transport, np. budowa i unowocześnianie dróg, autostrad, linii kolejowych, zakup autobusów 85%&#10;szkolenia \ rozwój kompetencji pracowników  84%&#10;innowacyjne przedsiębiorstwa, nowe technologie  83%&#10;ochrona środowiska 83%&#10;transformacja energetyczna, np. odejście od węgla, przejście na energię odnawialną 82%&#10;rolnictwo 82%&#10;ochrona zdrowia  80%&#10;prace badawczo-rozwojowe, badania przemysłowe 79%&#10;rozwój szkolnictwa wyższego 78%&#10;zielone technologie i ekoinnowacje 77%&#10;nowe lub ulepszone produkty lub usługi  75%&#10;rozwój cyfrowy przedsiębiorstw 73%&#10;cyfryzacja usług publicznych, np. e-recepta, e-skierowanie, e-sąd, e-podatki 73%&#10;wsparcie na rynku pracy 73%&#10;przystosowanie do zmian klimatu 72%&#10;cyfrowy dostęp do zasobów nauki, kultury i administracji, np. muzeum online, e-biblioteka 70%&#10;cyberbezpieczeństwo, np. bezpieczeństwo w internecie 68%&#10;szybki internet 67%&#10;kultura 67%&#10;kompetencje cyfrowe 65%&#10;pomoc dla osób z niepełnosprawnością i innych w trudnej sytuacji 62%&#10;opieka nad najmłodszymi dziećmi  54%&#10;wsparcie branży turystycznej 54%&#10;rybactwo 50%&#10;żadne z powyższych 1%&#10;Źródło: Badanie CAPI. Dane dla województwa mazowieckiego, n=373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51" cy="7319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DD279" w14:textId="77777777" w:rsidR="00881B04" w:rsidRPr="00B6497D" w:rsidRDefault="00881B04" w:rsidP="00B6497D">
      <w:pPr>
        <w:jc w:val="left"/>
        <w:rPr>
          <w:i/>
        </w:rPr>
      </w:pPr>
      <w:bookmarkStart w:id="56" w:name="_Toc117020429"/>
    </w:p>
    <w:bookmarkEnd w:id="56"/>
    <w:p w14:paraId="19B70D77" w14:textId="77777777" w:rsidR="00FF2720" w:rsidRPr="005E2363" w:rsidRDefault="00FF2720" w:rsidP="00262DCE">
      <w:pPr>
        <w:jc w:val="left"/>
        <w:rPr>
          <w:sz w:val="22"/>
          <w:szCs w:val="22"/>
        </w:rPr>
      </w:pPr>
    </w:p>
    <w:p w14:paraId="0EFA1395" w14:textId="44448A3A" w:rsidR="00DC21ED" w:rsidRPr="005E2363" w:rsidRDefault="002251F3" w:rsidP="00B31453">
      <w:pPr>
        <w:pStyle w:val="Nagwek3"/>
      </w:pPr>
      <w:bookmarkStart w:id="57" w:name="_Toc186185319"/>
      <w:r w:rsidRPr="005E2363">
        <w:lastRenderedPageBreak/>
        <w:t>O</w:t>
      </w:r>
      <w:r w:rsidR="00DC21ED" w:rsidRPr="005E2363">
        <w:t xml:space="preserve">cena wpływu </w:t>
      </w:r>
      <w:r w:rsidR="00B31453">
        <w:t>F</w:t>
      </w:r>
      <w:r w:rsidR="00DC21ED" w:rsidRPr="005E2363">
        <w:t xml:space="preserve">unduszy </w:t>
      </w:r>
      <w:r w:rsidR="00B31453">
        <w:t>E</w:t>
      </w:r>
      <w:r w:rsidR="00DC21ED" w:rsidRPr="005E2363">
        <w:t xml:space="preserve">uropejskich na rozwój </w:t>
      </w:r>
      <w:r w:rsidR="006947B5" w:rsidRPr="005E2363">
        <w:t>regionów</w:t>
      </w:r>
      <w:bookmarkEnd w:id="57"/>
    </w:p>
    <w:p w14:paraId="702E2BA7" w14:textId="5FCB670A" w:rsidR="003351B7" w:rsidRDefault="003351B7" w:rsidP="002F18EE">
      <w:pPr>
        <w:jc w:val="left"/>
        <w:rPr>
          <w:rFonts w:ascii="Century Gothic" w:hAnsi="Century Gothic" w:cstheme="minorHAnsi"/>
          <w:sz w:val="22"/>
          <w:szCs w:val="22"/>
        </w:rPr>
      </w:pPr>
      <w:bookmarkStart w:id="58" w:name="_Hlk528247881"/>
      <w:r>
        <w:rPr>
          <w:rFonts w:ascii="Century Gothic" w:hAnsi="Century Gothic" w:cstheme="minorHAnsi"/>
          <w:sz w:val="22"/>
          <w:szCs w:val="22"/>
        </w:rPr>
        <w:t xml:space="preserve">Zdecydowana większość mieszkańców </w:t>
      </w:r>
      <w:r w:rsidR="004D3894">
        <w:rPr>
          <w:rFonts w:ascii="Century Gothic" w:hAnsi="Century Gothic" w:cstheme="minorHAnsi"/>
          <w:sz w:val="22"/>
          <w:szCs w:val="22"/>
        </w:rPr>
        <w:t>Mazowsza</w:t>
      </w:r>
      <w:r>
        <w:rPr>
          <w:rFonts w:ascii="Century Gothic" w:hAnsi="Century Gothic" w:cstheme="minorHAnsi"/>
          <w:sz w:val="22"/>
          <w:szCs w:val="22"/>
        </w:rPr>
        <w:t xml:space="preserve"> (</w:t>
      </w:r>
      <w:r w:rsidR="001F74D1">
        <w:rPr>
          <w:rFonts w:ascii="Century Gothic" w:hAnsi="Century Gothic" w:cstheme="minorHAnsi"/>
          <w:sz w:val="22"/>
          <w:szCs w:val="22"/>
        </w:rPr>
        <w:t>94</w:t>
      </w:r>
      <w:r>
        <w:rPr>
          <w:rFonts w:ascii="Century Gothic" w:hAnsi="Century Gothic" w:cstheme="minorHAnsi"/>
          <w:sz w:val="22"/>
          <w:szCs w:val="22"/>
        </w:rPr>
        <w:t>%</w:t>
      </w:r>
      <w:r w:rsidR="001F74D1">
        <w:rPr>
          <w:rFonts w:ascii="Century Gothic" w:hAnsi="Century Gothic" w:cstheme="minorHAnsi"/>
          <w:sz w:val="22"/>
          <w:szCs w:val="22"/>
        </w:rPr>
        <w:t>+</w:t>
      </w:r>
      <w:r>
        <w:rPr>
          <w:rFonts w:ascii="Century Gothic" w:hAnsi="Century Gothic" w:cstheme="minorHAnsi"/>
          <w:sz w:val="22"/>
          <w:szCs w:val="22"/>
        </w:rPr>
        <w:t xml:space="preserve">) jest zdania, że Fundusze Europejskie są ważne dla dalszego rozwoju województwa, </w:t>
      </w:r>
      <w:r w:rsidR="00A07DE4">
        <w:rPr>
          <w:rFonts w:ascii="Century Gothic" w:hAnsi="Century Gothic" w:cstheme="minorHAnsi"/>
          <w:sz w:val="22"/>
          <w:szCs w:val="22"/>
        </w:rPr>
        <w:t xml:space="preserve">a </w:t>
      </w:r>
      <w:r>
        <w:rPr>
          <w:rFonts w:ascii="Century Gothic" w:hAnsi="Century Gothic" w:cstheme="minorHAnsi"/>
          <w:sz w:val="22"/>
          <w:szCs w:val="22"/>
        </w:rPr>
        <w:t xml:space="preserve">przeciwnego zdania jest </w:t>
      </w:r>
      <w:r w:rsidR="001F74D1">
        <w:rPr>
          <w:rFonts w:ascii="Century Gothic" w:hAnsi="Century Gothic" w:cstheme="minorHAnsi"/>
          <w:sz w:val="22"/>
          <w:szCs w:val="22"/>
        </w:rPr>
        <w:t>4</w:t>
      </w:r>
      <w:r>
        <w:rPr>
          <w:rFonts w:ascii="Century Gothic" w:hAnsi="Century Gothic" w:cstheme="minorHAnsi"/>
          <w:sz w:val="22"/>
          <w:szCs w:val="22"/>
        </w:rPr>
        <w:t>%</w:t>
      </w:r>
      <w:r w:rsidR="001F74D1">
        <w:rPr>
          <w:rFonts w:ascii="Century Gothic" w:hAnsi="Century Gothic" w:cstheme="minorHAnsi"/>
          <w:sz w:val="22"/>
          <w:szCs w:val="22"/>
        </w:rPr>
        <w:t>-</w:t>
      </w:r>
      <w:r>
        <w:rPr>
          <w:rFonts w:ascii="Century Gothic" w:hAnsi="Century Gothic" w:cstheme="minorHAnsi"/>
          <w:sz w:val="22"/>
          <w:szCs w:val="22"/>
        </w:rPr>
        <w:t xml:space="preserve"> osób. Odsetek mieszkańców, którzy uznali FE jako ważny element rozwoju ich regionu jest istotnie </w:t>
      </w:r>
      <w:r w:rsidR="001F74D1">
        <w:rPr>
          <w:rFonts w:ascii="Century Gothic" w:hAnsi="Century Gothic" w:cstheme="minorHAnsi"/>
          <w:sz w:val="22"/>
          <w:szCs w:val="22"/>
        </w:rPr>
        <w:t>wyższy</w:t>
      </w:r>
      <w:r>
        <w:rPr>
          <w:rFonts w:ascii="Century Gothic" w:hAnsi="Century Gothic" w:cstheme="minorHAnsi"/>
          <w:sz w:val="22"/>
          <w:szCs w:val="22"/>
        </w:rPr>
        <w:t xml:space="preserve"> w porównaniu dla odsetka dla całej Polski (91%).</w:t>
      </w:r>
    </w:p>
    <w:p w14:paraId="7EC1CCE2" w14:textId="3478FF67" w:rsidR="002F18EE" w:rsidRPr="00CB1617" w:rsidRDefault="001F74D1" w:rsidP="002F18EE">
      <w:pPr>
        <w:jc w:val="left"/>
        <w:rPr>
          <w:rFonts w:ascii="Century Gothic" w:hAnsi="Century Gothic" w:cstheme="minorHAnsi"/>
          <w:sz w:val="22"/>
          <w:szCs w:val="22"/>
        </w:rPr>
      </w:pPr>
      <w:r>
        <w:rPr>
          <w:rFonts w:ascii="Century Gothic" w:hAnsi="Century Gothic" w:cstheme="minorHAnsi"/>
          <w:sz w:val="22"/>
          <w:szCs w:val="22"/>
        </w:rPr>
        <w:t>Ponad połowa</w:t>
      </w:r>
      <w:r w:rsidR="002F18EE" w:rsidRPr="00CB1617">
        <w:rPr>
          <w:rFonts w:ascii="Century Gothic" w:hAnsi="Century Gothic" w:cstheme="minorHAnsi"/>
          <w:sz w:val="22"/>
          <w:szCs w:val="22"/>
        </w:rPr>
        <w:t xml:space="preserve"> badanych wie, że w ramach Funduszy Europejskich środki </w:t>
      </w:r>
      <w:r>
        <w:rPr>
          <w:rFonts w:ascii="Century Gothic" w:hAnsi="Century Gothic" w:cstheme="minorHAnsi"/>
          <w:sz w:val="22"/>
          <w:szCs w:val="22"/>
        </w:rPr>
        <w:t xml:space="preserve">są </w:t>
      </w:r>
      <w:r w:rsidR="002F18EE" w:rsidRPr="00CB1617">
        <w:rPr>
          <w:rFonts w:ascii="Century Gothic" w:hAnsi="Century Gothic" w:cstheme="minorHAnsi"/>
          <w:sz w:val="22"/>
          <w:szCs w:val="22"/>
        </w:rPr>
        <w:t>przeznaczane wyłącznie dla ich województwa</w:t>
      </w:r>
      <w:r>
        <w:rPr>
          <w:rFonts w:ascii="Century Gothic" w:hAnsi="Century Gothic" w:cstheme="minorHAnsi"/>
          <w:sz w:val="22"/>
          <w:szCs w:val="22"/>
        </w:rPr>
        <w:t xml:space="preserve"> (o</w:t>
      </w:r>
      <w:r w:rsidR="002F18EE">
        <w:rPr>
          <w:rFonts w:ascii="Century Gothic" w:hAnsi="Century Gothic" w:cstheme="minorHAnsi"/>
          <w:sz w:val="22"/>
          <w:szCs w:val="22"/>
        </w:rPr>
        <w:t xml:space="preserve">dsetek ten </w:t>
      </w:r>
      <w:r>
        <w:rPr>
          <w:rFonts w:ascii="Century Gothic" w:hAnsi="Century Gothic" w:cstheme="minorHAnsi"/>
          <w:sz w:val="22"/>
          <w:szCs w:val="22"/>
        </w:rPr>
        <w:t xml:space="preserve">jest wyższy w porównaniu do poprzednich edycji badania: 52%+ w 2024 r. w stosunku do 35% </w:t>
      </w:r>
      <w:r w:rsidR="008C116B">
        <w:rPr>
          <w:rFonts w:ascii="Century Gothic" w:hAnsi="Century Gothic" w:cstheme="minorHAnsi"/>
          <w:sz w:val="22"/>
          <w:szCs w:val="22"/>
        </w:rPr>
        <w:br/>
      </w:r>
      <w:r>
        <w:rPr>
          <w:rFonts w:ascii="Century Gothic" w:hAnsi="Century Gothic" w:cstheme="minorHAnsi"/>
          <w:sz w:val="22"/>
          <w:szCs w:val="22"/>
        </w:rPr>
        <w:t xml:space="preserve">w </w:t>
      </w:r>
      <w:r w:rsidR="002445FE">
        <w:rPr>
          <w:rFonts w:ascii="Century Gothic" w:hAnsi="Century Gothic" w:cstheme="minorHAnsi"/>
          <w:sz w:val="22"/>
          <w:szCs w:val="22"/>
        </w:rPr>
        <w:t>2020 r.</w:t>
      </w:r>
      <w:r>
        <w:rPr>
          <w:rFonts w:ascii="Century Gothic" w:hAnsi="Century Gothic" w:cstheme="minorHAnsi"/>
          <w:sz w:val="22"/>
          <w:szCs w:val="22"/>
        </w:rPr>
        <w:t xml:space="preserve">, 42% w 2018 r. i 41% w 2014 r.) </w:t>
      </w:r>
      <w:r w:rsidR="003351B7">
        <w:rPr>
          <w:rFonts w:ascii="Century Gothic" w:hAnsi="Century Gothic" w:cstheme="minorHAnsi"/>
          <w:sz w:val="22"/>
          <w:szCs w:val="22"/>
        </w:rPr>
        <w:t xml:space="preserve"> </w:t>
      </w:r>
      <w:r w:rsidR="002F18EE">
        <w:rPr>
          <w:rFonts w:ascii="Century Gothic" w:hAnsi="Century Gothic" w:cstheme="minorHAnsi"/>
          <w:sz w:val="22"/>
          <w:szCs w:val="22"/>
        </w:rPr>
        <w:t xml:space="preserve">Na pytanie to nie potrafiło odpowiedzieć </w:t>
      </w:r>
      <w:r>
        <w:rPr>
          <w:rFonts w:ascii="Century Gothic" w:hAnsi="Century Gothic" w:cstheme="minorHAnsi"/>
          <w:sz w:val="22"/>
          <w:szCs w:val="22"/>
        </w:rPr>
        <w:t>15</w:t>
      </w:r>
      <w:r w:rsidR="002F18EE">
        <w:rPr>
          <w:rFonts w:ascii="Century Gothic" w:hAnsi="Century Gothic" w:cstheme="minorHAnsi"/>
          <w:sz w:val="22"/>
          <w:szCs w:val="22"/>
        </w:rPr>
        <w:t xml:space="preserve">% mieszkańców </w:t>
      </w:r>
      <w:r w:rsidR="004D3894">
        <w:rPr>
          <w:rFonts w:ascii="Century Gothic" w:hAnsi="Century Gothic" w:cstheme="minorHAnsi"/>
          <w:sz w:val="22"/>
          <w:szCs w:val="22"/>
        </w:rPr>
        <w:t>mazowieckiego</w:t>
      </w:r>
      <w:r w:rsidR="002F18EE">
        <w:rPr>
          <w:rFonts w:ascii="Century Gothic" w:hAnsi="Century Gothic" w:cstheme="minorHAnsi"/>
          <w:sz w:val="22"/>
          <w:szCs w:val="22"/>
        </w:rPr>
        <w:t>.</w:t>
      </w:r>
    </w:p>
    <w:p w14:paraId="6BDDF5BB" w14:textId="19FDDA41" w:rsidR="002F18EE" w:rsidRPr="00CB1617" w:rsidRDefault="002F18EE" w:rsidP="002F18EE">
      <w:pPr>
        <w:jc w:val="left"/>
        <w:rPr>
          <w:rFonts w:ascii="Century Gothic" w:hAnsi="Century Gothic" w:cstheme="minorHAnsi"/>
          <w:sz w:val="22"/>
          <w:szCs w:val="22"/>
        </w:rPr>
      </w:pPr>
      <w:r w:rsidRPr="00DB66B7">
        <w:rPr>
          <w:rFonts w:ascii="Century Gothic" w:hAnsi="Century Gothic" w:cstheme="minorHAnsi"/>
          <w:sz w:val="22"/>
          <w:szCs w:val="22"/>
        </w:rPr>
        <w:t xml:space="preserve">Mieszkańcy </w:t>
      </w:r>
      <w:r w:rsidR="004D3894" w:rsidRPr="00DB66B7">
        <w:rPr>
          <w:rFonts w:ascii="Century Gothic" w:hAnsi="Century Gothic" w:cstheme="minorHAnsi"/>
          <w:sz w:val="22"/>
          <w:szCs w:val="22"/>
        </w:rPr>
        <w:t>Mazowsza</w:t>
      </w:r>
      <w:r w:rsidR="003351B7" w:rsidRPr="00DB66B7">
        <w:rPr>
          <w:rFonts w:ascii="Century Gothic" w:hAnsi="Century Gothic" w:cstheme="minorHAnsi"/>
          <w:sz w:val="22"/>
          <w:szCs w:val="22"/>
        </w:rPr>
        <w:t xml:space="preserve"> </w:t>
      </w:r>
      <w:r w:rsidRPr="00DB66B7">
        <w:rPr>
          <w:rFonts w:ascii="Century Gothic" w:hAnsi="Century Gothic" w:cstheme="minorHAnsi"/>
          <w:sz w:val="22"/>
          <w:szCs w:val="22"/>
        </w:rPr>
        <w:t>podzielają opinię, że FE przyczyniają się do rozwoju ich regionu - takiego zdania jest</w:t>
      </w:r>
      <w:r w:rsidR="001F74D1" w:rsidRPr="00DB66B7">
        <w:rPr>
          <w:rFonts w:ascii="Century Gothic" w:hAnsi="Century Gothic" w:cstheme="minorHAnsi"/>
          <w:sz w:val="22"/>
          <w:szCs w:val="22"/>
        </w:rPr>
        <w:t xml:space="preserve"> 92</w:t>
      </w:r>
      <w:r w:rsidRPr="00DB66B7">
        <w:rPr>
          <w:rFonts w:ascii="Century Gothic" w:hAnsi="Century Gothic" w:cstheme="minorHAnsi"/>
          <w:sz w:val="22"/>
          <w:szCs w:val="22"/>
        </w:rPr>
        <w:t>%</w:t>
      </w:r>
      <w:r w:rsidR="001F74D1" w:rsidRPr="00DB66B7">
        <w:rPr>
          <w:rFonts w:ascii="Century Gothic" w:hAnsi="Century Gothic" w:cstheme="minorHAnsi"/>
          <w:sz w:val="22"/>
          <w:szCs w:val="22"/>
        </w:rPr>
        <w:t>+</w:t>
      </w:r>
      <w:r w:rsidRPr="00DB66B7">
        <w:rPr>
          <w:rFonts w:ascii="Century Gothic" w:hAnsi="Century Gothic" w:cstheme="minorHAnsi"/>
          <w:sz w:val="22"/>
          <w:szCs w:val="22"/>
        </w:rPr>
        <w:t xml:space="preserve"> badanych. Odsetek odpowiedzi przychylających się do tego stanowiska jest wyższy niż w </w:t>
      </w:r>
      <w:r w:rsidR="001F74D1" w:rsidRPr="00DB66B7">
        <w:rPr>
          <w:rFonts w:ascii="Century Gothic" w:hAnsi="Century Gothic" w:cstheme="minorHAnsi"/>
          <w:sz w:val="22"/>
          <w:szCs w:val="22"/>
        </w:rPr>
        <w:t>poprzednich</w:t>
      </w:r>
      <w:r w:rsidR="003351B7" w:rsidRPr="00DB66B7">
        <w:rPr>
          <w:rFonts w:ascii="Century Gothic" w:hAnsi="Century Gothic" w:cstheme="minorHAnsi"/>
          <w:sz w:val="22"/>
          <w:szCs w:val="22"/>
        </w:rPr>
        <w:t xml:space="preserve"> edycj</w:t>
      </w:r>
      <w:r w:rsidR="00DB66B7" w:rsidRPr="00DB66B7">
        <w:rPr>
          <w:rFonts w:ascii="Century Gothic" w:hAnsi="Century Gothic" w:cstheme="minorHAnsi"/>
          <w:sz w:val="22"/>
          <w:szCs w:val="22"/>
        </w:rPr>
        <w:t>ach</w:t>
      </w:r>
      <w:r w:rsidR="003351B7" w:rsidRPr="00DB66B7">
        <w:rPr>
          <w:rFonts w:ascii="Century Gothic" w:hAnsi="Century Gothic" w:cstheme="minorHAnsi"/>
          <w:sz w:val="22"/>
          <w:szCs w:val="22"/>
        </w:rPr>
        <w:t xml:space="preserve"> bada</w:t>
      </w:r>
      <w:r w:rsidR="00DB66B7" w:rsidRPr="00DB66B7">
        <w:rPr>
          <w:rFonts w:ascii="Century Gothic" w:hAnsi="Century Gothic" w:cstheme="minorHAnsi"/>
          <w:sz w:val="22"/>
          <w:szCs w:val="22"/>
        </w:rPr>
        <w:t>nia</w:t>
      </w:r>
      <w:r w:rsidR="003351B7" w:rsidRPr="00DB66B7">
        <w:rPr>
          <w:rFonts w:ascii="Century Gothic" w:hAnsi="Century Gothic" w:cstheme="minorHAnsi"/>
          <w:sz w:val="22"/>
          <w:szCs w:val="22"/>
        </w:rPr>
        <w:t xml:space="preserve"> w 202</w:t>
      </w:r>
      <w:r w:rsidR="00DB66B7" w:rsidRPr="00DB66B7">
        <w:rPr>
          <w:rFonts w:ascii="Century Gothic" w:hAnsi="Century Gothic" w:cstheme="minorHAnsi"/>
          <w:sz w:val="22"/>
          <w:szCs w:val="22"/>
        </w:rPr>
        <w:t xml:space="preserve">0 r. </w:t>
      </w:r>
      <w:r w:rsidR="0065225A" w:rsidRPr="00DB66B7">
        <w:rPr>
          <w:rFonts w:ascii="Century Gothic" w:hAnsi="Century Gothic" w:cstheme="minorHAnsi"/>
          <w:sz w:val="22"/>
          <w:szCs w:val="22"/>
        </w:rPr>
        <w:t>(</w:t>
      </w:r>
      <w:r w:rsidR="00DB66B7" w:rsidRPr="00DB66B7">
        <w:rPr>
          <w:rFonts w:ascii="Century Gothic" w:hAnsi="Century Gothic" w:cstheme="minorHAnsi"/>
          <w:sz w:val="22"/>
          <w:szCs w:val="22"/>
        </w:rPr>
        <w:t>87</w:t>
      </w:r>
      <w:r w:rsidR="003351B7" w:rsidRPr="00DB66B7">
        <w:rPr>
          <w:rFonts w:ascii="Century Gothic" w:hAnsi="Century Gothic" w:cstheme="minorHAnsi"/>
          <w:sz w:val="22"/>
          <w:szCs w:val="22"/>
        </w:rPr>
        <w:t>%</w:t>
      </w:r>
      <w:r w:rsidR="0065225A" w:rsidRPr="00DB66B7">
        <w:rPr>
          <w:rFonts w:ascii="Century Gothic" w:hAnsi="Century Gothic" w:cstheme="minorHAnsi"/>
          <w:sz w:val="22"/>
          <w:szCs w:val="22"/>
        </w:rPr>
        <w:t>)</w:t>
      </w:r>
      <w:r w:rsidR="00DB66B7" w:rsidRPr="00DB66B7">
        <w:rPr>
          <w:rFonts w:ascii="Century Gothic" w:hAnsi="Century Gothic" w:cstheme="minorHAnsi"/>
          <w:sz w:val="22"/>
          <w:szCs w:val="22"/>
        </w:rPr>
        <w:t>, 2018 r. (87%), 2016 r. (84%) i 2014 r. (86%).</w:t>
      </w:r>
    </w:p>
    <w:p w14:paraId="3D28FC0C" w14:textId="1F0984F3" w:rsidR="002F18EE" w:rsidRPr="00CB1617" w:rsidRDefault="002F18EE" w:rsidP="002F18EE">
      <w:pPr>
        <w:jc w:val="left"/>
        <w:rPr>
          <w:rFonts w:ascii="Century Gothic" w:hAnsi="Century Gothic" w:cstheme="minorHAnsi"/>
          <w:sz w:val="22"/>
          <w:szCs w:val="22"/>
        </w:rPr>
      </w:pPr>
      <w:r w:rsidRPr="00CB1617">
        <w:rPr>
          <w:rFonts w:ascii="Century Gothic" w:hAnsi="Century Gothic" w:cstheme="minorHAnsi"/>
          <w:sz w:val="22"/>
          <w:szCs w:val="22"/>
        </w:rPr>
        <w:t>Wśród działań, na które przeznaczane są środki unijne w województwie</w:t>
      </w:r>
      <w:r>
        <w:rPr>
          <w:rFonts w:ascii="Century Gothic" w:hAnsi="Century Gothic" w:cstheme="minorHAnsi"/>
          <w:sz w:val="22"/>
          <w:szCs w:val="22"/>
        </w:rPr>
        <w:t>,</w:t>
      </w:r>
      <w:r w:rsidRPr="00CB1617">
        <w:rPr>
          <w:rFonts w:ascii="Century Gothic" w:hAnsi="Century Gothic" w:cstheme="minorHAnsi"/>
          <w:sz w:val="22"/>
          <w:szCs w:val="22"/>
        </w:rPr>
        <w:t xml:space="preserve"> respondenci </w:t>
      </w:r>
      <w:r>
        <w:rPr>
          <w:rFonts w:ascii="Century Gothic" w:hAnsi="Century Gothic" w:cstheme="minorHAnsi"/>
          <w:sz w:val="22"/>
          <w:szCs w:val="22"/>
        </w:rPr>
        <w:t xml:space="preserve">również </w:t>
      </w:r>
      <w:r w:rsidRPr="00CB1617">
        <w:rPr>
          <w:rFonts w:ascii="Century Gothic" w:hAnsi="Century Gothic" w:cstheme="minorHAnsi"/>
          <w:sz w:val="22"/>
          <w:szCs w:val="22"/>
        </w:rPr>
        <w:t>wymieniają infrastrukturę drogową (</w:t>
      </w:r>
      <w:r w:rsidR="00DB66B7">
        <w:rPr>
          <w:rFonts w:ascii="Century Gothic" w:hAnsi="Century Gothic" w:cstheme="minorHAnsi"/>
          <w:sz w:val="22"/>
          <w:szCs w:val="22"/>
        </w:rPr>
        <w:t>50</w:t>
      </w:r>
      <w:r w:rsidR="003351B7">
        <w:rPr>
          <w:rFonts w:ascii="Century Gothic" w:hAnsi="Century Gothic" w:cstheme="minorHAnsi"/>
          <w:sz w:val="22"/>
          <w:szCs w:val="22"/>
        </w:rPr>
        <w:t>%</w:t>
      </w:r>
      <w:r w:rsidRPr="00CB1617">
        <w:rPr>
          <w:rFonts w:ascii="Century Gothic" w:hAnsi="Century Gothic" w:cstheme="minorHAnsi"/>
          <w:sz w:val="22"/>
          <w:szCs w:val="22"/>
        </w:rPr>
        <w:t xml:space="preserve">), </w:t>
      </w:r>
      <w:r w:rsidR="00DB66B7">
        <w:rPr>
          <w:rFonts w:ascii="Century Gothic" w:hAnsi="Century Gothic" w:cstheme="minorHAnsi"/>
          <w:sz w:val="22"/>
          <w:szCs w:val="22"/>
        </w:rPr>
        <w:t>dopłaty dla rolników</w:t>
      </w:r>
      <w:r w:rsidRPr="00CB1617">
        <w:rPr>
          <w:rFonts w:ascii="Century Gothic" w:hAnsi="Century Gothic" w:cstheme="minorHAnsi"/>
          <w:sz w:val="22"/>
          <w:szCs w:val="22"/>
        </w:rPr>
        <w:t xml:space="preserve"> (</w:t>
      </w:r>
      <w:r w:rsidR="00DB66B7">
        <w:rPr>
          <w:rFonts w:ascii="Century Gothic" w:hAnsi="Century Gothic" w:cstheme="minorHAnsi"/>
          <w:sz w:val="22"/>
          <w:szCs w:val="22"/>
        </w:rPr>
        <w:t>29</w:t>
      </w:r>
      <w:r w:rsidR="003351B7">
        <w:rPr>
          <w:rFonts w:ascii="Century Gothic" w:hAnsi="Century Gothic" w:cstheme="minorHAnsi"/>
          <w:sz w:val="22"/>
          <w:szCs w:val="22"/>
        </w:rPr>
        <w:t xml:space="preserve">%) oraz </w:t>
      </w:r>
      <w:r w:rsidR="00DB66B7">
        <w:rPr>
          <w:rFonts w:ascii="Century Gothic" w:hAnsi="Century Gothic" w:cstheme="minorHAnsi"/>
          <w:sz w:val="22"/>
          <w:szCs w:val="22"/>
        </w:rPr>
        <w:t xml:space="preserve">szkolenia i edukację (26%). </w:t>
      </w:r>
      <w:r w:rsidR="003351B7">
        <w:rPr>
          <w:rFonts w:ascii="Century Gothic" w:hAnsi="Century Gothic" w:cstheme="minorHAnsi"/>
          <w:sz w:val="22"/>
          <w:szCs w:val="22"/>
        </w:rPr>
        <w:t xml:space="preserve"> </w:t>
      </w:r>
      <w:r>
        <w:rPr>
          <w:rFonts w:ascii="Century Gothic" w:hAnsi="Century Gothic" w:cstheme="minorHAnsi"/>
          <w:sz w:val="22"/>
          <w:szCs w:val="22"/>
        </w:rPr>
        <w:t>Badani znacznie częściej niż w poprzednich edycjach potrafili wskazać przynajmniej trzy obszary działań, na które przeznaczane są środki z FE w regionie (</w:t>
      </w:r>
      <w:r w:rsidR="00DB66B7">
        <w:rPr>
          <w:rFonts w:ascii="Century Gothic" w:hAnsi="Century Gothic" w:cstheme="minorHAnsi"/>
          <w:sz w:val="22"/>
          <w:szCs w:val="22"/>
        </w:rPr>
        <w:t>51</w:t>
      </w:r>
      <w:r>
        <w:rPr>
          <w:rFonts w:ascii="Century Gothic" w:hAnsi="Century Gothic" w:cstheme="minorHAnsi"/>
          <w:sz w:val="22"/>
          <w:szCs w:val="22"/>
        </w:rPr>
        <w:t>%</w:t>
      </w:r>
      <w:r w:rsidR="00346F6D">
        <w:rPr>
          <w:rFonts w:ascii="Century Gothic" w:hAnsi="Century Gothic" w:cstheme="minorHAnsi"/>
          <w:sz w:val="22"/>
          <w:szCs w:val="22"/>
        </w:rPr>
        <w:t xml:space="preserve"> obecnie</w:t>
      </w:r>
      <w:r>
        <w:rPr>
          <w:rFonts w:ascii="Century Gothic" w:hAnsi="Century Gothic" w:cstheme="minorHAnsi"/>
          <w:sz w:val="22"/>
          <w:szCs w:val="22"/>
        </w:rPr>
        <w:t xml:space="preserve"> w stosunku do</w:t>
      </w:r>
      <w:r w:rsidR="00E44C77">
        <w:rPr>
          <w:rFonts w:ascii="Century Gothic" w:hAnsi="Century Gothic" w:cstheme="minorHAnsi"/>
          <w:sz w:val="22"/>
          <w:szCs w:val="22"/>
        </w:rPr>
        <w:t xml:space="preserve"> 41% w 2022 roku,</w:t>
      </w:r>
      <w:r>
        <w:rPr>
          <w:rFonts w:ascii="Century Gothic" w:hAnsi="Century Gothic" w:cstheme="minorHAnsi"/>
          <w:sz w:val="22"/>
          <w:szCs w:val="22"/>
        </w:rPr>
        <w:t xml:space="preserve"> </w:t>
      </w:r>
      <w:r w:rsidR="00DB66B7">
        <w:rPr>
          <w:rFonts w:ascii="Century Gothic" w:hAnsi="Century Gothic" w:cstheme="minorHAnsi"/>
          <w:sz w:val="22"/>
          <w:szCs w:val="22"/>
        </w:rPr>
        <w:t>24</w:t>
      </w:r>
      <w:r>
        <w:rPr>
          <w:rFonts w:ascii="Century Gothic" w:hAnsi="Century Gothic" w:cstheme="minorHAnsi"/>
          <w:sz w:val="22"/>
          <w:szCs w:val="22"/>
        </w:rPr>
        <w:t xml:space="preserve">% w 2020 r., </w:t>
      </w:r>
      <w:r w:rsidR="00DB66B7">
        <w:rPr>
          <w:rFonts w:ascii="Century Gothic" w:hAnsi="Century Gothic" w:cstheme="minorHAnsi"/>
          <w:sz w:val="22"/>
          <w:szCs w:val="22"/>
        </w:rPr>
        <w:t>26</w:t>
      </w:r>
      <w:r>
        <w:rPr>
          <w:rFonts w:ascii="Century Gothic" w:hAnsi="Century Gothic" w:cstheme="minorHAnsi"/>
          <w:sz w:val="22"/>
          <w:szCs w:val="22"/>
        </w:rPr>
        <w:t>% w</w:t>
      </w:r>
      <w:r w:rsidR="0065225A">
        <w:rPr>
          <w:rFonts w:ascii="Century Gothic" w:hAnsi="Century Gothic" w:cstheme="minorHAnsi"/>
          <w:sz w:val="22"/>
          <w:szCs w:val="22"/>
        </w:rPr>
        <w:t> </w:t>
      </w:r>
      <w:r>
        <w:rPr>
          <w:rFonts w:ascii="Century Gothic" w:hAnsi="Century Gothic" w:cstheme="minorHAnsi"/>
          <w:sz w:val="22"/>
          <w:szCs w:val="22"/>
        </w:rPr>
        <w:t>2018</w:t>
      </w:r>
      <w:r w:rsidR="00DB66B7">
        <w:rPr>
          <w:rFonts w:ascii="Century Gothic" w:hAnsi="Century Gothic" w:cstheme="minorHAnsi"/>
          <w:sz w:val="22"/>
          <w:szCs w:val="22"/>
        </w:rPr>
        <w:t xml:space="preserve"> r. i</w:t>
      </w:r>
      <w:r>
        <w:rPr>
          <w:rFonts w:ascii="Century Gothic" w:hAnsi="Century Gothic" w:cstheme="minorHAnsi"/>
          <w:sz w:val="22"/>
          <w:szCs w:val="22"/>
        </w:rPr>
        <w:t xml:space="preserve"> </w:t>
      </w:r>
      <w:r w:rsidR="00DB66B7">
        <w:rPr>
          <w:rFonts w:ascii="Century Gothic" w:hAnsi="Century Gothic" w:cstheme="minorHAnsi"/>
          <w:sz w:val="22"/>
          <w:szCs w:val="22"/>
        </w:rPr>
        <w:t>23</w:t>
      </w:r>
      <w:r>
        <w:rPr>
          <w:rFonts w:ascii="Century Gothic" w:hAnsi="Century Gothic" w:cstheme="minorHAnsi"/>
          <w:sz w:val="22"/>
          <w:szCs w:val="22"/>
        </w:rPr>
        <w:t>% w 2016</w:t>
      </w:r>
      <w:r w:rsidR="00DB66B7">
        <w:rPr>
          <w:rFonts w:ascii="Century Gothic" w:hAnsi="Century Gothic" w:cstheme="minorHAnsi"/>
          <w:sz w:val="22"/>
          <w:szCs w:val="22"/>
        </w:rPr>
        <w:t xml:space="preserve"> r.).</w:t>
      </w:r>
    </w:p>
    <w:p w14:paraId="48F9EDAF" w14:textId="7A01D86C" w:rsidR="002F18EE" w:rsidRPr="00B6497D" w:rsidRDefault="002F18EE" w:rsidP="00B6497D">
      <w:pPr>
        <w:jc w:val="left"/>
        <w:rPr>
          <w:rFonts w:ascii="Century Gothic" w:hAnsi="Century Gothic" w:cstheme="minorHAnsi"/>
          <w:i/>
          <w:sz w:val="22"/>
          <w:szCs w:val="22"/>
        </w:rPr>
      </w:pPr>
      <w:r w:rsidRPr="00CB1617">
        <w:rPr>
          <w:rFonts w:ascii="Century Gothic" w:hAnsi="Century Gothic" w:cstheme="minorHAnsi"/>
          <w:sz w:val="22"/>
          <w:szCs w:val="22"/>
        </w:rPr>
        <w:t>Podobnie jak w przypadku środków przeznaczanych na cele ogólnopolskie, również FE w województwie</w:t>
      </w:r>
      <w:r>
        <w:rPr>
          <w:rFonts w:ascii="Century Gothic" w:hAnsi="Century Gothic" w:cstheme="minorHAnsi"/>
          <w:sz w:val="22"/>
          <w:szCs w:val="22"/>
        </w:rPr>
        <w:t>,</w:t>
      </w:r>
      <w:r w:rsidRPr="00CB1617">
        <w:rPr>
          <w:rFonts w:ascii="Century Gothic" w:hAnsi="Century Gothic" w:cstheme="minorHAnsi"/>
          <w:sz w:val="22"/>
          <w:szCs w:val="22"/>
        </w:rPr>
        <w:t xml:space="preserve"> zdaniem respondentów</w:t>
      </w:r>
      <w:r>
        <w:rPr>
          <w:rFonts w:ascii="Century Gothic" w:hAnsi="Century Gothic" w:cstheme="minorHAnsi"/>
          <w:sz w:val="22"/>
          <w:szCs w:val="22"/>
        </w:rPr>
        <w:t>,</w:t>
      </w:r>
      <w:r w:rsidRPr="00CB1617">
        <w:rPr>
          <w:rFonts w:ascii="Century Gothic" w:hAnsi="Century Gothic" w:cstheme="minorHAnsi"/>
          <w:sz w:val="22"/>
          <w:szCs w:val="22"/>
        </w:rPr>
        <w:t xml:space="preserve"> powinny być kierowane na infrastrukturę </w:t>
      </w:r>
      <w:r>
        <w:rPr>
          <w:rFonts w:ascii="Century Gothic" w:hAnsi="Century Gothic" w:cstheme="minorHAnsi"/>
          <w:sz w:val="22"/>
          <w:szCs w:val="22"/>
        </w:rPr>
        <w:t>drogową</w:t>
      </w:r>
      <w:r w:rsidRPr="00CB1617">
        <w:rPr>
          <w:rFonts w:ascii="Century Gothic" w:hAnsi="Century Gothic" w:cstheme="minorHAnsi"/>
          <w:sz w:val="22"/>
          <w:szCs w:val="22"/>
        </w:rPr>
        <w:t xml:space="preserve"> (</w:t>
      </w:r>
      <w:r w:rsidR="00DB66B7">
        <w:rPr>
          <w:rFonts w:ascii="Century Gothic" w:hAnsi="Century Gothic" w:cstheme="minorHAnsi"/>
          <w:sz w:val="22"/>
          <w:szCs w:val="22"/>
        </w:rPr>
        <w:t>36</w:t>
      </w:r>
      <w:r w:rsidRPr="00CB1617">
        <w:rPr>
          <w:rFonts w:ascii="Century Gothic" w:hAnsi="Century Gothic" w:cstheme="minorHAnsi"/>
          <w:sz w:val="22"/>
          <w:szCs w:val="22"/>
        </w:rPr>
        <w:t>%)</w:t>
      </w:r>
      <w:r w:rsidR="00E44C77">
        <w:rPr>
          <w:rFonts w:ascii="Century Gothic" w:hAnsi="Century Gothic" w:cstheme="minorHAnsi"/>
          <w:sz w:val="22"/>
          <w:szCs w:val="22"/>
        </w:rPr>
        <w:t xml:space="preserve"> oraz</w:t>
      </w:r>
      <w:r w:rsidRPr="00CB1617">
        <w:rPr>
          <w:rFonts w:ascii="Century Gothic" w:hAnsi="Century Gothic" w:cstheme="minorHAnsi"/>
          <w:sz w:val="22"/>
          <w:szCs w:val="22"/>
        </w:rPr>
        <w:t xml:space="preserve"> </w:t>
      </w:r>
      <w:r>
        <w:rPr>
          <w:rFonts w:ascii="Century Gothic" w:hAnsi="Century Gothic" w:cstheme="minorHAnsi"/>
          <w:sz w:val="22"/>
          <w:szCs w:val="22"/>
        </w:rPr>
        <w:t>infrastrukturę zdrowotną</w:t>
      </w:r>
      <w:r w:rsidRPr="00CB1617">
        <w:rPr>
          <w:rFonts w:ascii="Century Gothic" w:hAnsi="Century Gothic" w:cstheme="minorHAnsi"/>
          <w:sz w:val="22"/>
          <w:szCs w:val="22"/>
        </w:rPr>
        <w:t xml:space="preserve"> (</w:t>
      </w:r>
      <w:r>
        <w:rPr>
          <w:rFonts w:ascii="Century Gothic" w:hAnsi="Century Gothic" w:cstheme="minorHAnsi"/>
          <w:sz w:val="22"/>
          <w:szCs w:val="22"/>
        </w:rPr>
        <w:t>3</w:t>
      </w:r>
      <w:r w:rsidR="00DB66B7">
        <w:rPr>
          <w:rFonts w:ascii="Century Gothic" w:hAnsi="Century Gothic" w:cstheme="minorHAnsi"/>
          <w:sz w:val="22"/>
          <w:szCs w:val="22"/>
        </w:rPr>
        <w:t>5</w:t>
      </w:r>
      <w:r w:rsidRPr="00CB1617">
        <w:rPr>
          <w:rFonts w:ascii="Century Gothic" w:hAnsi="Century Gothic" w:cstheme="minorHAnsi"/>
          <w:sz w:val="22"/>
          <w:szCs w:val="22"/>
        </w:rPr>
        <w:t>%).</w:t>
      </w:r>
    </w:p>
    <w:p w14:paraId="55F93F8D" w14:textId="0B828D40" w:rsidR="00B14F60" w:rsidRDefault="00B14F60" w:rsidP="00DC61CA">
      <w:pPr>
        <w:pStyle w:val="Legenda"/>
        <w:rPr>
          <w:i w:val="0"/>
          <w:iCs/>
          <w:sz w:val="22"/>
          <w:szCs w:val="22"/>
        </w:rPr>
      </w:pPr>
      <w:bookmarkStart w:id="59" w:name="_Toc186185274"/>
      <w:r w:rsidRPr="00FD3639">
        <w:rPr>
          <w:i w:val="0"/>
          <w:iCs/>
          <w:sz w:val="22"/>
          <w:szCs w:val="22"/>
        </w:rPr>
        <w:lastRenderedPageBreak/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22</w:t>
      </w:r>
      <w:r w:rsidR="001F481F">
        <w:rPr>
          <w:i w:val="0"/>
          <w:iCs/>
          <w:sz w:val="22"/>
          <w:szCs w:val="22"/>
        </w:rPr>
        <w:fldChar w:fldCharType="end"/>
      </w:r>
      <w:r w:rsidRPr="00FD3639">
        <w:rPr>
          <w:i w:val="0"/>
          <w:iCs/>
          <w:sz w:val="22"/>
          <w:szCs w:val="22"/>
        </w:rPr>
        <w:t>. (P12)</w:t>
      </w:r>
      <w:r w:rsidR="005414EA" w:rsidRPr="005414EA">
        <w:rPr>
          <w:i w:val="0"/>
          <w:iCs/>
          <w:sz w:val="22"/>
          <w:szCs w:val="22"/>
        </w:rPr>
        <w:t>. Czy uważa Pan(i), że Fundusze Europejskie są ważne czy nie są ważne dla dalszego rozwoju Pana(i) województwa?</w:t>
      </w:r>
      <w:bookmarkEnd w:id="59"/>
    </w:p>
    <w:p w14:paraId="5B2C0EE7" w14:textId="3809374C" w:rsidR="008F684B" w:rsidRPr="005E2363" w:rsidRDefault="00401DD4" w:rsidP="003351B7">
      <w:r>
        <w:rPr>
          <w:noProof/>
        </w:rPr>
        <w:drawing>
          <wp:inline distT="0" distB="0" distL="0" distR="0" wp14:anchorId="0384BA6F" wp14:editId="42E75AF7">
            <wp:extent cx="5883275" cy="2646045"/>
            <wp:effectExtent l="0" t="0" r="0" b="0"/>
            <wp:docPr id="1809038075" name="Obraz 31" descr="Wykres 22. (P12). Czy uważa Pan(i), że Fundusze Europejskie są ważne czy nie są ważne dla dalszego rozwoju Pana(i) województwa?&#10;zdecydowanie ważne 44%&#10;raczej ważne 50%&#10;raczej nieważne 3%&#10;zdecydowanie nieważne 1%&#10;Nie wiem, trudno powiedzieć 2%&#10;Źródło: Badanie CAPI. Dane dla województwa mazowieckiego, n=373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38075" name="Obraz 31" descr="Wykres 22. (P12). Czy uważa Pan(i), że Fundusze Europejskie są ważne czy nie są ważne dla dalszego rozwoju Pana(i) województwa?&#10;zdecydowanie ważne 44%&#10;raczej ważne 50%&#10;raczej nieważne 3%&#10;zdecydowanie nieważne 1%&#10;Nie wiem, trudno powiedzieć 2%&#10;Źródło: Badanie CAPI. Dane dla województwa mazowieckiego, n=373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8A6FD" w14:textId="0DF1954C" w:rsidR="00B14F60" w:rsidRDefault="00B14F60" w:rsidP="00DC61CA">
      <w:pPr>
        <w:pStyle w:val="Legenda"/>
        <w:rPr>
          <w:i w:val="0"/>
          <w:iCs/>
          <w:sz w:val="22"/>
          <w:szCs w:val="22"/>
        </w:rPr>
      </w:pPr>
      <w:bookmarkStart w:id="60" w:name="_Toc186185275"/>
      <w:r w:rsidRPr="00FD3639">
        <w:rPr>
          <w:i w:val="0"/>
          <w:iCs/>
          <w:sz w:val="22"/>
          <w:szCs w:val="22"/>
        </w:rPr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23</w:t>
      </w:r>
      <w:r w:rsidR="001F481F">
        <w:rPr>
          <w:i w:val="0"/>
          <w:iCs/>
          <w:sz w:val="22"/>
          <w:szCs w:val="22"/>
        </w:rPr>
        <w:fldChar w:fldCharType="end"/>
      </w:r>
      <w:r w:rsidRPr="00FD3639">
        <w:rPr>
          <w:i w:val="0"/>
          <w:iCs/>
          <w:sz w:val="22"/>
          <w:szCs w:val="22"/>
        </w:rPr>
        <w:t xml:space="preserve">. (P13) </w:t>
      </w:r>
      <w:r w:rsidR="005414EA" w:rsidRPr="005414EA">
        <w:rPr>
          <w:i w:val="0"/>
          <w:iCs/>
          <w:sz w:val="22"/>
          <w:szCs w:val="22"/>
        </w:rPr>
        <w:t>Jak Pan</w:t>
      </w:r>
      <w:r w:rsidR="008C116B">
        <w:rPr>
          <w:i w:val="0"/>
          <w:iCs/>
          <w:sz w:val="22"/>
          <w:szCs w:val="22"/>
        </w:rPr>
        <w:t>(i)</w:t>
      </w:r>
      <w:r w:rsidR="005414EA" w:rsidRPr="005414EA">
        <w:rPr>
          <w:i w:val="0"/>
          <w:iCs/>
          <w:sz w:val="22"/>
          <w:szCs w:val="22"/>
        </w:rPr>
        <w:t xml:space="preserve"> sądzi, czy w ramach Funduszy Europejskich są pieniądze przeznaczone wyłącznie dla Pana województwa?</w:t>
      </w:r>
      <w:r w:rsidR="005414EA" w:rsidRPr="005414EA" w:rsidDel="005414EA">
        <w:rPr>
          <w:iCs/>
          <w:sz w:val="22"/>
          <w:szCs w:val="22"/>
        </w:rPr>
        <w:t xml:space="preserve"> </w:t>
      </w:r>
      <w:r w:rsidRPr="00FD3639">
        <w:rPr>
          <w:i w:val="0"/>
          <w:iCs/>
          <w:sz w:val="22"/>
          <w:szCs w:val="22"/>
        </w:rPr>
        <w:t xml:space="preserve">(porównanie lat </w:t>
      </w:r>
      <w:r w:rsidR="00897AFB" w:rsidRPr="00FD3639">
        <w:rPr>
          <w:i w:val="0"/>
          <w:iCs/>
          <w:sz w:val="22"/>
          <w:szCs w:val="22"/>
        </w:rPr>
        <w:t>2014-202</w:t>
      </w:r>
      <w:r w:rsidR="005414EA">
        <w:rPr>
          <w:i w:val="0"/>
          <w:iCs/>
          <w:sz w:val="22"/>
          <w:szCs w:val="22"/>
        </w:rPr>
        <w:t>4</w:t>
      </w:r>
      <w:r w:rsidR="00A67D08">
        <w:rPr>
          <w:i w:val="0"/>
          <w:iCs/>
          <w:sz w:val="22"/>
          <w:szCs w:val="22"/>
        </w:rPr>
        <w:t>)</w:t>
      </w:r>
      <w:bookmarkEnd w:id="60"/>
    </w:p>
    <w:p w14:paraId="0B6E496D" w14:textId="7027DEEF" w:rsidR="00FF2720" w:rsidRDefault="00401DD4" w:rsidP="00B6497D">
      <w:r>
        <w:rPr>
          <w:noProof/>
        </w:rPr>
        <w:drawing>
          <wp:inline distT="0" distB="0" distL="0" distR="0" wp14:anchorId="72476DBA" wp14:editId="7ACE8AE8">
            <wp:extent cx="5943600" cy="3048155"/>
            <wp:effectExtent l="0" t="0" r="0" b="0"/>
            <wp:docPr id="135844431" name="Obraz 32" descr="Wykres 23. (P13) Jak Pan sądzi, czy w ramach Funduszy Europejskich są pieniądze przeznaczone wyłącznie dla Pana województwa? (porównanie lat 2014-2024)&#10;2024 n=373: tak 52%, nie 33%, nie wiem, trudno powiedzieć 15%;&#10;2022 n=371: tak 63%, nie 22%, nie wiem, trudno powiedzieć 15%;&#10;2020 n=366: tak 35%, nie 45%, nie wiem, trudno powiedzieć 21%;&#10;2018 n=364: tak 42%, nie 39%, nie wiem, trudno powiedzieć 19%;&#10;2016 n=349: tak 50%, nie 19%, nie wiem, trudno powiedzieć 30%;&#10;2014 n=367: tak 41%, nie 22%, nie wiem, trudno powiedzieć 37%;&#10;Źródło: Badanie CAPI. Dane dla województwa mazowieckiego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4431" name="Obraz 32" descr="Wykres 23. (P13) Jak Pan sądzi, czy w ramach Funduszy Europejskich są pieniądze przeznaczone wyłącznie dla Pana województwa? (porównanie lat 2014-2024)&#10;2024 n=373: tak 52%, nie 33%, nie wiem, trudno powiedzieć 15%;&#10;2022 n=371: tak 63%, nie 22%, nie wiem, trudno powiedzieć 15%;&#10;2020 n=366: tak 35%, nie 45%, nie wiem, trudno powiedzieć 21%;&#10;2018 n=364: tak 42%, nie 39%, nie wiem, trudno powiedzieć 19%;&#10;2016 n=349: tak 50%, nie 19%, nie wiem, trudno powiedzieć 30%;&#10;2014 n=367: tak 41%, nie 22%, nie wiem, trudno powiedzieć 37%;&#10;Źródło: Badanie CAPI. Dane dla województwa mazowieckiego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93" cy="305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04D6A7" w14:textId="7072AA6C" w:rsidR="00FF59DA" w:rsidRPr="00401DD4" w:rsidRDefault="00FF59DA" w:rsidP="00FF59DA">
      <w:pPr>
        <w:pStyle w:val="Bezodstpw"/>
        <w:rPr>
          <w:color w:val="404040" w:themeColor="text1" w:themeTint="BF"/>
          <w:sz w:val="20"/>
          <w:szCs w:val="20"/>
        </w:rPr>
      </w:pPr>
      <w:r w:rsidRPr="00401DD4">
        <w:rPr>
          <w:i/>
          <w:iCs/>
          <w:color w:val="404040" w:themeColor="text1" w:themeTint="BF"/>
          <w:sz w:val="20"/>
          <w:szCs w:val="20"/>
        </w:rPr>
        <w:t xml:space="preserve">Źródło: Badanie CAPI. Dane dla województwa </w:t>
      </w:r>
      <w:r w:rsidR="004D3894" w:rsidRPr="00401DD4">
        <w:rPr>
          <w:i/>
          <w:iCs/>
          <w:color w:val="404040" w:themeColor="text1" w:themeTint="BF"/>
          <w:sz w:val="20"/>
          <w:szCs w:val="20"/>
        </w:rPr>
        <w:t>mazowieckiego</w:t>
      </w:r>
      <w:r w:rsidR="00325C1F" w:rsidRPr="00401DD4">
        <w:rPr>
          <w:i/>
          <w:iCs/>
          <w:color w:val="404040" w:themeColor="text1" w:themeTint="BF"/>
          <w:sz w:val="20"/>
          <w:szCs w:val="20"/>
        </w:rPr>
        <w:t>.</w:t>
      </w:r>
    </w:p>
    <w:p w14:paraId="463340C2" w14:textId="6ED7FE60" w:rsidR="00FF59DA" w:rsidRPr="00401DD4" w:rsidRDefault="00FF59DA" w:rsidP="00FD3639">
      <w:pPr>
        <w:pStyle w:val="Bezodstpw"/>
        <w:rPr>
          <w:color w:val="404040" w:themeColor="text1" w:themeTint="BF"/>
          <w:sz w:val="20"/>
          <w:szCs w:val="20"/>
        </w:rPr>
      </w:pPr>
      <w:r w:rsidRPr="00401DD4">
        <w:rPr>
          <w:i/>
          <w:iCs/>
          <w:color w:val="404040" w:themeColor="text1" w:themeTint="BF"/>
          <w:sz w:val="20"/>
          <w:szCs w:val="20"/>
        </w:rPr>
        <w:t>Odpowiadający: znający pojęcie Fundusze Europejskie przynajmniej z nazwy</w:t>
      </w:r>
    </w:p>
    <w:p w14:paraId="353193FD" w14:textId="735E4C45" w:rsidR="0031050A" w:rsidRPr="00B6497D" w:rsidRDefault="0031050A" w:rsidP="0031050A">
      <w:pPr>
        <w:pStyle w:val="Legenda"/>
        <w:rPr>
          <w:i w:val="0"/>
          <w:iCs/>
          <w:sz w:val="22"/>
          <w:szCs w:val="22"/>
        </w:rPr>
      </w:pPr>
      <w:bookmarkStart w:id="61" w:name="_Toc117020433"/>
      <w:bookmarkStart w:id="62" w:name="_Toc186185276"/>
      <w:bookmarkEnd w:id="58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24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(P14) Jak Pan(i) sądzi, czy Fundusze Europejskie przyczyniają się do rozwoju Pana(i) województwa?</w:t>
      </w:r>
      <w:r w:rsidR="00BA648C">
        <w:rPr>
          <w:i w:val="0"/>
          <w:iCs/>
          <w:sz w:val="22"/>
          <w:szCs w:val="22"/>
        </w:rPr>
        <w:t xml:space="preserve"> (porównanie lat 2014-2024)</w:t>
      </w:r>
      <w:bookmarkEnd w:id="62"/>
    </w:p>
    <w:p w14:paraId="003C6BD4" w14:textId="1319E9A1" w:rsidR="0031050A" w:rsidRDefault="00401DD4" w:rsidP="001D29C8">
      <w:pPr>
        <w:pStyle w:val="Legenda"/>
        <w:rPr>
          <w:i w:val="0"/>
          <w:iCs/>
          <w:sz w:val="22"/>
          <w:szCs w:val="22"/>
        </w:rPr>
      </w:pPr>
      <w:r>
        <w:rPr>
          <w:i w:val="0"/>
          <w:iCs/>
          <w:noProof/>
          <w:sz w:val="22"/>
          <w:szCs w:val="22"/>
        </w:rPr>
        <w:drawing>
          <wp:inline distT="0" distB="0" distL="0" distR="0" wp14:anchorId="45A969EC" wp14:editId="03BAF4C8">
            <wp:extent cx="5760720" cy="2672527"/>
            <wp:effectExtent l="0" t="0" r="0" b="0"/>
            <wp:docPr id="1083385881" name="Obraz 33" descr="Wykres 24. (P14) Jak Pan(i) sądzi, czy Fundusze Europejskie przyczyniają się do rozwoju Pana(i) województwa? (porównanie lat 2014-2024)&#10;2024 n=373: zdecydowanie tak 40%, raczej tak 52%, ani tak, ani nie 2%, raczej nie 3%, zdecydowanie nie 0%, nie wiem, trudno powiedzieć 3%;&#10;2022 n=371: zdecydowanie tak 50%, raczej tak 42%, ani tak, ani nie 4%, raczej nie 2%, zdecydowanie nie 0%, nie wiem, trudno powiedzieć 2%;&#10;2020 n=366: zdecydowanie tak 32%, raczej tak 55%, ani tak, ani nie 6%, raczej nie 3%, zdecydowanie nie 2%, nie wiem, trudno powiedzieć 2%;&#10;2018 n=364: zdecydowanie tak 33%, raczej tak 53%, ani tak, ani nie 7%, raczej nie 1%, zdecydowanie nie 1%, nie wiem, trudno powiedzieć 5%;&#10;2016 n=349: zdecydowanie tak 22%, raczej tak 62%, ani tak, ani nie 6%, raczej nie 2%, zdecydowanie nie 0%, nie wiem, trudno powiedzieć 8%;&#10;2014 n=367: zdecydowanie tak 26%, raczej tak 59%, ani tak, ani nie 9%, raczej nie 1%, zdecydowanie nie 1%, nie wiem, trudno powiedzieć 3%;&#10;Źródło: Badanie CAPI. Dane dla województwa mazowieckiego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85881" name="Obraz 33" descr="Wykres 24. (P14) Jak Pan(i) sądzi, czy Fundusze Europejskie przyczyniają się do rozwoju Pana(i) województwa? (porównanie lat 2014-2024)&#10;2024 n=373: zdecydowanie tak 40%, raczej tak 52%, ani tak, ani nie 2%, raczej nie 3%, zdecydowanie nie 0%, nie wiem, trudno powiedzieć 3%;&#10;2022 n=371: zdecydowanie tak 50%, raczej tak 42%, ani tak, ani nie 4%, raczej nie 2%, zdecydowanie nie 0%, nie wiem, trudno powiedzieć 2%;&#10;2020 n=366: zdecydowanie tak 32%, raczej tak 55%, ani tak, ani nie 6%, raczej nie 3%, zdecydowanie nie 2%, nie wiem, trudno powiedzieć 2%;&#10;2018 n=364: zdecydowanie tak 33%, raczej tak 53%, ani tak, ani nie 7%, raczej nie 1%, zdecydowanie nie 1%, nie wiem, trudno powiedzieć 5%;&#10;2016 n=349: zdecydowanie tak 22%, raczej tak 62%, ani tak, ani nie 6%, raczej nie 2%, zdecydowanie nie 0%, nie wiem, trudno powiedzieć 8%;&#10;2014 n=367: zdecydowanie tak 26%, raczej tak 59%, ani tak, ani nie 9%, raczej nie 1%, zdecydowanie nie 1%, nie wiem, trudno powiedzieć 3%;&#10;Źródło: Badanie CAPI. Dane dla województwa mazowieckiego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46" cy="2677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61"/>
    <w:p w14:paraId="0385A554" w14:textId="109762DA" w:rsidR="001D29C8" w:rsidRPr="00117101" w:rsidRDefault="001D29C8" w:rsidP="00DC61CA">
      <w:pPr>
        <w:pStyle w:val="Legenda"/>
        <w:rPr>
          <w:i w:val="0"/>
          <w:iCs/>
          <w:sz w:val="22"/>
          <w:szCs w:val="22"/>
        </w:rPr>
      </w:pPr>
    </w:p>
    <w:p w14:paraId="3D1F2179" w14:textId="01C79817" w:rsidR="00B659D6" w:rsidRPr="00E7601A" w:rsidRDefault="00B659D6" w:rsidP="00B659D6">
      <w:pPr>
        <w:pStyle w:val="Bezodstpw"/>
        <w:rPr>
          <w:color w:val="404040" w:themeColor="text1" w:themeTint="BF"/>
          <w:sz w:val="20"/>
          <w:szCs w:val="20"/>
        </w:rPr>
      </w:pPr>
      <w:r w:rsidRPr="00E7601A">
        <w:rPr>
          <w:i/>
          <w:iCs/>
          <w:color w:val="404040" w:themeColor="text1" w:themeTint="BF"/>
          <w:sz w:val="20"/>
          <w:szCs w:val="20"/>
        </w:rPr>
        <w:t xml:space="preserve">Źródło: Badanie CAPI. Dane dla województwa </w:t>
      </w:r>
      <w:r w:rsidR="004D3894">
        <w:rPr>
          <w:i/>
          <w:iCs/>
          <w:color w:val="404040" w:themeColor="text1" w:themeTint="BF"/>
          <w:sz w:val="20"/>
          <w:szCs w:val="20"/>
        </w:rPr>
        <w:t>mazowieckiego</w:t>
      </w:r>
      <w:r w:rsidRPr="00E7601A">
        <w:rPr>
          <w:i/>
          <w:iCs/>
          <w:color w:val="404040" w:themeColor="text1" w:themeTint="BF"/>
          <w:sz w:val="20"/>
          <w:szCs w:val="20"/>
        </w:rPr>
        <w:t>.</w:t>
      </w:r>
    </w:p>
    <w:p w14:paraId="6E53FA24" w14:textId="77777777" w:rsidR="00B659D6" w:rsidRPr="00E7601A" w:rsidRDefault="00B659D6" w:rsidP="00B659D6">
      <w:pPr>
        <w:pStyle w:val="Bezodstpw"/>
        <w:rPr>
          <w:color w:val="404040" w:themeColor="text1" w:themeTint="BF"/>
          <w:sz w:val="20"/>
          <w:szCs w:val="20"/>
        </w:rPr>
      </w:pPr>
      <w:r w:rsidRPr="00E7601A">
        <w:rPr>
          <w:i/>
          <w:iCs/>
          <w:color w:val="404040" w:themeColor="text1" w:themeTint="BF"/>
          <w:sz w:val="20"/>
          <w:szCs w:val="20"/>
        </w:rPr>
        <w:t>Odpowiadający: znający pojęcie Fundusze Europejskie przynajmniej z nazwy</w:t>
      </w:r>
    </w:p>
    <w:p w14:paraId="07E96260" w14:textId="77777777" w:rsidR="00117101" w:rsidRDefault="00117101" w:rsidP="00DC61CA">
      <w:pPr>
        <w:pStyle w:val="Legenda"/>
        <w:rPr>
          <w:i w:val="0"/>
          <w:iCs/>
          <w:sz w:val="22"/>
          <w:szCs w:val="22"/>
        </w:rPr>
      </w:pPr>
    </w:p>
    <w:p w14:paraId="1D8A9ED0" w14:textId="77777777" w:rsidR="00117101" w:rsidRDefault="00117101" w:rsidP="00DC61CA">
      <w:pPr>
        <w:pStyle w:val="Legenda"/>
        <w:rPr>
          <w:i w:val="0"/>
          <w:iCs/>
          <w:sz w:val="22"/>
          <w:szCs w:val="22"/>
        </w:rPr>
      </w:pPr>
    </w:p>
    <w:p w14:paraId="108406F8" w14:textId="77777777" w:rsidR="00BA648C" w:rsidRDefault="00BA648C" w:rsidP="00BA648C"/>
    <w:p w14:paraId="655F2F7C" w14:textId="77777777" w:rsidR="00BA648C" w:rsidRPr="00B6497D" w:rsidRDefault="00BA648C" w:rsidP="00B6497D">
      <w:pPr>
        <w:rPr>
          <w:i/>
        </w:rPr>
      </w:pPr>
    </w:p>
    <w:p w14:paraId="07836D4F" w14:textId="4B56957E" w:rsidR="0031050A" w:rsidRDefault="0031050A" w:rsidP="0031050A">
      <w:pPr>
        <w:pStyle w:val="Legenda"/>
        <w:rPr>
          <w:i w:val="0"/>
          <w:iCs/>
          <w:sz w:val="22"/>
          <w:szCs w:val="22"/>
        </w:rPr>
      </w:pPr>
      <w:bookmarkStart w:id="63" w:name="_Toc186185277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25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(P1</w:t>
      </w:r>
      <w:r w:rsidR="00691619">
        <w:rPr>
          <w:i w:val="0"/>
          <w:iCs/>
          <w:sz w:val="22"/>
          <w:szCs w:val="22"/>
        </w:rPr>
        <w:t>5</w:t>
      </w:r>
      <w:r w:rsidRPr="00B6497D">
        <w:rPr>
          <w:i w:val="0"/>
          <w:iCs/>
          <w:sz w:val="22"/>
          <w:szCs w:val="22"/>
        </w:rPr>
        <w:t>) Jak Pan(i) sądzi, na co są przeznaczane Fundusze Europejskie w Pana(i) województwie?</w:t>
      </w:r>
      <w:bookmarkEnd w:id="63"/>
    </w:p>
    <w:p w14:paraId="1DBC9326" w14:textId="384BB366" w:rsidR="000C7EBD" w:rsidRPr="000C7EBD" w:rsidRDefault="00401DD4" w:rsidP="00B6497D">
      <w:r>
        <w:rPr>
          <w:noProof/>
        </w:rPr>
        <w:drawing>
          <wp:inline distT="0" distB="0" distL="0" distR="0" wp14:anchorId="0F250326" wp14:editId="0A88CAD2">
            <wp:extent cx="5789436" cy="8343900"/>
            <wp:effectExtent l="0" t="0" r="1905" b="0"/>
            <wp:docPr id="1548167609" name="Obraz 34" descr="Wykres 25. (P15) Jak Pan(i) sądzi, na co są przeznaczane Fundusze Europejskie w Pana(i) województwie?&#10;infr. drogowa (autostrady, drogi, obwodnice) 50%&#10;dopłaty dla rolników 29%&#10;szkolenia, edukacja 26%&#10;infr. sportowa (boiska, hale sportowe, baseny) 23%&#10;infr. zdrowotna (szpitale, przychodnie) 21%&#10;infr. edukacyjna (żłobki, przedszkola, szkoły) 21%&#10;infr. kolejowa (tory, stacje kolejowe) 19%&#10;infrastruktura (ogólnie) 18%&#10;infr. komunalna (spalarnie, kanalizacja, gaz, oczyszczalnie) 17%&#10;infr. miejska (place zabaw, parki, ścieżki rowerowe) 17%&#10;infr. transportowa (porty, lotniska, dworce autobusowe, parkingi) 16%&#10;rozwój wsi \ obszarów wiejskich 15%&#10;infr. kulturalna 13%&#10;infr. przemysłowa (hale, fabryki, zakłady pracy) 13%&#10;infr. mostowa 13%&#10;infr. bezpieczeństwa (wojsko, granice, policja, straż pożarna) 12%&#10;infr. ekologiczna (tamy, wiatrownie, panele słoneczne) 11%&#10;dofinansowanie (start) nowych firm 9%&#10;pomoc społeczna \ socjalna (np. dopłaty do węgla) 7%&#10;inne 1%&#10;nie wiem, trudno powiedzieć 3%&#10;Źródło: Badanie CAPI. Dane dla województwa mazowieckiego, n=373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67609" name="Obraz 34" descr="Wykres 25. (P15) Jak Pan(i) sądzi, na co są przeznaczane Fundusze Europejskie w Pana(i) województwie?&#10;infr. drogowa (autostrady, drogi, obwodnice) 50%&#10;dopłaty dla rolników 29%&#10;szkolenia, edukacja 26%&#10;infr. sportowa (boiska, hale sportowe, baseny) 23%&#10;infr. zdrowotna (szpitale, przychodnie) 21%&#10;infr. edukacyjna (żłobki, przedszkola, szkoły) 21%&#10;infr. kolejowa (tory, stacje kolejowe) 19%&#10;infrastruktura (ogólnie) 18%&#10;infr. komunalna (spalarnie, kanalizacja, gaz, oczyszczalnie) 17%&#10;infr. miejska (place zabaw, parki, ścieżki rowerowe) 17%&#10;infr. transportowa (porty, lotniska, dworce autobusowe, parkingi) 16%&#10;rozwój wsi \ obszarów wiejskich 15%&#10;infr. kulturalna 13%&#10;infr. przemysłowa (hale, fabryki, zakłady pracy) 13%&#10;infr. mostowa 13%&#10;infr. bezpieczeństwa (wojsko, granice, policja, straż pożarna) 12%&#10;infr. ekologiczna (tamy, wiatrownie, panele słoneczne) 11%&#10;dofinansowanie (start) nowych firm 9%&#10;pomoc społeczna \ socjalna (np. dopłaty do węgla) 7%&#10;inne 1%&#10;nie wiem, trudno powiedzieć 3%&#10;Źródło: Badanie CAPI. Dane dla województwa mazowieckiego, n=373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19" cy="8346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9328F" w14:textId="3015C115" w:rsidR="00691619" w:rsidRPr="00B6497D" w:rsidRDefault="00691619" w:rsidP="00691619">
      <w:pPr>
        <w:pStyle w:val="Legenda"/>
        <w:rPr>
          <w:i w:val="0"/>
          <w:iCs/>
          <w:sz w:val="22"/>
          <w:szCs w:val="22"/>
        </w:rPr>
      </w:pPr>
      <w:bookmarkStart w:id="64" w:name="_Toc186185278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26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(P16) Jak Pan(i) sądzi, na co powinny być według Pana(i) przeznaczane Fundusze Europejskie w Pana(i) województwie?</w:t>
      </w:r>
      <w:bookmarkEnd w:id="64"/>
    </w:p>
    <w:p w14:paraId="7E124DDD" w14:textId="46D3A235" w:rsidR="00117101" w:rsidRDefault="00401DD4" w:rsidP="00E44C77">
      <w:pPr>
        <w:pStyle w:val="Legenda"/>
        <w:rPr>
          <w:i w:val="0"/>
          <w:iCs/>
          <w:sz w:val="22"/>
          <w:szCs w:val="22"/>
        </w:rPr>
      </w:pPr>
      <w:r>
        <w:rPr>
          <w:i w:val="0"/>
          <w:iCs/>
          <w:noProof/>
          <w:sz w:val="22"/>
          <w:szCs w:val="22"/>
        </w:rPr>
        <w:drawing>
          <wp:inline distT="0" distB="0" distL="0" distR="0" wp14:anchorId="4F630670" wp14:editId="757CCFDC">
            <wp:extent cx="5772517" cy="7705725"/>
            <wp:effectExtent l="0" t="0" r="0" b="0"/>
            <wp:docPr id="951578070" name="Obraz 36" descr="Wykres 26. (P16) Jak Pan(i) sądzi, na co powinny być według Pana(i) przeznaczane Fundusze Europejskie w Pana(i) województwie?&#10;infr. zdrowotna (szpitale, przychodnie)  36%&#10;infr. drogowa (autostrady, drogi, obwodnice)  35%&#10;dopłaty dla rolników  24%&#10;szkolenia, edukacja  24%&#10;infr. edukacyjna (żłobki, przedszkola, szkoły) 21%&#10;budownictwo (budowa i remonty budynków) 20%&#10;infrastruktura (ogólnie) 19%&#10;infr. bezpieczeństwa 17%&#10;infr. kolejowa (tory, stacje kolejowe) 16%&#10;infr. komunalna (spalarnie, kanalizacja) 15%&#10;infr. transportowa (porty, lotniska) 15%&#10;rozwój wsi \ obszarów wiejskich 15%&#10;infr. mostowa 14%&#10;infr. miejska (place zabaw, parki)14%&#10;wsparcie osób bezrobotnych 13%&#10;infr. sportowa (boiska, hale sportowe, baseny) 13%&#10;infr. kulturalna 12%&#10;dofinansowanie dla osób z niepełnosprawnością 11%&#10;nowe miejsca pracy 11%&#10;energetyka 11%&#10;infr. telekomunikacyjna (internet) 11%&#10;dofinansowanie (start) nowych firm 11%&#10;infr. ekologiczna (tamy, wiatrownie)11%&#10;technologia \ cyfryzacja 10%&#10;wsparcie dla młodych (mieszkania) 10%&#10;dopłaty indywidualne \ dla firm (różne) 10%&#10;pomoc społeczna \ socjalna9%&#10;infr. przemysłowa (hale, fabryki, zakłady pracy) 9%&#10;termoizolacja (docieplenie domu)9%&#10;tak jak dotychczas, teraz są dobrze przeznaczane 8%&#10;wsparcie dla osób w trudnej sytuacji 8%&#10;gminy \ organizacje samorządowe 8%&#10;wsparcie dla seniorów 6%&#10;turystyka 4%&#10;ochrona zwierząt (schroniska, weterynaria) 4%&#10;oświata 4%&#10;leśnictwo 3%&#10;walka z COVID-19 3%&#10;nie wiem, trudno powiedzieć 2%&#10;Źródło: Badanie CAPI. Dane dla województwa mazowieckiego, n=373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578070" name="Obraz 36" descr="Wykres 26. (P16) Jak Pan(i) sądzi, na co powinny być według Pana(i) przeznaczane Fundusze Europejskie w Pana(i) województwie?&#10;infr. zdrowotna (szpitale, przychodnie)  36%&#10;infr. drogowa (autostrady, drogi, obwodnice)  35%&#10;dopłaty dla rolników  24%&#10;szkolenia, edukacja  24%&#10;infr. edukacyjna (żłobki, przedszkola, szkoły) 21%&#10;budownictwo (budowa i remonty budynków) 20%&#10;infrastruktura (ogólnie) 19%&#10;infr. bezpieczeństwa 17%&#10;infr. kolejowa (tory, stacje kolejowe) 16%&#10;infr. komunalna (spalarnie, kanalizacja) 15%&#10;infr. transportowa (porty, lotniska) 15%&#10;rozwój wsi \ obszarów wiejskich 15%&#10;infr. mostowa 14%&#10;infr. miejska (place zabaw, parki)14%&#10;wsparcie osób bezrobotnych 13%&#10;infr. sportowa (boiska, hale sportowe, baseny) 13%&#10;infr. kulturalna 12%&#10;dofinansowanie dla osób z niepełnosprawnością 11%&#10;nowe miejsca pracy 11%&#10;energetyka 11%&#10;infr. telekomunikacyjna (internet) 11%&#10;dofinansowanie (start) nowych firm 11%&#10;infr. ekologiczna (tamy, wiatrownie)11%&#10;technologia \ cyfryzacja 10%&#10;wsparcie dla młodych (mieszkania) 10%&#10;dopłaty indywidualne \ dla firm (różne) 10%&#10;pomoc społeczna \ socjalna9%&#10;infr. przemysłowa (hale, fabryki, zakłady pracy) 9%&#10;termoizolacja (docieplenie domu)9%&#10;tak jak dotychczas, teraz są dobrze przeznaczane 8%&#10;wsparcie dla osób w trudnej sytuacji 8%&#10;gminy \ organizacje samorządowe 8%&#10;wsparcie dla seniorów 6%&#10;turystyka 4%&#10;ochrona zwierząt (schroniska, weterynaria) 4%&#10;oświata 4%&#10;leśnictwo 3%&#10;walka z COVID-19 3%&#10;nie wiem, trudno powiedzieć 2%&#10;Źródło: Badanie CAPI. Dane dla województwa mazowieckiego, n=373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92" cy="7727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EE337F" w14:textId="77777777" w:rsidR="0065225A" w:rsidRPr="000342D8" w:rsidRDefault="0065225A" w:rsidP="000342D8">
      <w:pPr>
        <w:rPr>
          <w:i/>
        </w:rPr>
      </w:pPr>
    </w:p>
    <w:p w14:paraId="30755A40" w14:textId="660971DA" w:rsidR="00DC21ED" w:rsidRPr="005E2363" w:rsidRDefault="002251F3" w:rsidP="00B31453">
      <w:pPr>
        <w:pStyle w:val="Nagwek3"/>
      </w:pPr>
      <w:bookmarkStart w:id="65" w:name="_Toc186185320"/>
      <w:r w:rsidRPr="005E2363">
        <w:lastRenderedPageBreak/>
        <w:t>O</w:t>
      </w:r>
      <w:r w:rsidR="00DC21ED" w:rsidRPr="005E2363">
        <w:t xml:space="preserve">cena wpływu </w:t>
      </w:r>
      <w:r w:rsidR="00B31453">
        <w:t>F</w:t>
      </w:r>
      <w:r w:rsidR="00DC21ED" w:rsidRPr="005E2363">
        <w:t xml:space="preserve">unduszy na jakość życia </w:t>
      </w:r>
      <w:r w:rsidR="00B31453">
        <w:t>P</w:t>
      </w:r>
      <w:r w:rsidR="00DC21ED" w:rsidRPr="005E2363">
        <w:t>olaków</w:t>
      </w:r>
      <w:bookmarkEnd w:id="65"/>
    </w:p>
    <w:p w14:paraId="182686B4" w14:textId="29311FDD" w:rsidR="002F18EE" w:rsidRDefault="00AC23DD" w:rsidP="002F18EE">
      <w:pPr>
        <w:jc w:val="left"/>
        <w:rPr>
          <w:rFonts w:ascii="Century Gothic" w:hAnsi="Century Gothic" w:cstheme="minorHAnsi"/>
          <w:sz w:val="22"/>
          <w:szCs w:val="22"/>
        </w:rPr>
      </w:pPr>
      <w:r>
        <w:rPr>
          <w:rFonts w:ascii="Century Gothic" w:hAnsi="Century Gothic" w:cstheme="minorHAnsi"/>
          <w:sz w:val="22"/>
          <w:szCs w:val="22"/>
        </w:rPr>
        <w:t>Mieszkańcy</w:t>
      </w:r>
      <w:r w:rsidR="007A7F12">
        <w:rPr>
          <w:rFonts w:ascii="Century Gothic" w:hAnsi="Century Gothic" w:cstheme="minorHAnsi"/>
          <w:sz w:val="22"/>
          <w:szCs w:val="22"/>
        </w:rPr>
        <w:t xml:space="preserve"> </w:t>
      </w:r>
      <w:r>
        <w:rPr>
          <w:rFonts w:ascii="Century Gothic" w:hAnsi="Century Gothic" w:cstheme="minorHAnsi"/>
          <w:sz w:val="22"/>
          <w:szCs w:val="22"/>
        </w:rPr>
        <w:t>Mazowsza</w:t>
      </w:r>
      <w:r w:rsidR="002F18EE" w:rsidRPr="00CB1617">
        <w:rPr>
          <w:rFonts w:ascii="Century Gothic" w:hAnsi="Century Gothic" w:cstheme="minorHAnsi"/>
          <w:sz w:val="22"/>
          <w:szCs w:val="22"/>
        </w:rPr>
        <w:t xml:space="preserve"> zauważają poprawę jakości życia</w:t>
      </w:r>
      <w:r w:rsidR="002F18EE">
        <w:rPr>
          <w:rFonts w:ascii="Century Gothic" w:hAnsi="Century Gothic" w:cstheme="minorHAnsi"/>
          <w:sz w:val="22"/>
          <w:szCs w:val="22"/>
        </w:rPr>
        <w:t xml:space="preserve"> Polaków</w:t>
      </w:r>
      <w:r w:rsidR="002F18EE" w:rsidRPr="00CB1617">
        <w:rPr>
          <w:rFonts w:ascii="Century Gothic" w:hAnsi="Century Gothic" w:cstheme="minorHAnsi"/>
          <w:sz w:val="22"/>
          <w:szCs w:val="22"/>
        </w:rPr>
        <w:t xml:space="preserve"> dzięki wykorzystaniu środków unijnych</w:t>
      </w:r>
      <w:r w:rsidR="000871BE">
        <w:rPr>
          <w:rFonts w:ascii="Century Gothic" w:hAnsi="Century Gothic" w:cstheme="minorHAnsi"/>
          <w:sz w:val="22"/>
          <w:szCs w:val="22"/>
        </w:rPr>
        <w:t xml:space="preserve"> istotnie </w:t>
      </w:r>
      <w:r>
        <w:rPr>
          <w:rFonts w:ascii="Century Gothic" w:hAnsi="Century Gothic" w:cstheme="minorHAnsi"/>
          <w:sz w:val="22"/>
          <w:szCs w:val="22"/>
        </w:rPr>
        <w:t xml:space="preserve">częściej </w:t>
      </w:r>
      <w:r w:rsidR="00951D8C">
        <w:rPr>
          <w:rFonts w:ascii="Century Gothic" w:hAnsi="Century Gothic" w:cstheme="minorHAnsi"/>
          <w:sz w:val="22"/>
          <w:szCs w:val="22"/>
        </w:rPr>
        <w:t xml:space="preserve">(93%+) </w:t>
      </w:r>
      <w:r>
        <w:rPr>
          <w:rFonts w:ascii="Century Gothic" w:hAnsi="Century Gothic" w:cstheme="minorHAnsi"/>
          <w:sz w:val="22"/>
          <w:szCs w:val="22"/>
        </w:rPr>
        <w:t xml:space="preserve">niż pozostałych województw (88%). </w:t>
      </w:r>
      <w:r w:rsidR="00951D8C">
        <w:rPr>
          <w:rFonts w:ascii="Century Gothic" w:hAnsi="Century Gothic" w:cstheme="minorHAnsi"/>
          <w:sz w:val="22"/>
          <w:szCs w:val="22"/>
        </w:rPr>
        <w:t xml:space="preserve"> Odmiennego zdania jest 5% badanych.</w:t>
      </w:r>
    </w:p>
    <w:p w14:paraId="190A5E04" w14:textId="3D2E449C" w:rsidR="002F18EE" w:rsidRPr="00CB1617" w:rsidRDefault="00951D8C" w:rsidP="002F18EE">
      <w:pPr>
        <w:jc w:val="left"/>
        <w:rPr>
          <w:rFonts w:ascii="Century Gothic" w:hAnsi="Century Gothic" w:cstheme="minorHAnsi"/>
          <w:sz w:val="22"/>
          <w:szCs w:val="22"/>
        </w:rPr>
      </w:pPr>
      <w:r>
        <w:rPr>
          <w:rFonts w:ascii="Century Gothic" w:hAnsi="Century Gothic" w:cstheme="minorHAnsi"/>
          <w:sz w:val="22"/>
          <w:szCs w:val="22"/>
        </w:rPr>
        <w:t>O</w:t>
      </w:r>
      <w:hyperlink r:id="rId40" w:tooltip="Odpowiedniki znaczeniowe wyrażenia osoba zamieszkująca" w:history="1">
        <w:r w:rsidRPr="00951D8C">
          <w:rPr>
            <w:rFonts w:ascii="Century Gothic" w:hAnsi="Century Gothic" w:cstheme="minorHAnsi"/>
            <w:sz w:val="22"/>
            <w:szCs w:val="22"/>
          </w:rPr>
          <w:t>sob</w:t>
        </w:r>
        <w:r>
          <w:rPr>
            <w:rFonts w:ascii="Century Gothic" w:hAnsi="Century Gothic" w:cstheme="minorHAnsi"/>
            <w:sz w:val="22"/>
            <w:szCs w:val="22"/>
          </w:rPr>
          <w:t>y</w:t>
        </w:r>
        <w:r w:rsidRPr="00951D8C">
          <w:rPr>
            <w:rFonts w:ascii="Century Gothic" w:hAnsi="Century Gothic" w:cstheme="minorHAnsi"/>
            <w:sz w:val="22"/>
            <w:szCs w:val="22"/>
          </w:rPr>
          <w:t xml:space="preserve"> zamieszkując</w:t>
        </w:r>
        <w:r>
          <w:rPr>
            <w:rFonts w:ascii="Century Gothic" w:hAnsi="Century Gothic" w:cstheme="minorHAnsi"/>
            <w:sz w:val="22"/>
            <w:szCs w:val="22"/>
          </w:rPr>
          <w:t>e</w:t>
        </w:r>
      </w:hyperlink>
      <w:r>
        <w:rPr>
          <w:rFonts w:ascii="Century Gothic" w:hAnsi="Century Gothic" w:cstheme="minorHAnsi"/>
          <w:sz w:val="22"/>
          <w:szCs w:val="22"/>
        </w:rPr>
        <w:t xml:space="preserve"> woj. mazowieckie (71%) dostrzegają również zmiany, jakie zaszły </w:t>
      </w:r>
      <w:r w:rsidR="002F18EE" w:rsidRPr="00CB1617">
        <w:rPr>
          <w:rFonts w:ascii="Century Gothic" w:hAnsi="Century Gothic" w:cstheme="minorHAnsi"/>
          <w:sz w:val="22"/>
          <w:szCs w:val="22"/>
        </w:rPr>
        <w:t xml:space="preserve">w </w:t>
      </w:r>
      <w:r>
        <w:rPr>
          <w:rFonts w:ascii="Century Gothic" w:hAnsi="Century Gothic" w:cstheme="minorHAnsi"/>
          <w:sz w:val="22"/>
          <w:szCs w:val="22"/>
        </w:rPr>
        <w:t xml:space="preserve">ich </w:t>
      </w:r>
      <w:r w:rsidR="002F18EE" w:rsidRPr="00CB1617">
        <w:rPr>
          <w:rFonts w:ascii="Century Gothic" w:hAnsi="Century Gothic" w:cstheme="minorHAnsi"/>
          <w:sz w:val="22"/>
          <w:szCs w:val="22"/>
        </w:rPr>
        <w:t>najbliższym otoczeniu</w:t>
      </w:r>
      <w:r w:rsidR="002F18EE">
        <w:rPr>
          <w:rFonts w:ascii="Century Gothic" w:hAnsi="Century Gothic" w:cstheme="minorHAnsi"/>
          <w:sz w:val="22"/>
          <w:szCs w:val="22"/>
        </w:rPr>
        <w:t xml:space="preserve"> </w:t>
      </w:r>
      <w:r>
        <w:rPr>
          <w:rFonts w:ascii="Century Gothic" w:hAnsi="Century Gothic" w:cstheme="minorHAnsi"/>
          <w:sz w:val="22"/>
          <w:szCs w:val="22"/>
        </w:rPr>
        <w:t xml:space="preserve">w wyniku realizacji projektów dofinansowywanych z UE (spadek o 9 </w:t>
      </w:r>
      <w:proofErr w:type="spellStart"/>
      <w:r>
        <w:rPr>
          <w:rFonts w:ascii="Century Gothic" w:hAnsi="Century Gothic" w:cstheme="minorHAnsi"/>
          <w:sz w:val="22"/>
          <w:szCs w:val="22"/>
        </w:rPr>
        <w:t>p.p</w:t>
      </w:r>
      <w:proofErr w:type="spellEnd"/>
      <w:r>
        <w:rPr>
          <w:rFonts w:ascii="Century Gothic" w:hAnsi="Century Gothic" w:cstheme="minorHAnsi"/>
          <w:sz w:val="22"/>
          <w:szCs w:val="22"/>
        </w:rPr>
        <w:t xml:space="preserve">. </w:t>
      </w:r>
      <w:r w:rsidR="002F18EE">
        <w:rPr>
          <w:rFonts w:ascii="Century Gothic" w:hAnsi="Century Gothic" w:cstheme="minorHAnsi"/>
          <w:sz w:val="22"/>
          <w:szCs w:val="22"/>
        </w:rPr>
        <w:t>w porównaniu do 202</w:t>
      </w:r>
      <w:r w:rsidR="00C440A6">
        <w:rPr>
          <w:rFonts w:ascii="Century Gothic" w:hAnsi="Century Gothic" w:cstheme="minorHAnsi"/>
          <w:sz w:val="22"/>
          <w:szCs w:val="22"/>
        </w:rPr>
        <w:t>2</w:t>
      </w:r>
      <w:r w:rsidR="002F18EE">
        <w:rPr>
          <w:rFonts w:ascii="Century Gothic" w:hAnsi="Century Gothic" w:cstheme="minorHAnsi"/>
          <w:sz w:val="22"/>
          <w:szCs w:val="22"/>
        </w:rPr>
        <w:t xml:space="preserve"> r.). Wśród zauważanych zmian pojawiły się: budowa </w:t>
      </w:r>
      <w:r w:rsidR="000871BE">
        <w:rPr>
          <w:rFonts w:ascii="Century Gothic" w:hAnsi="Century Gothic" w:cstheme="minorHAnsi"/>
          <w:sz w:val="22"/>
          <w:szCs w:val="22"/>
        </w:rPr>
        <w:t xml:space="preserve">nowych dróg </w:t>
      </w:r>
      <w:r w:rsidR="002F18EE">
        <w:rPr>
          <w:rFonts w:ascii="Century Gothic" w:hAnsi="Century Gothic" w:cstheme="minorHAnsi"/>
          <w:sz w:val="22"/>
          <w:szCs w:val="22"/>
        </w:rPr>
        <w:t>(</w:t>
      </w:r>
      <w:r w:rsidR="00C440A6">
        <w:rPr>
          <w:rFonts w:ascii="Century Gothic" w:hAnsi="Century Gothic" w:cstheme="minorHAnsi"/>
          <w:sz w:val="22"/>
          <w:szCs w:val="22"/>
        </w:rPr>
        <w:t>58</w:t>
      </w:r>
      <w:r w:rsidR="002F18EE">
        <w:rPr>
          <w:rFonts w:ascii="Century Gothic" w:hAnsi="Century Gothic" w:cstheme="minorHAnsi"/>
          <w:sz w:val="22"/>
          <w:szCs w:val="22"/>
        </w:rPr>
        <w:t>%</w:t>
      </w:r>
      <w:r w:rsidR="00C440A6">
        <w:rPr>
          <w:rFonts w:ascii="Century Gothic" w:hAnsi="Century Gothic" w:cstheme="minorHAnsi"/>
          <w:sz w:val="22"/>
          <w:szCs w:val="22"/>
        </w:rPr>
        <w:t>-</w:t>
      </w:r>
      <w:r w:rsidR="002F18EE">
        <w:rPr>
          <w:rFonts w:ascii="Century Gothic" w:hAnsi="Century Gothic" w:cstheme="minorHAnsi"/>
          <w:sz w:val="22"/>
          <w:szCs w:val="22"/>
        </w:rPr>
        <w:t>)</w:t>
      </w:r>
      <w:r w:rsidR="000871BE">
        <w:rPr>
          <w:rFonts w:ascii="Century Gothic" w:hAnsi="Century Gothic" w:cstheme="minorHAnsi"/>
          <w:sz w:val="22"/>
          <w:szCs w:val="22"/>
        </w:rPr>
        <w:t xml:space="preserve"> oraz ich poprawa (</w:t>
      </w:r>
      <w:r w:rsidR="00C440A6">
        <w:rPr>
          <w:rFonts w:ascii="Century Gothic" w:hAnsi="Century Gothic" w:cstheme="minorHAnsi"/>
          <w:sz w:val="22"/>
          <w:szCs w:val="22"/>
        </w:rPr>
        <w:t>29</w:t>
      </w:r>
      <w:r w:rsidR="000871BE">
        <w:rPr>
          <w:rFonts w:ascii="Century Gothic" w:hAnsi="Century Gothic" w:cstheme="minorHAnsi"/>
          <w:sz w:val="22"/>
          <w:szCs w:val="22"/>
        </w:rPr>
        <w:t>%</w:t>
      </w:r>
      <w:r w:rsidR="00C440A6">
        <w:rPr>
          <w:rFonts w:ascii="Century Gothic" w:hAnsi="Century Gothic" w:cstheme="minorHAnsi"/>
          <w:sz w:val="22"/>
          <w:szCs w:val="22"/>
        </w:rPr>
        <w:t>-</w:t>
      </w:r>
      <w:r w:rsidR="000871BE">
        <w:rPr>
          <w:rFonts w:ascii="Century Gothic" w:hAnsi="Century Gothic" w:cstheme="minorHAnsi"/>
          <w:sz w:val="22"/>
          <w:szCs w:val="22"/>
        </w:rPr>
        <w:t>)</w:t>
      </w:r>
      <w:r w:rsidR="00C440A6">
        <w:rPr>
          <w:rFonts w:ascii="Century Gothic" w:hAnsi="Century Gothic" w:cstheme="minorHAnsi"/>
          <w:sz w:val="22"/>
          <w:szCs w:val="22"/>
        </w:rPr>
        <w:t>, dopłaty dla rolników (26%</w:t>
      </w:r>
      <w:r w:rsidR="002445FE">
        <w:rPr>
          <w:rFonts w:ascii="Century Gothic" w:hAnsi="Century Gothic" w:cstheme="minorHAnsi"/>
          <w:sz w:val="22"/>
          <w:szCs w:val="22"/>
        </w:rPr>
        <w:t>), remonty</w:t>
      </w:r>
      <w:r w:rsidR="00C440A6">
        <w:rPr>
          <w:rFonts w:ascii="Century Gothic" w:hAnsi="Century Gothic" w:cstheme="minorHAnsi"/>
          <w:sz w:val="22"/>
          <w:szCs w:val="22"/>
        </w:rPr>
        <w:t xml:space="preserve"> infrastruktury zdrowotnej (26%+) i </w:t>
      </w:r>
      <w:r w:rsidR="00A2060B">
        <w:rPr>
          <w:rFonts w:ascii="Century Gothic" w:hAnsi="Century Gothic" w:cstheme="minorHAnsi"/>
          <w:sz w:val="22"/>
          <w:szCs w:val="22"/>
        </w:rPr>
        <w:t xml:space="preserve">lepsza </w:t>
      </w:r>
      <w:r w:rsidR="00C440A6">
        <w:rPr>
          <w:rFonts w:ascii="Century Gothic" w:hAnsi="Century Gothic" w:cstheme="minorHAnsi"/>
          <w:sz w:val="22"/>
          <w:szCs w:val="22"/>
        </w:rPr>
        <w:t>jakość życia (23%).</w:t>
      </w:r>
    </w:p>
    <w:p w14:paraId="63AD7370" w14:textId="52D04C64" w:rsidR="00ED1577" w:rsidRPr="00B6497D" w:rsidRDefault="00ED1577" w:rsidP="00ED1577">
      <w:pPr>
        <w:pStyle w:val="Legenda"/>
        <w:rPr>
          <w:i w:val="0"/>
          <w:iCs/>
          <w:sz w:val="22"/>
          <w:szCs w:val="22"/>
        </w:rPr>
      </w:pPr>
      <w:bookmarkStart w:id="66" w:name="_Toc186185279"/>
      <w:r w:rsidRPr="00B6497D">
        <w:rPr>
          <w:i w:val="0"/>
          <w:iCs/>
          <w:sz w:val="22"/>
          <w:szCs w:val="22"/>
        </w:rPr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27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(P17) Jak Pan(i) sądzi, czy dzięki Funduszom Europejskim jakość życia Polaków się poprawia?</w:t>
      </w:r>
      <w:r w:rsidR="00BA648C">
        <w:rPr>
          <w:i w:val="0"/>
          <w:iCs/>
          <w:sz w:val="22"/>
          <w:szCs w:val="22"/>
        </w:rPr>
        <w:t xml:space="preserve"> (porównanie lat 2014-2024)</w:t>
      </w:r>
      <w:bookmarkEnd w:id="66"/>
    </w:p>
    <w:p w14:paraId="154B32C3" w14:textId="2DFC4023" w:rsidR="00ED1577" w:rsidRDefault="00F1680B" w:rsidP="00DC61CA">
      <w:pPr>
        <w:pStyle w:val="Legenda"/>
        <w:rPr>
          <w:i w:val="0"/>
          <w:iCs/>
          <w:sz w:val="22"/>
          <w:szCs w:val="22"/>
        </w:rPr>
      </w:pPr>
      <w:r>
        <w:rPr>
          <w:i w:val="0"/>
          <w:iCs/>
          <w:noProof/>
          <w:sz w:val="22"/>
          <w:szCs w:val="22"/>
        </w:rPr>
        <w:drawing>
          <wp:inline distT="0" distB="0" distL="0" distR="0" wp14:anchorId="5E9EF721" wp14:editId="41A6AFCC">
            <wp:extent cx="5789930" cy="2568679"/>
            <wp:effectExtent l="0" t="0" r="1270" b="3175"/>
            <wp:docPr id="784936034" name="Obraz 8" descr="Wykres 27. (P17) Jak Pan(i) sądzi, czy dzięki Funduszom Europejskim jakość życia Polaków się poprawia? (porównanie lat 2014-2024)&#10;2024 n=373: zdecydowanie tak 41%, raczej tak 52%, raczej nie 4%, zdecydowanie nie 0%, nie wiem, trudno powiedzieć 3%;&#10;2022 n=371: zdecydowanie tak 48%, raczej tak 43%, raczej nie 5%, zdecydowanie nie 1%, nie wiem, trudno powiedzieć 3%;&#10;2020 n=366: zdecydowanie tak 25%, raczej tak 59%, raczej nie 7%, zdecydowanie nie 3%, nie wiem, trudno powiedzieć 6%;&#10;2018 n=364: zdecydowanie tak 35%, raczej tak 54%, raczej nie 5%, zdecydowanie nie 1%, nie wiem, trudno powiedzieć 5%;&#10;2016 n=349: zdecydowanie tak 21%, raczej tak 67%, raczej nie 5%, zdecydowanie nie 1%, nie wiem, trudno powiedzieć 7%;&#10;2014 n=367: zdecydowanie tak 17%, raczej tak 59%, raczej nie 10%, zdecydowanie nie 3%, nie wiem, trudno powiedzieć 12%;&#10;Źródło: Badanie CAPI. Dane dla województwa mazowieckiego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36034" name="Obraz 8" descr="Wykres 27. (P17) Jak Pan(i) sądzi, czy dzięki Funduszom Europejskim jakość życia Polaków się poprawia? (porównanie lat 2014-2024)&#10;2024 n=373: zdecydowanie tak 41%, raczej tak 52%, raczej nie 4%, zdecydowanie nie 0%, nie wiem, trudno powiedzieć 3%;&#10;2022 n=371: zdecydowanie tak 48%, raczej tak 43%, raczej nie 5%, zdecydowanie nie 1%, nie wiem, trudno powiedzieć 3%;&#10;2020 n=366: zdecydowanie tak 25%, raczej tak 59%, raczej nie 7%, zdecydowanie nie 3%, nie wiem, trudno powiedzieć 6%;&#10;2018 n=364: zdecydowanie tak 35%, raczej tak 54%, raczej nie 5%, zdecydowanie nie 1%, nie wiem, trudno powiedzieć 5%;&#10;2016 n=349: zdecydowanie tak 21%, raczej tak 67%, raczej nie 5%, zdecydowanie nie 1%, nie wiem, trudno powiedzieć 7%;&#10;2014 n=367: zdecydowanie tak 17%, raczej tak 59%, raczej nie 10%, zdecydowanie nie 3%, nie wiem, trudno powiedzieć 12%;&#10;Źródło: Badanie CAPI. Dane dla województwa mazowieckiego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10" cy="2576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5100D" w14:textId="7B68A93A" w:rsidR="001C05DA" w:rsidRPr="00DB66B7" w:rsidRDefault="001C05DA" w:rsidP="001C05DA">
      <w:pPr>
        <w:pStyle w:val="Bezodstpw"/>
        <w:rPr>
          <w:color w:val="404040" w:themeColor="text1" w:themeTint="BF"/>
          <w:sz w:val="20"/>
          <w:szCs w:val="20"/>
        </w:rPr>
      </w:pPr>
      <w:r w:rsidRPr="00DB66B7">
        <w:rPr>
          <w:i/>
          <w:iCs/>
          <w:color w:val="404040" w:themeColor="text1" w:themeTint="BF"/>
          <w:sz w:val="20"/>
          <w:szCs w:val="20"/>
        </w:rPr>
        <w:t xml:space="preserve">Źródło: Badanie CAPI. Dane dla województwa </w:t>
      </w:r>
      <w:r w:rsidR="004D3894" w:rsidRPr="00DB66B7">
        <w:rPr>
          <w:i/>
          <w:iCs/>
          <w:color w:val="404040" w:themeColor="text1" w:themeTint="BF"/>
          <w:sz w:val="20"/>
          <w:szCs w:val="20"/>
        </w:rPr>
        <w:t>mazowieckiego</w:t>
      </w:r>
      <w:r w:rsidRPr="00DB66B7">
        <w:rPr>
          <w:i/>
          <w:iCs/>
          <w:color w:val="404040" w:themeColor="text1" w:themeTint="BF"/>
          <w:sz w:val="20"/>
          <w:szCs w:val="20"/>
        </w:rPr>
        <w:t>.</w:t>
      </w:r>
    </w:p>
    <w:p w14:paraId="432C3011" w14:textId="7C8A7D32" w:rsidR="00FF59DA" w:rsidRPr="00DB66B7" w:rsidRDefault="00FF59DA" w:rsidP="00FF59DA">
      <w:pPr>
        <w:pStyle w:val="Bezodstpw"/>
        <w:rPr>
          <w:color w:val="404040" w:themeColor="text1" w:themeTint="BF"/>
          <w:sz w:val="20"/>
          <w:szCs w:val="20"/>
        </w:rPr>
      </w:pPr>
      <w:r w:rsidRPr="00DB66B7">
        <w:rPr>
          <w:i/>
          <w:iCs/>
          <w:color w:val="404040" w:themeColor="text1" w:themeTint="BF"/>
          <w:sz w:val="20"/>
          <w:szCs w:val="20"/>
        </w:rPr>
        <w:t>Odpowiadający: znający pojęcie Fundusze Europejskie przynajmniej z nazwy</w:t>
      </w:r>
    </w:p>
    <w:p w14:paraId="167D91C9" w14:textId="61F4936E" w:rsidR="00C07904" w:rsidRPr="00117101" w:rsidRDefault="00C07904" w:rsidP="00C07904">
      <w:pPr>
        <w:pStyle w:val="Legenda"/>
        <w:rPr>
          <w:i w:val="0"/>
          <w:iCs/>
          <w:sz w:val="22"/>
          <w:szCs w:val="22"/>
        </w:rPr>
      </w:pPr>
      <w:bookmarkStart w:id="67" w:name="_Toc186185280"/>
      <w:r w:rsidRPr="00117101">
        <w:rPr>
          <w:i w:val="0"/>
          <w:iCs/>
          <w:sz w:val="22"/>
          <w:szCs w:val="22"/>
        </w:rPr>
        <w:lastRenderedPageBreak/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28</w:t>
      </w:r>
      <w:r w:rsidR="001F481F">
        <w:rPr>
          <w:i w:val="0"/>
          <w:iCs/>
          <w:sz w:val="22"/>
          <w:szCs w:val="22"/>
        </w:rPr>
        <w:fldChar w:fldCharType="end"/>
      </w:r>
      <w:r w:rsidRPr="00117101">
        <w:rPr>
          <w:i w:val="0"/>
          <w:iCs/>
          <w:sz w:val="22"/>
          <w:szCs w:val="22"/>
        </w:rPr>
        <w:t>. (P1</w:t>
      </w:r>
      <w:r w:rsidR="00ED1577">
        <w:rPr>
          <w:i w:val="0"/>
          <w:iCs/>
          <w:sz w:val="22"/>
          <w:szCs w:val="22"/>
        </w:rPr>
        <w:t>8</w:t>
      </w:r>
      <w:r w:rsidRPr="00117101">
        <w:rPr>
          <w:i w:val="0"/>
          <w:iCs/>
          <w:sz w:val="22"/>
          <w:szCs w:val="22"/>
        </w:rPr>
        <w:t xml:space="preserve">) Czy dostrzega Pan(i) zmiany w swoim najbliższym otoczeniu dzięki wykorzystywaniu Funduszy Europejskich? Odpowiedź: tak (porównanie lat </w:t>
      </w:r>
      <w:r w:rsidR="00897AFB" w:rsidRPr="00117101">
        <w:rPr>
          <w:i w:val="0"/>
          <w:iCs/>
          <w:sz w:val="22"/>
          <w:szCs w:val="22"/>
        </w:rPr>
        <w:t>2014-202</w:t>
      </w:r>
      <w:r w:rsidR="00ED1577">
        <w:rPr>
          <w:i w:val="0"/>
          <w:iCs/>
          <w:sz w:val="22"/>
          <w:szCs w:val="22"/>
        </w:rPr>
        <w:t>4</w:t>
      </w:r>
      <w:r w:rsidR="00F46786">
        <w:rPr>
          <w:i w:val="0"/>
          <w:iCs/>
          <w:sz w:val="22"/>
          <w:szCs w:val="22"/>
        </w:rPr>
        <w:t>)</w:t>
      </w:r>
      <w:bookmarkEnd w:id="67"/>
    </w:p>
    <w:p w14:paraId="21106AC9" w14:textId="4CBFE41B" w:rsidR="00F8078D" w:rsidRPr="005E2363" w:rsidRDefault="0020439D" w:rsidP="00262DCE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D2E9E27" wp14:editId="2199DC8D">
            <wp:extent cx="5760720" cy="3054350"/>
            <wp:effectExtent l="0" t="0" r="0" b="0"/>
            <wp:docPr id="2129522577" name="Obraz 8" descr="Wykres 28. (P18) Czy dostrzega Pan(i) zmiany w swoim najbliższym otoczeniu dzięki wykorzystywaniu Funduszy Europejskich? Odpowiedź: tak (porównanie lat 2014-2024)&#10;2014 n=367 71%&#10;2016 n=349 71%&#10;2018 n=364 67%&#10;2020 n=366 59%&#10;2022 n=371 80%&#10;2024 n=373 71%&#10;Źródło: Badanie CAPI. Dane dla województwa mazowieckiego.&#10;Odpowiadający: znający pojęcie Fundusze Europejskie przynajmniej z nazwy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522577" name="Obraz 8" descr="Wykres 28. (P18) Czy dostrzega Pan(i) zmiany w swoim najbliższym otoczeniu dzięki wykorzystywaniu Funduszy Europejskich? Odpowiedź: tak (porównanie lat 2014-2024)&#10;2014 n=367 71%&#10;2016 n=349 71%&#10;2018 n=364 67%&#10;2020 n=366 59%&#10;2022 n=371 80%&#10;2024 n=373 71%&#10;Źródło: Badanie CAPI. Dane dla województwa mazowieckiego.&#10;Odpowiadający: znający pojęcie Fundusze Europejskie przynajmniej z nazwy&#10;&#10;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801EF" w14:textId="6A13B9E7" w:rsidR="00FF59DA" w:rsidRPr="00294B32" w:rsidRDefault="00FF59DA" w:rsidP="00FF59DA">
      <w:pPr>
        <w:pStyle w:val="Bezodstpw"/>
        <w:rPr>
          <w:color w:val="404040" w:themeColor="text1" w:themeTint="BF"/>
          <w:sz w:val="20"/>
          <w:szCs w:val="20"/>
        </w:rPr>
      </w:pPr>
      <w:r w:rsidRPr="00294B32">
        <w:rPr>
          <w:i/>
          <w:iCs/>
          <w:color w:val="404040" w:themeColor="text1" w:themeTint="BF"/>
          <w:sz w:val="20"/>
          <w:szCs w:val="20"/>
        </w:rPr>
        <w:t xml:space="preserve">Źródło: Badanie CAPI. Dane dla województwa </w:t>
      </w:r>
      <w:r w:rsidR="004D3894">
        <w:rPr>
          <w:i/>
          <w:iCs/>
          <w:color w:val="404040" w:themeColor="text1" w:themeTint="BF"/>
          <w:sz w:val="20"/>
          <w:szCs w:val="20"/>
        </w:rPr>
        <w:t>mazowieckiego</w:t>
      </w:r>
      <w:r w:rsidR="00325C1F" w:rsidRPr="00294B32">
        <w:rPr>
          <w:i/>
          <w:iCs/>
          <w:color w:val="404040" w:themeColor="text1" w:themeTint="BF"/>
          <w:sz w:val="20"/>
          <w:szCs w:val="20"/>
        </w:rPr>
        <w:t>.</w:t>
      </w:r>
    </w:p>
    <w:p w14:paraId="3E7F009F" w14:textId="77777777" w:rsidR="00FF59DA" w:rsidRPr="00294B32" w:rsidRDefault="00FF59DA" w:rsidP="00FF59DA">
      <w:pPr>
        <w:pStyle w:val="Bezodstpw"/>
        <w:rPr>
          <w:color w:val="404040" w:themeColor="text1" w:themeTint="BF"/>
          <w:sz w:val="20"/>
          <w:szCs w:val="20"/>
        </w:rPr>
      </w:pPr>
      <w:r w:rsidRPr="00294B32">
        <w:rPr>
          <w:i/>
          <w:iCs/>
          <w:color w:val="404040" w:themeColor="text1" w:themeTint="BF"/>
          <w:sz w:val="20"/>
          <w:szCs w:val="20"/>
        </w:rPr>
        <w:t>Odpowiadający: znający pojęcie Fundusze Europejskie przynajmniej z nazwy</w:t>
      </w:r>
    </w:p>
    <w:p w14:paraId="686DAF49" w14:textId="0D4FE1CE" w:rsidR="00C147F3" w:rsidRDefault="00C147F3" w:rsidP="00262DCE">
      <w:pPr>
        <w:spacing w:before="0" w:after="160"/>
        <w:jc w:val="left"/>
        <w:rPr>
          <w:iCs/>
          <w:sz w:val="22"/>
          <w:szCs w:val="22"/>
        </w:rPr>
      </w:pPr>
    </w:p>
    <w:p w14:paraId="4C96542E" w14:textId="77777777" w:rsidR="00FF59DA" w:rsidRPr="005E2363" w:rsidRDefault="00FF59DA" w:rsidP="00262DCE">
      <w:pPr>
        <w:spacing w:before="0" w:after="160"/>
        <w:jc w:val="left"/>
        <w:rPr>
          <w:iCs/>
          <w:sz w:val="22"/>
          <w:szCs w:val="22"/>
        </w:rPr>
      </w:pPr>
    </w:p>
    <w:p w14:paraId="0E60F0DF" w14:textId="77777777" w:rsidR="00B23AE2" w:rsidRDefault="00B23AE2" w:rsidP="003D70BC">
      <w:pPr>
        <w:spacing w:line="240" w:lineRule="auto"/>
        <w:jc w:val="left"/>
        <w:rPr>
          <w:iCs/>
          <w:sz w:val="22"/>
          <w:szCs w:val="22"/>
        </w:rPr>
      </w:pPr>
    </w:p>
    <w:p w14:paraId="262EFC69" w14:textId="77777777" w:rsidR="00B23AE2" w:rsidRDefault="00B23AE2" w:rsidP="003D70BC">
      <w:pPr>
        <w:spacing w:line="240" w:lineRule="auto"/>
        <w:jc w:val="left"/>
        <w:rPr>
          <w:iCs/>
          <w:sz w:val="22"/>
          <w:szCs w:val="22"/>
        </w:rPr>
      </w:pPr>
    </w:p>
    <w:p w14:paraId="7EC0AB59" w14:textId="77777777" w:rsidR="00B23AE2" w:rsidRDefault="00B23AE2" w:rsidP="003D70BC">
      <w:pPr>
        <w:spacing w:line="240" w:lineRule="auto"/>
        <w:jc w:val="left"/>
        <w:rPr>
          <w:iCs/>
          <w:sz w:val="22"/>
          <w:szCs w:val="22"/>
        </w:rPr>
      </w:pPr>
    </w:p>
    <w:p w14:paraId="39314472" w14:textId="77777777" w:rsidR="00B23AE2" w:rsidRDefault="00B23AE2" w:rsidP="003D70BC">
      <w:pPr>
        <w:spacing w:line="240" w:lineRule="auto"/>
        <w:jc w:val="left"/>
        <w:rPr>
          <w:iCs/>
          <w:sz w:val="22"/>
          <w:szCs w:val="22"/>
        </w:rPr>
      </w:pPr>
    </w:p>
    <w:p w14:paraId="689E9C3E" w14:textId="77777777" w:rsidR="00B23AE2" w:rsidRDefault="00B23AE2" w:rsidP="003D70BC">
      <w:pPr>
        <w:spacing w:line="240" w:lineRule="auto"/>
        <w:jc w:val="left"/>
        <w:rPr>
          <w:iCs/>
          <w:sz w:val="22"/>
          <w:szCs w:val="22"/>
        </w:rPr>
      </w:pPr>
    </w:p>
    <w:p w14:paraId="4BCFC259" w14:textId="77777777" w:rsidR="00B23AE2" w:rsidRDefault="00B23AE2" w:rsidP="003D70BC">
      <w:pPr>
        <w:spacing w:line="240" w:lineRule="auto"/>
        <w:jc w:val="left"/>
        <w:rPr>
          <w:iCs/>
          <w:sz w:val="22"/>
          <w:szCs w:val="22"/>
        </w:rPr>
      </w:pPr>
    </w:p>
    <w:p w14:paraId="7EC517FF" w14:textId="77777777" w:rsidR="00B23AE2" w:rsidRDefault="00B23AE2" w:rsidP="003D70BC">
      <w:pPr>
        <w:spacing w:line="240" w:lineRule="auto"/>
        <w:jc w:val="left"/>
        <w:rPr>
          <w:iCs/>
          <w:sz w:val="22"/>
          <w:szCs w:val="22"/>
        </w:rPr>
      </w:pPr>
    </w:p>
    <w:p w14:paraId="48974D19" w14:textId="77777777" w:rsidR="00B23AE2" w:rsidRDefault="00B23AE2" w:rsidP="003D70BC">
      <w:pPr>
        <w:spacing w:line="240" w:lineRule="auto"/>
        <w:jc w:val="left"/>
        <w:rPr>
          <w:iCs/>
          <w:sz w:val="22"/>
          <w:szCs w:val="22"/>
        </w:rPr>
      </w:pPr>
    </w:p>
    <w:p w14:paraId="0A6393D1" w14:textId="77777777" w:rsidR="00B23AE2" w:rsidRDefault="00B23AE2" w:rsidP="003D70BC">
      <w:pPr>
        <w:spacing w:line="240" w:lineRule="auto"/>
        <w:jc w:val="left"/>
        <w:rPr>
          <w:iCs/>
          <w:sz w:val="22"/>
          <w:szCs w:val="22"/>
        </w:rPr>
      </w:pPr>
    </w:p>
    <w:p w14:paraId="5E0BA061" w14:textId="77777777" w:rsidR="00B23AE2" w:rsidRDefault="00B23AE2" w:rsidP="003D70BC">
      <w:pPr>
        <w:spacing w:line="240" w:lineRule="auto"/>
        <w:jc w:val="left"/>
        <w:rPr>
          <w:iCs/>
          <w:sz w:val="22"/>
          <w:szCs w:val="22"/>
        </w:rPr>
      </w:pPr>
    </w:p>
    <w:p w14:paraId="5DAF4F85" w14:textId="77777777" w:rsidR="00B23AE2" w:rsidRDefault="00B23AE2" w:rsidP="003D70BC">
      <w:pPr>
        <w:spacing w:line="240" w:lineRule="auto"/>
        <w:jc w:val="left"/>
        <w:rPr>
          <w:iCs/>
          <w:sz w:val="22"/>
          <w:szCs w:val="22"/>
        </w:rPr>
      </w:pPr>
    </w:p>
    <w:p w14:paraId="034E3F8E" w14:textId="77777777" w:rsidR="00B23AE2" w:rsidRDefault="00B23AE2" w:rsidP="003D70BC">
      <w:pPr>
        <w:spacing w:line="240" w:lineRule="auto"/>
        <w:jc w:val="left"/>
        <w:rPr>
          <w:iCs/>
          <w:sz w:val="22"/>
          <w:szCs w:val="22"/>
        </w:rPr>
      </w:pPr>
    </w:p>
    <w:p w14:paraId="47ACA70F" w14:textId="77777777" w:rsidR="00B23AE2" w:rsidRDefault="00B23AE2" w:rsidP="003D70BC">
      <w:pPr>
        <w:spacing w:line="240" w:lineRule="auto"/>
        <w:jc w:val="left"/>
        <w:rPr>
          <w:iCs/>
          <w:sz w:val="22"/>
          <w:szCs w:val="22"/>
        </w:rPr>
      </w:pPr>
    </w:p>
    <w:p w14:paraId="0AA6DA98" w14:textId="77777777" w:rsidR="00294B32" w:rsidRDefault="00294B32" w:rsidP="003D70BC">
      <w:pPr>
        <w:spacing w:line="240" w:lineRule="auto"/>
        <w:jc w:val="left"/>
        <w:rPr>
          <w:iCs/>
          <w:sz w:val="22"/>
          <w:szCs w:val="22"/>
        </w:rPr>
      </w:pPr>
    </w:p>
    <w:p w14:paraId="5F2FC7F3" w14:textId="77777777" w:rsidR="00B23AE2" w:rsidRDefault="00B23AE2" w:rsidP="003D70BC">
      <w:pPr>
        <w:spacing w:line="240" w:lineRule="auto"/>
        <w:jc w:val="left"/>
        <w:rPr>
          <w:iCs/>
          <w:sz w:val="22"/>
          <w:szCs w:val="22"/>
        </w:rPr>
      </w:pPr>
    </w:p>
    <w:p w14:paraId="1DF4E487" w14:textId="77777777" w:rsidR="00B23AE2" w:rsidRDefault="00B23AE2" w:rsidP="003D70BC">
      <w:pPr>
        <w:spacing w:line="240" w:lineRule="auto"/>
        <w:jc w:val="left"/>
        <w:rPr>
          <w:iCs/>
          <w:sz w:val="22"/>
          <w:szCs w:val="22"/>
        </w:rPr>
      </w:pPr>
    </w:p>
    <w:p w14:paraId="7F227DF4" w14:textId="4818A08F" w:rsidR="00B14F60" w:rsidRDefault="00B14F60" w:rsidP="003D70BC">
      <w:pPr>
        <w:spacing w:line="240" w:lineRule="auto"/>
        <w:jc w:val="left"/>
        <w:rPr>
          <w:iCs/>
          <w:sz w:val="22"/>
          <w:szCs w:val="22"/>
        </w:rPr>
      </w:pPr>
      <w:bookmarkStart w:id="68" w:name="_Toc186185281"/>
      <w:r w:rsidRPr="00117101">
        <w:rPr>
          <w:iCs/>
          <w:sz w:val="22"/>
          <w:szCs w:val="22"/>
        </w:rPr>
        <w:lastRenderedPageBreak/>
        <w:t xml:space="preserve">Wykres </w:t>
      </w:r>
      <w:r w:rsidR="001F481F">
        <w:rPr>
          <w:iCs/>
          <w:sz w:val="22"/>
          <w:szCs w:val="22"/>
        </w:rPr>
        <w:fldChar w:fldCharType="begin"/>
      </w:r>
      <w:r w:rsidR="001F481F">
        <w:rPr>
          <w:iCs/>
          <w:sz w:val="22"/>
          <w:szCs w:val="22"/>
        </w:rPr>
        <w:instrText xml:space="preserve"> SEQ Wykres \* ARABIC </w:instrText>
      </w:r>
      <w:r w:rsidR="001F481F">
        <w:rPr>
          <w:iCs/>
          <w:sz w:val="22"/>
          <w:szCs w:val="22"/>
        </w:rPr>
        <w:fldChar w:fldCharType="separate"/>
      </w:r>
      <w:r w:rsidR="00BC083B">
        <w:rPr>
          <w:iCs/>
          <w:noProof/>
          <w:sz w:val="22"/>
          <w:szCs w:val="22"/>
        </w:rPr>
        <w:t>29</w:t>
      </w:r>
      <w:r w:rsidR="001F481F">
        <w:rPr>
          <w:iCs/>
          <w:sz w:val="22"/>
          <w:szCs w:val="22"/>
        </w:rPr>
        <w:fldChar w:fldCharType="end"/>
      </w:r>
      <w:r w:rsidRPr="00117101">
        <w:rPr>
          <w:iCs/>
          <w:sz w:val="22"/>
          <w:szCs w:val="22"/>
        </w:rPr>
        <w:t xml:space="preserve">. </w:t>
      </w:r>
      <w:r w:rsidR="002F38DA" w:rsidRPr="00117101">
        <w:rPr>
          <w:iCs/>
          <w:sz w:val="22"/>
          <w:szCs w:val="22"/>
        </w:rPr>
        <w:t>(P1</w:t>
      </w:r>
      <w:r w:rsidR="001225B1">
        <w:rPr>
          <w:iCs/>
          <w:sz w:val="22"/>
          <w:szCs w:val="22"/>
        </w:rPr>
        <w:t>8</w:t>
      </w:r>
      <w:r w:rsidR="002F38DA" w:rsidRPr="00117101">
        <w:rPr>
          <w:iCs/>
          <w:sz w:val="22"/>
          <w:szCs w:val="22"/>
        </w:rPr>
        <w:t xml:space="preserve">) Czy dostrzega Pan(i) zmiany w swoim najbliższym otoczeniu dzięki wykorzystywaniu Funduszy Europejskich? </w:t>
      </w:r>
      <w:r w:rsidRPr="00117101">
        <w:rPr>
          <w:iCs/>
          <w:sz w:val="22"/>
          <w:szCs w:val="22"/>
        </w:rPr>
        <w:t>(P1</w:t>
      </w:r>
      <w:r w:rsidR="001225B1">
        <w:rPr>
          <w:iCs/>
          <w:sz w:val="22"/>
          <w:szCs w:val="22"/>
        </w:rPr>
        <w:t>9</w:t>
      </w:r>
      <w:r w:rsidRPr="00117101">
        <w:rPr>
          <w:iCs/>
          <w:sz w:val="22"/>
          <w:szCs w:val="22"/>
        </w:rPr>
        <w:t>) Proszę powiedzieć, jakie zmiany Pan(i) zauważa w swoim najbliższym otoczeniu dzięki wykorzystywaniu Funduszy Europejskich?</w:t>
      </w:r>
      <w:bookmarkEnd w:id="68"/>
    </w:p>
    <w:p w14:paraId="53EB0E84" w14:textId="291CC527" w:rsidR="00B14F60" w:rsidRPr="000871BE" w:rsidRDefault="001445A8" w:rsidP="000871BE">
      <w:pPr>
        <w:spacing w:line="240" w:lineRule="auto"/>
        <w:jc w:val="left"/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541C2919" wp14:editId="64F5DBAF">
            <wp:extent cx="5651342" cy="7867650"/>
            <wp:effectExtent l="0" t="0" r="6985" b="0"/>
            <wp:docPr id="389919954" name="Obraz 9" descr="Wykres 29. (P18) Czy dostrzega Pan(i) zmiany w swoim najbliższym otoczeniu dzięki wykorzystywaniu Funduszy Europejskich? (P19) Proszę powiedzieć, jakie zmiany Pan(i) zauważa w swoim najbliższym otoczeniu dzięki wykorzystywaniu Funduszy Europejskich?&#10;tak 71%&#10;nie 18%&#10;nie wiem, trudno powiedzieć 10%&#10;budowa nowych dróg, autostrad, mostów, ścieżek rowerowych 58%&#10;poprawa stanu dróg i kolei  29%&#10;dopłaty dla rolników 26%&#10;remonty infr. zdrowotnej 26%&#10;lepsza jakość życia 23%&#10;budowa infr. zdrowotnej 15%&#10;budowa infr. sportowej 15%&#10;remont infr. miejskiej \ przebudowa \ modernizacja 14%&#10;szkolenia 14%&#10;rozwój rolnictwa, obszarów wiejskich 14%&#10;budowa infr. miejskiej \ nowe miejsca, obiekty 14%&#10;dotacje na ochronę środowiska 13%&#10;remont infr. sportowej 12%&#10;termoizolacja (docieplenie domu \ wymiana pieca) 11%&#10;remont, odbudowa miejsc kultury 11%&#10;nowe obiekty kultury 11%&#10;poprawa wyglądu \ czystości otoczenia 10%&#10;remont infr. edukacyjnej 10%&#10;infr. bezpieczeństwa 9%&#10;budowa infr. edukacyjnej 9%&#10;wsparcie osób bezrobotnych 8%&#10;budowa i rozbudowa sieci \ połączeń komunikacyjnych 8%&#10;infr. komunalna (spalarnie, kanalizacja, gaz, oczyszczalnie) 6%&#10;wsparcie dla osób w trudnej sytuacji 5%&#10;nowe miejsca pracy \ rozwój firm 5%&#10;ogólny rozwój gospodarczy \ poprawa infrastruktury 5%&#10;stworzenie i modernizacja infr. dla osób z niepełnosprawnością 4%&#10;pomoc seniorom (13. emerytura, dofinansowania) 13%&#10;nie wiem, trudno powiedzieć 1%&#10;Źródło: Badanie CAPI. Dane dla województwa mazowieckiego, n=373.&#10;Odpowiadający: znający pojęcie Fundusze Europejskie przynajmniej z nazwy&#10;Odpowiadający na pytanie P19: n=267. Osoby, które zauważają zmiany w najbliższym otoczeniu dzięki wykorzystaniu Funduszy Europejski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19954" name="Obraz 9" descr="Wykres 29. (P18) Czy dostrzega Pan(i) zmiany w swoim najbliższym otoczeniu dzięki wykorzystywaniu Funduszy Europejskich? (P19) Proszę powiedzieć, jakie zmiany Pan(i) zauważa w swoim najbliższym otoczeniu dzięki wykorzystywaniu Funduszy Europejskich?&#10;tak 71%&#10;nie 18%&#10;nie wiem, trudno powiedzieć 10%&#10;budowa nowych dróg, autostrad, mostów, ścieżek rowerowych 58%&#10;poprawa stanu dróg i kolei  29%&#10;dopłaty dla rolników 26%&#10;remonty infr. zdrowotnej 26%&#10;lepsza jakość życia 23%&#10;budowa infr. zdrowotnej 15%&#10;budowa infr. sportowej 15%&#10;remont infr. miejskiej \ przebudowa \ modernizacja 14%&#10;szkolenia 14%&#10;rozwój rolnictwa, obszarów wiejskich 14%&#10;budowa infr. miejskiej \ nowe miejsca, obiekty 14%&#10;dotacje na ochronę środowiska 13%&#10;remont infr. sportowej 12%&#10;termoizolacja (docieplenie domu \ wymiana pieca) 11%&#10;remont, odbudowa miejsc kultury 11%&#10;nowe obiekty kultury 11%&#10;poprawa wyglądu \ czystości otoczenia 10%&#10;remont infr. edukacyjnej 10%&#10;infr. bezpieczeństwa 9%&#10;budowa infr. edukacyjnej 9%&#10;wsparcie osób bezrobotnych 8%&#10;budowa i rozbudowa sieci \ połączeń komunikacyjnych 8%&#10;infr. komunalna (spalarnie, kanalizacja, gaz, oczyszczalnie) 6%&#10;wsparcie dla osób w trudnej sytuacji 5%&#10;nowe miejsca pracy \ rozwój firm 5%&#10;ogólny rozwój gospodarczy \ poprawa infrastruktury 5%&#10;stworzenie i modernizacja infr. dla osób z niepełnosprawnością 4%&#10;pomoc seniorom (13. emerytura, dofinansowania) 13%&#10;nie wiem, trudno powiedzieć 1%&#10;Źródło: Badanie CAPI. Dane dla województwa mazowieckiego, n=373.&#10;Odpowiadający: znający pojęcie Fundusze Europejskie przynajmniej z nazwy&#10;Odpowiadający na pytanie P19: n=267. Osoby, które zauważają zmiany w najbliższym otoczeniu dzięki wykorzystaniu Funduszy Europejskich.&#10;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76" cy="7872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76F7F" w14:textId="06621381" w:rsidR="00C425D8" w:rsidRPr="005E2363" w:rsidRDefault="00C425D8" w:rsidP="00262DCE">
      <w:pPr>
        <w:pStyle w:val="Nagwek3"/>
        <w:jc w:val="left"/>
      </w:pPr>
      <w:bookmarkStart w:id="69" w:name="_Toc53844425"/>
      <w:bookmarkStart w:id="70" w:name="_Toc55251019"/>
      <w:bookmarkStart w:id="71" w:name="_Toc56507495"/>
      <w:bookmarkStart w:id="72" w:name="_Toc56508161"/>
      <w:bookmarkStart w:id="73" w:name="_Toc56693012"/>
      <w:bookmarkStart w:id="74" w:name="_Toc58586131"/>
      <w:bookmarkStart w:id="75" w:name="_Hlk528601111"/>
      <w:bookmarkStart w:id="76" w:name="_Toc186185321"/>
      <w:r w:rsidRPr="005E2363">
        <w:lastRenderedPageBreak/>
        <w:t>Osobiste doświadczenie Polaków w zakresie wykorzystywania Funduszy Europejskich</w:t>
      </w:r>
      <w:bookmarkEnd w:id="69"/>
      <w:bookmarkEnd w:id="70"/>
      <w:bookmarkEnd w:id="71"/>
      <w:bookmarkEnd w:id="72"/>
      <w:bookmarkEnd w:id="73"/>
      <w:bookmarkEnd w:id="74"/>
      <w:bookmarkEnd w:id="76"/>
    </w:p>
    <w:bookmarkEnd w:id="75"/>
    <w:p w14:paraId="41C5793D" w14:textId="145CD918" w:rsidR="00FD3639" w:rsidRDefault="000871BE" w:rsidP="00FD3639">
      <w:pPr>
        <w:jc w:val="left"/>
        <w:rPr>
          <w:rFonts w:ascii="Century Gothic" w:hAnsi="Century Gothic" w:cstheme="minorHAnsi"/>
          <w:sz w:val="22"/>
          <w:szCs w:val="22"/>
        </w:rPr>
      </w:pPr>
      <w:r>
        <w:rPr>
          <w:rFonts w:ascii="Century Gothic" w:hAnsi="Century Gothic" w:cstheme="minorHAnsi"/>
          <w:sz w:val="22"/>
          <w:szCs w:val="22"/>
        </w:rPr>
        <w:t>O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dsetek osób, które uważają, że osobiście korzystają z FE </w:t>
      </w:r>
      <w:r w:rsidR="00FD3639">
        <w:rPr>
          <w:rFonts w:ascii="Century Gothic" w:hAnsi="Century Gothic" w:cstheme="minorHAnsi"/>
          <w:sz w:val="22"/>
          <w:szCs w:val="22"/>
        </w:rPr>
        <w:t xml:space="preserve">lub ze zmian, jakie dzięki nim zachodzą </w:t>
      </w:r>
      <w:r w:rsidR="00C440A6">
        <w:rPr>
          <w:rFonts w:ascii="Century Gothic" w:hAnsi="Century Gothic" w:cstheme="minorHAnsi"/>
          <w:sz w:val="22"/>
          <w:szCs w:val="22"/>
        </w:rPr>
        <w:t>jest niższy w porównaniu do ostatniej edycji badania</w:t>
      </w:r>
      <w:r>
        <w:rPr>
          <w:rFonts w:ascii="Century Gothic" w:hAnsi="Century Gothic" w:cstheme="minorHAnsi"/>
          <w:sz w:val="22"/>
          <w:szCs w:val="22"/>
        </w:rPr>
        <w:t xml:space="preserve"> </w:t>
      </w:r>
      <w:r w:rsidR="00FD3639" w:rsidRPr="00CB1617">
        <w:rPr>
          <w:rFonts w:ascii="Century Gothic" w:hAnsi="Century Gothic" w:cstheme="minorHAnsi"/>
          <w:sz w:val="22"/>
          <w:szCs w:val="22"/>
        </w:rPr>
        <w:t>(</w:t>
      </w:r>
      <w:r w:rsidR="00C440A6">
        <w:rPr>
          <w:rFonts w:ascii="Century Gothic" w:hAnsi="Century Gothic" w:cstheme="minorHAnsi"/>
          <w:sz w:val="22"/>
          <w:szCs w:val="22"/>
        </w:rPr>
        <w:t>60</w:t>
      </w:r>
      <w:r w:rsidR="00FD3639" w:rsidRPr="00CB1617">
        <w:rPr>
          <w:rFonts w:ascii="Century Gothic" w:hAnsi="Century Gothic" w:cstheme="minorHAnsi"/>
          <w:sz w:val="22"/>
          <w:szCs w:val="22"/>
        </w:rPr>
        <w:t>%</w:t>
      </w:r>
      <w:r>
        <w:rPr>
          <w:rFonts w:ascii="Century Gothic" w:hAnsi="Century Gothic" w:cstheme="minorHAnsi"/>
          <w:sz w:val="22"/>
          <w:szCs w:val="22"/>
        </w:rPr>
        <w:t xml:space="preserve"> obecnie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 w</w:t>
      </w:r>
      <w:r w:rsidR="0065225A">
        <w:rPr>
          <w:rFonts w:ascii="Century Gothic" w:hAnsi="Century Gothic" w:cstheme="minorHAnsi"/>
          <w:sz w:val="22"/>
          <w:szCs w:val="22"/>
        </w:rPr>
        <w:t> 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stosunku do </w:t>
      </w:r>
      <w:r w:rsidR="00C440A6">
        <w:rPr>
          <w:rFonts w:ascii="Century Gothic" w:hAnsi="Century Gothic" w:cstheme="minorHAnsi"/>
          <w:sz w:val="22"/>
          <w:szCs w:val="22"/>
        </w:rPr>
        <w:t>76</w:t>
      </w:r>
      <w:r w:rsidR="00FD3639" w:rsidRPr="00CB1617">
        <w:rPr>
          <w:rFonts w:ascii="Century Gothic" w:hAnsi="Century Gothic" w:cstheme="minorHAnsi"/>
          <w:sz w:val="22"/>
          <w:szCs w:val="22"/>
        </w:rPr>
        <w:t>% w 20</w:t>
      </w:r>
      <w:r w:rsidR="00FD3639">
        <w:rPr>
          <w:rFonts w:ascii="Century Gothic" w:hAnsi="Century Gothic" w:cstheme="minorHAnsi"/>
          <w:sz w:val="22"/>
          <w:szCs w:val="22"/>
        </w:rPr>
        <w:t>2</w:t>
      </w:r>
      <w:r>
        <w:rPr>
          <w:rFonts w:ascii="Century Gothic" w:hAnsi="Century Gothic" w:cstheme="minorHAnsi"/>
          <w:sz w:val="22"/>
          <w:szCs w:val="22"/>
        </w:rPr>
        <w:t>2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 r.</w:t>
      </w:r>
      <w:r w:rsidR="00C440A6">
        <w:rPr>
          <w:rFonts w:ascii="Century Gothic" w:hAnsi="Century Gothic" w:cstheme="minorHAnsi"/>
          <w:sz w:val="22"/>
          <w:szCs w:val="22"/>
        </w:rPr>
        <w:t xml:space="preserve">). 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Osoby z </w:t>
      </w:r>
      <w:r w:rsidR="004D3894">
        <w:rPr>
          <w:rFonts w:ascii="Century Gothic" w:hAnsi="Century Gothic" w:cstheme="minorHAnsi"/>
          <w:sz w:val="22"/>
          <w:szCs w:val="22"/>
        </w:rPr>
        <w:t>mazowieckiego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 deklarują, że korzystają przede wszystkim z nowej infrastruktury</w:t>
      </w:r>
      <w:r w:rsidR="00FD3639">
        <w:rPr>
          <w:rFonts w:ascii="Century Gothic" w:hAnsi="Century Gothic" w:cstheme="minorHAnsi"/>
          <w:sz w:val="22"/>
          <w:szCs w:val="22"/>
        </w:rPr>
        <w:t xml:space="preserve"> </w:t>
      </w:r>
      <w:r w:rsidR="00CF7514">
        <w:rPr>
          <w:rFonts w:ascii="Century Gothic" w:hAnsi="Century Gothic" w:cstheme="minorHAnsi"/>
          <w:sz w:val="22"/>
          <w:szCs w:val="22"/>
        </w:rPr>
        <w:t>transportowej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 (</w:t>
      </w:r>
      <w:r w:rsidR="00C440A6">
        <w:rPr>
          <w:rFonts w:ascii="Century Gothic" w:hAnsi="Century Gothic" w:cstheme="minorHAnsi"/>
          <w:sz w:val="22"/>
          <w:szCs w:val="22"/>
        </w:rPr>
        <w:t>38</w:t>
      </w:r>
      <w:r w:rsidR="00FD3639" w:rsidRPr="00CB1617">
        <w:rPr>
          <w:rFonts w:ascii="Century Gothic" w:hAnsi="Century Gothic" w:cstheme="minorHAnsi"/>
          <w:sz w:val="22"/>
          <w:szCs w:val="22"/>
        </w:rPr>
        <w:t>%</w:t>
      </w:r>
      <w:r w:rsidR="001B596E">
        <w:rPr>
          <w:rFonts w:ascii="Century Gothic" w:hAnsi="Century Gothic" w:cstheme="minorHAnsi"/>
          <w:sz w:val="22"/>
          <w:szCs w:val="22"/>
        </w:rPr>
        <w:t>-</w:t>
      </w:r>
      <w:r w:rsidR="00FD3639" w:rsidRPr="00CB1617">
        <w:rPr>
          <w:rFonts w:ascii="Century Gothic" w:hAnsi="Century Gothic" w:cstheme="minorHAnsi"/>
          <w:sz w:val="22"/>
          <w:szCs w:val="22"/>
        </w:rPr>
        <w:t>)</w:t>
      </w:r>
      <w:r w:rsidR="00CF7514">
        <w:rPr>
          <w:rFonts w:ascii="Century Gothic" w:hAnsi="Century Gothic" w:cstheme="minorHAnsi"/>
          <w:sz w:val="22"/>
          <w:szCs w:val="22"/>
        </w:rPr>
        <w:t xml:space="preserve"> </w:t>
      </w:r>
      <w:r w:rsidR="00FD3639">
        <w:rPr>
          <w:rFonts w:ascii="Century Gothic" w:hAnsi="Century Gothic" w:cstheme="minorHAnsi"/>
          <w:sz w:val="22"/>
          <w:szCs w:val="22"/>
        </w:rPr>
        <w:t xml:space="preserve">oraz </w:t>
      </w:r>
      <w:r w:rsidR="00CF7514">
        <w:rPr>
          <w:rFonts w:ascii="Century Gothic" w:hAnsi="Century Gothic" w:cstheme="minorHAnsi"/>
          <w:sz w:val="22"/>
          <w:szCs w:val="22"/>
        </w:rPr>
        <w:t xml:space="preserve">poprawy infrastruktury publicznej i usług </w:t>
      </w:r>
      <w:r w:rsidR="00FD3639">
        <w:rPr>
          <w:rFonts w:ascii="Century Gothic" w:hAnsi="Century Gothic" w:cstheme="minorHAnsi"/>
          <w:sz w:val="22"/>
          <w:szCs w:val="22"/>
        </w:rPr>
        <w:t>(</w:t>
      </w:r>
      <w:r w:rsidR="00C440A6">
        <w:rPr>
          <w:rFonts w:ascii="Century Gothic" w:hAnsi="Century Gothic" w:cstheme="minorHAnsi"/>
          <w:sz w:val="22"/>
          <w:szCs w:val="22"/>
        </w:rPr>
        <w:t>24</w:t>
      </w:r>
      <w:r w:rsidR="00D232B1">
        <w:rPr>
          <w:rFonts w:ascii="Century Gothic" w:hAnsi="Century Gothic" w:cstheme="minorHAnsi"/>
          <w:sz w:val="22"/>
          <w:szCs w:val="22"/>
        </w:rPr>
        <w:t>%</w:t>
      </w:r>
      <w:r w:rsidR="00FD3639">
        <w:rPr>
          <w:rFonts w:ascii="Century Gothic" w:hAnsi="Century Gothic" w:cstheme="minorHAnsi"/>
          <w:sz w:val="22"/>
          <w:szCs w:val="22"/>
        </w:rPr>
        <w:t>)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. Co </w:t>
      </w:r>
      <w:r w:rsidR="00C440A6">
        <w:rPr>
          <w:rFonts w:ascii="Century Gothic" w:hAnsi="Century Gothic" w:cstheme="minorHAnsi"/>
          <w:sz w:val="22"/>
          <w:szCs w:val="22"/>
        </w:rPr>
        <w:t>czwarta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 osoba nie była w stanie wskazać </w:t>
      </w:r>
      <w:r w:rsidR="00B81329">
        <w:rPr>
          <w:rFonts w:ascii="Century Gothic" w:hAnsi="Century Gothic" w:cstheme="minorHAnsi"/>
          <w:sz w:val="22"/>
          <w:szCs w:val="22"/>
        </w:rPr>
        <w:t xml:space="preserve">konkretnych </w:t>
      </w:r>
      <w:r w:rsidR="00FD3639" w:rsidRPr="00CB1617">
        <w:rPr>
          <w:rFonts w:ascii="Century Gothic" w:hAnsi="Century Gothic" w:cstheme="minorHAnsi"/>
          <w:sz w:val="22"/>
          <w:szCs w:val="22"/>
        </w:rPr>
        <w:t>korzyści, jakie odnosi dzięki FE (</w:t>
      </w:r>
      <w:r w:rsidR="00C440A6">
        <w:rPr>
          <w:rFonts w:ascii="Century Gothic" w:hAnsi="Century Gothic" w:cstheme="minorHAnsi"/>
          <w:sz w:val="22"/>
          <w:szCs w:val="22"/>
        </w:rPr>
        <w:t>28</w:t>
      </w:r>
      <w:r w:rsidR="00FD3639" w:rsidRPr="00CB1617">
        <w:rPr>
          <w:rFonts w:ascii="Century Gothic" w:hAnsi="Century Gothic" w:cstheme="minorHAnsi"/>
          <w:sz w:val="22"/>
          <w:szCs w:val="22"/>
        </w:rPr>
        <w:t>%</w:t>
      </w:r>
      <w:r w:rsidR="001B596E">
        <w:rPr>
          <w:rFonts w:ascii="Century Gothic" w:hAnsi="Century Gothic" w:cstheme="minorHAnsi"/>
          <w:sz w:val="22"/>
          <w:szCs w:val="22"/>
        </w:rPr>
        <w:t>+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). </w:t>
      </w:r>
    </w:p>
    <w:p w14:paraId="4FF93740" w14:textId="5D1C83A8" w:rsidR="00CF7514" w:rsidRPr="00CF7514" w:rsidRDefault="00CF7514" w:rsidP="00FD3639">
      <w:pPr>
        <w:jc w:val="lef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Mieszkańcy </w:t>
      </w:r>
      <w:r w:rsidR="004D3894">
        <w:rPr>
          <w:rFonts w:ascii="Century Gothic" w:hAnsi="Century Gothic"/>
          <w:sz w:val="22"/>
          <w:szCs w:val="22"/>
        </w:rPr>
        <w:t>mazowieckiego</w:t>
      </w:r>
      <w:r>
        <w:rPr>
          <w:rFonts w:ascii="Century Gothic" w:hAnsi="Century Gothic"/>
          <w:sz w:val="22"/>
          <w:szCs w:val="22"/>
        </w:rPr>
        <w:t xml:space="preserve"> częściej niż w ubiegłych latach uczestniczą w</w:t>
      </w:r>
      <w:r w:rsidR="0065225A">
        <w:rPr>
          <w:rFonts w:ascii="Century Gothic" w:hAnsi="Century Gothic"/>
          <w:sz w:val="22"/>
          <w:szCs w:val="22"/>
        </w:rPr>
        <w:t> </w:t>
      </w:r>
      <w:r w:rsidRPr="00CB1617">
        <w:rPr>
          <w:rFonts w:ascii="Century Gothic" w:hAnsi="Century Gothic"/>
          <w:sz w:val="22"/>
          <w:szCs w:val="22"/>
        </w:rPr>
        <w:t>przedsięwzięciach/szkoleniach finansowanych z FE</w:t>
      </w:r>
      <w:r>
        <w:rPr>
          <w:rFonts w:ascii="Century Gothic" w:hAnsi="Century Gothic"/>
          <w:sz w:val="22"/>
          <w:szCs w:val="22"/>
        </w:rPr>
        <w:t xml:space="preserve"> (</w:t>
      </w:r>
      <w:r w:rsidR="001B596E">
        <w:rPr>
          <w:rFonts w:ascii="Century Gothic" w:hAnsi="Century Gothic"/>
          <w:sz w:val="22"/>
          <w:szCs w:val="22"/>
        </w:rPr>
        <w:t>22</w:t>
      </w:r>
      <w:r>
        <w:rPr>
          <w:rFonts w:ascii="Century Gothic" w:hAnsi="Century Gothic"/>
          <w:sz w:val="22"/>
          <w:szCs w:val="22"/>
        </w:rPr>
        <w:t>%</w:t>
      </w:r>
      <w:r w:rsidR="001B596E">
        <w:rPr>
          <w:rFonts w:ascii="Century Gothic" w:hAnsi="Century Gothic"/>
          <w:sz w:val="22"/>
          <w:szCs w:val="22"/>
        </w:rPr>
        <w:t>+</w:t>
      </w:r>
      <w:r>
        <w:rPr>
          <w:rFonts w:ascii="Century Gothic" w:hAnsi="Century Gothic"/>
          <w:sz w:val="22"/>
          <w:szCs w:val="22"/>
        </w:rPr>
        <w:t xml:space="preserve"> w stosunku do </w:t>
      </w:r>
      <w:r w:rsidR="001B596E">
        <w:rPr>
          <w:rFonts w:ascii="Century Gothic" w:hAnsi="Century Gothic"/>
          <w:sz w:val="22"/>
          <w:szCs w:val="22"/>
        </w:rPr>
        <w:t>16</w:t>
      </w:r>
      <w:r>
        <w:rPr>
          <w:rFonts w:ascii="Century Gothic" w:hAnsi="Century Gothic"/>
          <w:sz w:val="22"/>
          <w:szCs w:val="22"/>
        </w:rPr>
        <w:t>% z 2022 r.</w:t>
      </w:r>
      <w:r w:rsidR="001B596E">
        <w:rPr>
          <w:rFonts w:ascii="Century Gothic" w:hAnsi="Century Gothic"/>
          <w:sz w:val="22"/>
          <w:szCs w:val="22"/>
        </w:rPr>
        <w:t>,</w:t>
      </w:r>
      <w:r>
        <w:rPr>
          <w:rFonts w:ascii="Century Gothic" w:hAnsi="Century Gothic"/>
          <w:sz w:val="22"/>
          <w:szCs w:val="22"/>
        </w:rPr>
        <w:t xml:space="preserve"> </w:t>
      </w:r>
      <w:r w:rsidR="001B596E">
        <w:rPr>
          <w:rFonts w:ascii="Century Gothic" w:hAnsi="Century Gothic"/>
          <w:sz w:val="22"/>
          <w:szCs w:val="22"/>
        </w:rPr>
        <w:t>13</w:t>
      </w:r>
      <w:r>
        <w:rPr>
          <w:rFonts w:ascii="Century Gothic" w:hAnsi="Century Gothic"/>
          <w:sz w:val="22"/>
          <w:szCs w:val="22"/>
        </w:rPr>
        <w:t xml:space="preserve">% w </w:t>
      </w:r>
      <w:r w:rsidR="00325C1F">
        <w:rPr>
          <w:rFonts w:ascii="Century Gothic" w:hAnsi="Century Gothic"/>
          <w:sz w:val="22"/>
          <w:szCs w:val="22"/>
        </w:rPr>
        <w:t>20</w:t>
      </w:r>
      <w:r w:rsidR="001B596E">
        <w:rPr>
          <w:rFonts w:ascii="Century Gothic" w:hAnsi="Century Gothic"/>
          <w:sz w:val="22"/>
          <w:szCs w:val="22"/>
        </w:rPr>
        <w:t>18</w:t>
      </w:r>
      <w:r w:rsidR="00325C1F">
        <w:rPr>
          <w:rFonts w:ascii="Century Gothic" w:hAnsi="Century Gothic"/>
          <w:sz w:val="22"/>
          <w:szCs w:val="22"/>
        </w:rPr>
        <w:t xml:space="preserve"> r.</w:t>
      </w:r>
      <w:r w:rsidR="001B596E">
        <w:rPr>
          <w:rFonts w:ascii="Century Gothic" w:hAnsi="Century Gothic"/>
          <w:sz w:val="22"/>
          <w:szCs w:val="22"/>
        </w:rPr>
        <w:t xml:space="preserve"> i 17% w 2014 r.</w:t>
      </w:r>
      <w:r>
        <w:rPr>
          <w:rFonts w:ascii="Century Gothic" w:hAnsi="Century Gothic"/>
          <w:sz w:val="22"/>
          <w:szCs w:val="22"/>
        </w:rPr>
        <w:t>).</w:t>
      </w:r>
    </w:p>
    <w:p w14:paraId="0E395920" w14:textId="53F23B28" w:rsidR="00B14F60" w:rsidRPr="00117101" w:rsidRDefault="00B14F60" w:rsidP="00DC61CA">
      <w:pPr>
        <w:pStyle w:val="Legenda"/>
        <w:rPr>
          <w:i w:val="0"/>
          <w:iCs/>
          <w:sz w:val="22"/>
          <w:szCs w:val="22"/>
        </w:rPr>
      </w:pPr>
      <w:bookmarkStart w:id="77" w:name="_Toc186185282"/>
      <w:r w:rsidRPr="00117101">
        <w:rPr>
          <w:i w:val="0"/>
          <w:iCs/>
          <w:sz w:val="22"/>
          <w:szCs w:val="22"/>
        </w:rPr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30</w:t>
      </w:r>
      <w:r w:rsidR="001F481F">
        <w:rPr>
          <w:i w:val="0"/>
          <w:iCs/>
          <w:sz w:val="22"/>
          <w:szCs w:val="22"/>
        </w:rPr>
        <w:fldChar w:fldCharType="end"/>
      </w:r>
      <w:r w:rsidRPr="00117101">
        <w:rPr>
          <w:i w:val="0"/>
          <w:iCs/>
          <w:sz w:val="22"/>
          <w:szCs w:val="22"/>
        </w:rPr>
        <w:t xml:space="preserve">. (P21) Czy uważa Pan(i), że Pan(i) sam(a) osobiście korzysta z Funduszy Europejskich lub ze zmian, jakie dzięki nim zachodzą? (porównanie lat </w:t>
      </w:r>
      <w:r w:rsidR="00897AFB" w:rsidRPr="00117101">
        <w:rPr>
          <w:i w:val="0"/>
          <w:iCs/>
          <w:sz w:val="22"/>
          <w:szCs w:val="22"/>
        </w:rPr>
        <w:t>2014-202</w:t>
      </w:r>
      <w:r w:rsidR="003140A5">
        <w:rPr>
          <w:i w:val="0"/>
          <w:iCs/>
          <w:sz w:val="22"/>
          <w:szCs w:val="22"/>
        </w:rPr>
        <w:t>4</w:t>
      </w:r>
      <w:r w:rsidR="00BA648C">
        <w:rPr>
          <w:i w:val="0"/>
          <w:iCs/>
          <w:sz w:val="22"/>
          <w:szCs w:val="22"/>
        </w:rPr>
        <w:t>)</w:t>
      </w:r>
      <w:bookmarkEnd w:id="77"/>
    </w:p>
    <w:p w14:paraId="60A1F258" w14:textId="15864728" w:rsidR="00C166F3" w:rsidRDefault="00C440A6" w:rsidP="00262DCE">
      <w:pPr>
        <w:pStyle w:val="new"/>
      </w:pPr>
      <w:r>
        <w:rPr>
          <w:noProof/>
        </w:rPr>
        <w:drawing>
          <wp:inline distT="0" distB="0" distL="0" distR="0" wp14:anchorId="1C5926FE" wp14:editId="3214A9E1">
            <wp:extent cx="5760720" cy="2639226"/>
            <wp:effectExtent l="0" t="0" r="0" b="8890"/>
            <wp:docPr id="831675328" name="Obraz 40" descr="Wykres 30. (P21) Czy uważa Pan(i), że Pan(i) sam(a) osobiście korzysta z Funduszy Europejskich lub ze zmian, jakie dzięki nim zachodzą? (porównanie lat 2014-2024)&#10;2024 n=373: zdecydowanie tak 23%, raczej tak 38%, ani tak, ani nie 16%, raczej nie 10%, zdecydowanie nie 6%, nie wiem, trudno powiedzieć 8%;&#10;2022 n=371: zdecydowanie tak 31%, raczej tak 45%, ani tak, ani nie 7%, raczej nie 6%, zdecydowanie nie 3%, nie wiem, trudno powiedzieć 8%;&#10;2020 n=366: zdecydowanie tak 17%, raczej tak 44%, ani tak, ani nie 12%, raczej nie 12%, zdecydowanie nie 6%, nie wiem, trudno powiedzieć 9%;&#10;2018 n=364: zdecydowanie tak 15%, raczej tak 48%, ani tak, ani nie 16%, raczej nie 11%, zdecydowanie nie 3%, nie wiem, trudno powiedzieć 7%;&#10;2016 n=349: zdecydowanie tak 12%, raczej tak 53%, ani tak, ani nie 9%, raczej nie 17%, zdecydowanie nie 5%, nie wiem, trudno powiedzieć 4%;&#10;2014 n=367: zdecydowanie tak 16%, raczej tak 44%, ani tak, ani nie 11%, raczej nie 16%, zdecydowanie nie 10%, nie wiem, trudno powiedzieć 3%;&#10;Źródło: Badanie CAPI. Dane dla województwa mazowieckiego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75328" name="Obraz 40" descr="Wykres 30. (P21) Czy uważa Pan(i), że Pan(i) sam(a) osobiście korzysta z Funduszy Europejskich lub ze zmian, jakie dzięki nim zachodzą? (porównanie lat 2014-2024)&#10;2024 n=373: zdecydowanie tak 23%, raczej tak 38%, ani tak, ani nie 16%, raczej nie 10%, zdecydowanie nie 6%, nie wiem, trudno powiedzieć 8%;&#10;2022 n=371: zdecydowanie tak 31%, raczej tak 45%, ani tak, ani nie 7%, raczej nie 6%, zdecydowanie nie 3%, nie wiem, trudno powiedzieć 8%;&#10;2020 n=366: zdecydowanie tak 17%, raczej tak 44%, ani tak, ani nie 12%, raczej nie 12%, zdecydowanie nie 6%, nie wiem, trudno powiedzieć 9%;&#10;2018 n=364: zdecydowanie tak 15%, raczej tak 48%, ani tak, ani nie 16%, raczej nie 11%, zdecydowanie nie 3%, nie wiem, trudno powiedzieć 7%;&#10;2016 n=349: zdecydowanie tak 12%, raczej tak 53%, ani tak, ani nie 9%, raczej nie 17%, zdecydowanie nie 5%, nie wiem, trudno powiedzieć 4%;&#10;2014 n=367: zdecydowanie tak 16%, raczej tak 44%, ani tak, ani nie 11%, raczej nie 16%, zdecydowanie nie 10%, nie wiem, trudno powiedzieć 3%;&#10;Źródło: Badanie CAPI. Dane dla województwa mazowieckiego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39" cy="2642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91EFC" w14:textId="0B2CFEAC" w:rsidR="00FF59DA" w:rsidRPr="00294B32" w:rsidRDefault="00FF59DA" w:rsidP="00FF59DA">
      <w:pPr>
        <w:pStyle w:val="Bezodstpw"/>
        <w:rPr>
          <w:color w:val="404040" w:themeColor="text1" w:themeTint="BF"/>
          <w:sz w:val="20"/>
          <w:szCs w:val="20"/>
        </w:rPr>
      </w:pPr>
      <w:r w:rsidRPr="00294B32">
        <w:rPr>
          <w:i/>
          <w:iCs/>
          <w:color w:val="404040" w:themeColor="text1" w:themeTint="BF"/>
          <w:sz w:val="20"/>
          <w:szCs w:val="20"/>
        </w:rPr>
        <w:t xml:space="preserve">Źródło: Badanie CAPI. Dane dla województwa </w:t>
      </w:r>
      <w:r w:rsidR="004D3894">
        <w:rPr>
          <w:i/>
          <w:iCs/>
          <w:color w:val="404040" w:themeColor="text1" w:themeTint="BF"/>
          <w:sz w:val="20"/>
          <w:szCs w:val="20"/>
        </w:rPr>
        <w:t>mazowieckiego</w:t>
      </w:r>
      <w:r w:rsidR="00325C1F" w:rsidRPr="00294B32">
        <w:rPr>
          <w:i/>
          <w:iCs/>
          <w:color w:val="404040" w:themeColor="text1" w:themeTint="BF"/>
          <w:sz w:val="20"/>
          <w:szCs w:val="20"/>
        </w:rPr>
        <w:t>.</w:t>
      </w:r>
    </w:p>
    <w:p w14:paraId="7BC69118" w14:textId="77777777" w:rsidR="00FF59DA" w:rsidRPr="00294B32" w:rsidRDefault="00FF59DA" w:rsidP="00FF59DA">
      <w:pPr>
        <w:pStyle w:val="Bezodstpw"/>
        <w:rPr>
          <w:color w:val="404040" w:themeColor="text1" w:themeTint="BF"/>
          <w:sz w:val="20"/>
          <w:szCs w:val="20"/>
        </w:rPr>
      </w:pPr>
      <w:r w:rsidRPr="00294B32">
        <w:rPr>
          <w:i/>
          <w:iCs/>
          <w:color w:val="404040" w:themeColor="text1" w:themeTint="BF"/>
          <w:sz w:val="20"/>
          <w:szCs w:val="20"/>
        </w:rPr>
        <w:t>Odpowiadający: znający pojęcie Fundusze Europejskie przynajmniej z nazwy</w:t>
      </w:r>
    </w:p>
    <w:p w14:paraId="2CF7C595" w14:textId="77777777" w:rsidR="00FF59DA" w:rsidRPr="005E2363" w:rsidRDefault="00FF59DA" w:rsidP="00262DCE">
      <w:pPr>
        <w:pStyle w:val="new"/>
      </w:pPr>
    </w:p>
    <w:p w14:paraId="6716A864" w14:textId="1B591EC9" w:rsidR="00B14F60" w:rsidRPr="00117101" w:rsidRDefault="00B14F60" w:rsidP="00DC61CA">
      <w:pPr>
        <w:pStyle w:val="Legenda"/>
        <w:rPr>
          <w:i w:val="0"/>
          <w:iCs/>
          <w:sz w:val="22"/>
          <w:szCs w:val="22"/>
        </w:rPr>
      </w:pPr>
      <w:bookmarkStart w:id="78" w:name="_Toc186185283"/>
      <w:r w:rsidRPr="00117101">
        <w:rPr>
          <w:i w:val="0"/>
          <w:iCs/>
          <w:sz w:val="22"/>
          <w:szCs w:val="22"/>
        </w:rPr>
        <w:lastRenderedPageBreak/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31</w:t>
      </w:r>
      <w:r w:rsidR="001F481F">
        <w:rPr>
          <w:i w:val="0"/>
          <w:iCs/>
          <w:sz w:val="22"/>
          <w:szCs w:val="22"/>
        </w:rPr>
        <w:fldChar w:fldCharType="end"/>
      </w:r>
      <w:r w:rsidRPr="00117101">
        <w:rPr>
          <w:i w:val="0"/>
          <w:iCs/>
          <w:sz w:val="22"/>
          <w:szCs w:val="22"/>
        </w:rPr>
        <w:t xml:space="preserve">. </w:t>
      </w:r>
      <w:r w:rsidR="001F3067" w:rsidRPr="00117101">
        <w:rPr>
          <w:i w:val="0"/>
          <w:iCs/>
          <w:sz w:val="22"/>
          <w:szCs w:val="22"/>
        </w:rPr>
        <w:t>(</w:t>
      </w:r>
      <w:r w:rsidRPr="00117101">
        <w:rPr>
          <w:i w:val="0"/>
          <w:iCs/>
          <w:sz w:val="22"/>
          <w:szCs w:val="22"/>
        </w:rPr>
        <w:t>P22</w:t>
      </w:r>
      <w:r w:rsidR="001F3067" w:rsidRPr="00117101">
        <w:rPr>
          <w:i w:val="0"/>
          <w:iCs/>
          <w:sz w:val="22"/>
          <w:szCs w:val="22"/>
        </w:rPr>
        <w:t>)</w:t>
      </w:r>
      <w:r w:rsidRPr="00117101">
        <w:rPr>
          <w:i w:val="0"/>
          <w:iCs/>
          <w:sz w:val="22"/>
          <w:szCs w:val="22"/>
        </w:rPr>
        <w:t xml:space="preserve"> Proszę powiedzieć, w jaki sposób Pan(i) korzysta z Funduszy Europejskich lub zmian, jakie dzięki nim zachodzą?</w:t>
      </w:r>
      <w:bookmarkEnd w:id="78"/>
    </w:p>
    <w:p w14:paraId="19058813" w14:textId="28DA8BE6" w:rsidR="00505114" w:rsidRDefault="00C440A6" w:rsidP="00505114">
      <w:pPr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0298FA23" wp14:editId="52481E80">
            <wp:extent cx="5943600" cy="8070022"/>
            <wp:effectExtent l="0" t="0" r="0" b="0"/>
            <wp:docPr id="1333505293" name="Obraz 41" descr="Wykres 31. (P22) Proszę powiedzieć, w jaki sposób Pan(i) korzysta z Funduszy Europejskich lub zmian, jakie dzięki nim zachodzą?&#10;rozwój infrastruktury transportowej 38%&#10;poprawa infrastruktury publicznej i usług 24%&#10;poprawa jakości życia 15%&#10;szkolenia, edukacja 10%&#10;zmiany w infrastrukturze miejskiej i wiejskiej  6%&#10;rozwój infrastruktury sportowej 4%&#10;dotacje dla osób prywatnych \ rolników \ na firmę 4%&#10;modernizacja systemu ogrzewania na ekologiczne rozwiązania, docieplenia, odnawialna energia 2%&#10;wsparcie wydarzeń kulturalnych, programów zdrowotnych i działań społecznych 2%&#10;poprawa jakości środowiska 2%&#10;nowe miejsca pracy 1%&#10;inne 1%&#10;nie wiem, trudno powiedzieć 28%&#10;Źródło: Badanie CAPI. Dane dla województwa mazowieckiego, n=225.&#10;Odpowiadający: osoby, które osobiście korzystają z Funduszy Europejskich lub ze zmian, jakie dzięki nim zachodzą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05293" name="Obraz 41" descr="Wykres 31. (P22) Proszę powiedzieć, w jaki sposób Pan(i) korzysta z Funduszy Europejskich lub zmian, jakie dzięki nim zachodzą?&#10;rozwój infrastruktury transportowej 38%&#10;poprawa infrastruktury publicznej i usług 24%&#10;poprawa jakości życia 15%&#10;szkolenia, edukacja 10%&#10;zmiany w infrastrukturze miejskiej i wiejskiej  6%&#10;rozwój infrastruktury sportowej 4%&#10;dotacje dla osób prywatnych \ rolników \ na firmę 4%&#10;modernizacja systemu ogrzewania na ekologiczne rozwiązania, docieplenia, odnawialna energia 2%&#10;wsparcie wydarzeń kulturalnych, programów zdrowotnych i działań społecznych 2%&#10;poprawa jakości środowiska 2%&#10;nowe miejsca pracy 1%&#10;inne 1%&#10;nie wiem, trudno powiedzieć 28%&#10;Źródło: Badanie CAPI. Dane dla województwa mazowieckiego, n=225.&#10;Odpowiadający: osoby, które osobiście korzystają z Funduszy Europejskich lub ze zmian, jakie dzięki nim zachodzą.&#10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86" cy="8076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2A5B72" w14:textId="77777777" w:rsidR="00505114" w:rsidRPr="00505114" w:rsidRDefault="00505114" w:rsidP="00505114">
      <w:pPr>
        <w:rPr>
          <w:iCs/>
          <w:sz w:val="22"/>
          <w:szCs w:val="22"/>
        </w:rPr>
      </w:pPr>
    </w:p>
    <w:p w14:paraId="02E7B791" w14:textId="01761F27" w:rsidR="007636B0" w:rsidRPr="00B6497D" w:rsidRDefault="007636B0" w:rsidP="007636B0">
      <w:pPr>
        <w:pStyle w:val="Legenda"/>
        <w:rPr>
          <w:i w:val="0"/>
          <w:iCs/>
          <w:sz w:val="22"/>
          <w:szCs w:val="22"/>
        </w:rPr>
      </w:pPr>
      <w:bookmarkStart w:id="79" w:name="_Toc186185284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32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(P23) Czy kiedykolwiek uczestniczył(a) Pan(i) w przedsięwzięciu dofinansowanym z Funduszy Europejskich lub korzystał(a) z bezpłatnego lub dofinansowanego z Funduszy Europejskich szkolenia?</w:t>
      </w:r>
      <w:r w:rsidR="00BA648C">
        <w:rPr>
          <w:i w:val="0"/>
          <w:iCs/>
          <w:sz w:val="22"/>
          <w:szCs w:val="22"/>
        </w:rPr>
        <w:t xml:space="preserve"> (porównanie lat 2014-2024)</w:t>
      </w:r>
      <w:bookmarkEnd w:id="79"/>
    </w:p>
    <w:p w14:paraId="016E8133" w14:textId="365080AF" w:rsidR="000A2548" w:rsidRPr="00117101" w:rsidRDefault="0020439D">
      <w:pPr>
        <w:spacing w:before="0" w:after="160" w:line="259" w:lineRule="auto"/>
        <w:jc w:val="left"/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122977FC" wp14:editId="75C30B8E">
            <wp:extent cx="5602605" cy="3261360"/>
            <wp:effectExtent l="0" t="0" r="0" b="0"/>
            <wp:docPr id="1965032207" name="Obraz 9" descr="Wykres 32. (P23) Czy kiedykolwiek uczestniczył(a) Pan(i) w przedsięwzięciu dofinansowanym z Funduszy Europejskich lub korzystał(a) z bezpłatnego lub dofinansowanego z Funduszy Europejskich szkolenia? (porównanie lat 2014-2024)&#10;2014 n=367 17%&#10;2016 n=349 18%&#10;2018 n=364 13%&#10;2020 n=366 19%&#10;2022 n=371 16%&#10;2024 n=373 22%&#10;Źródło: Badanie CAPI. Dane dla województwa mazowieckiego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32207" name="Obraz 9" descr="Wykres 32. (P23) Czy kiedykolwiek uczestniczył(a) Pan(i) w przedsięwzięciu dofinansowanym z Funduszy Europejskich lub korzystał(a) z bezpłatnego lub dofinansowanego z Funduszy Europejskich szkolenia? (porównanie lat 2014-2024)&#10;2014 n=367 17%&#10;2016 n=349 18%&#10;2018 n=364 13%&#10;2020 n=366 19%&#10;2022 n=371 16%&#10;2024 n=373 22%&#10;Źródło: Badanie CAPI. Dane dla województwa mazowieckiego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06FBC" w14:textId="2CE15EB7" w:rsidR="00FF59DA" w:rsidRPr="00505114" w:rsidRDefault="00FF59DA" w:rsidP="00FF59DA">
      <w:pPr>
        <w:pStyle w:val="Bezodstpw"/>
        <w:rPr>
          <w:color w:val="404040" w:themeColor="text1" w:themeTint="BF"/>
          <w:sz w:val="20"/>
          <w:szCs w:val="20"/>
        </w:rPr>
      </w:pPr>
      <w:r w:rsidRPr="00505114">
        <w:rPr>
          <w:i/>
          <w:iCs/>
          <w:color w:val="404040" w:themeColor="text1" w:themeTint="BF"/>
          <w:sz w:val="20"/>
          <w:szCs w:val="20"/>
        </w:rPr>
        <w:t xml:space="preserve">Źródło: Badanie CAPI. Dane dla województwa </w:t>
      </w:r>
      <w:r w:rsidR="004D3894">
        <w:rPr>
          <w:i/>
          <w:iCs/>
          <w:color w:val="404040" w:themeColor="text1" w:themeTint="BF"/>
          <w:sz w:val="20"/>
          <w:szCs w:val="20"/>
        </w:rPr>
        <w:t>mazowieckiego</w:t>
      </w:r>
      <w:r w:rsidR="00325C1F" w:rsidRPr="00505114">
        <w:rPr>
          <w:i/>
          <w:iCs/>
          <w:color w:val="404040" w:themeColor="text1" w:themeTint="BF"/>
          <w:sz w:val="20"/>
          <w:szCs w:val="20"/>
        </w:rPr>
        <w:t>.</w:t>
      </w:r>
    </w:p>
    <w:p w14:paraId="35DB808D" w14:textId="77777777" w:rsidR="00FF59DA" w:rsidRPr="00505114" w:rsidRDefault="00FF59DA" w:rsidP="00FF59DA">
      <w:pPr>
        <w:pStyle w:val="Bezodstpw"/>
        <w:rPr>
          <w:color w:val="404040" w:themeColor="text1" w:themeTint="BF"/>
          <w:sz w:val="20"/>
          <w:szCs w:val="20"/>
        </w:rPr>
      </w:pPr>
      <w:r w:rsidRPr="00505114">
        <w:rPr>
          <w:i/>
          <w:iCs/>
          <w:color w:val="404040" w:themeColor="text1" w:themeTint="BF"/>
          <w:sz w:val="20"/>
          <w:szCs w:val="20"/>
        </w:rPr>
        <w:t>Odpowiadający: znający pojęcie Fundusze Europejskie przynajmniej z nazwy</w:t>
      </w:r>
    </w:p>
    <w:p w14:paraId="5DE47EAB" w14:textId="77777777" w:rsidR="00FF59DA" w:rsidRPr="005E2363" w:rsidRDefault="00FF59DA" w:rsidP="00262DCE">
      <w:pPr>
        <w:pStyle w:val="new"/>
      </w:pPr>
    </w:p>
    <w:p w14:paraId="65CD1907" w14:textId="70868D2F" w:rsidR="00C425D8" w:rsidRPr="005E2363" w:rsidRDefault="00B31453" w:rsidP="00262DCE">
      <w:pPr>
        <w:pStyle w:val="Nagwek2"/>
        <w:jc w:val="left"/>
      </w:pPr>
      <w:bookmarkStart w:id="80" w:name="_Hlk528238500"/>
      <w:bookmarkStart w:id="81" w:name="_Toc186185322"/>
      <w:r>
        <w:t>Ocena</w:t>
      </w:r>
      <w:r w:rsidR="00C425D8" w:rsidRPr="005E2363">
        <w:t xml:space="preserve"> procesów ubiegania się o Fundusze Europejskie</w:t>
      </w:r>
      <w:bookmarkEnd w:id="81"/>
    </w:p>
    <w:p w14:paraId="7101AB9A" w14:textId="3697DD9E" w:rsidR="007E48A1" w:rsidRPr="005E2363" w:rsidRDefault="007E48A1" w:rsidP="00262DCE">
      <w:pPr>
        <w:pStyle w:val="Nagwek3"/>
        <w:jc w:val="left"/>
      </w:pPr>
      <w:bookmarkStart w:id="82" w:name="_Toc53844427"/>
      <w:bookmarkStart w:id="83" w:name="_Toc55251022"/>
      <w:bookmarkStart w:id="84" w:name="_Toc56507498"/>
      <w:bookmarkStart w:id="85" w:name="_Toc56508164"/>
      <w:bookmarkStart w:id="86" w:name="_Toc56693015"/>
      <w:bookmarkStart w:id="87" w:name="_Toc58586134"/>
      <w:bookmarkStart w:id="88" w:name="_Hlk528585483"/>
      <w:bookmarkStart w:id="89" w:name="_Toc186185323"/>
      <w:bookmarkEnd w:id="80"/>
      <w:r w:rsidRPr="005E2363">
        <w:t xml:space="preserve">Znajomość procesów ubiegania się o </w:t>
      </w:r>
      <w:r w:rsidR="00B31453">
        <w:t>F</w:t>
      </w:r>
      <w:r w:rsidRPr="005E2363">
        <w:t xml:space="preserve">undusze </w:t>
      </w:r>
      <w:r w:rsidR="00B31453">
        <w:t>E</w:t>
      </w:r>
      <w:r w:rsidRPr="005E2363">
        <w:t>uropejskie</w:t>
      </w:r>
      <w:bookmarkEnd w:id="82"/>
      <w:bookmarkEnd w:id="83"/>
      <w:bookmarkEnd w:id="84"/>
      <w:bookmarkEnd w:id="85"/>
      <w:bookmarkEnd w:id="86"/>
      <w:bookmarkEnd w:id="87"/>
      <w:bookmarkEnd w:id="89"/>
    </w:p>
    <w:bookmarkEnd w:id="88"/>
    <w:p w14:paraId="25D0E237" w14:textId="3AE41698" w:rsidR="00FD3639" w:rsidRDefault="00FD3639" w:rsidP="00FD3639">
      <w:pPr>
        <w:jc w:val="left"/>
        <w:rPr>
          <w:rFonts w:ascii="Century Gothic" w:hAnsi="Century Gothic" w:cstheme="minorHAnsi"/>
          <w:sz w:val="22"/>
          <w:szCs w:val="22"/>
        </w:rPr>
      </w:pPr>
      <w:r w:rsidRPr="00CB1617">
        <w:rPr>
          <w:rFonts w:ascii="Century Gothic" w:hAnsi="Century Gothic" w:cstheme="minorHAnsi"/>
          <w:sz w:val="22"/>
          <w:szCs w:val="22"/>
        </w:rPr>
        <w:t xml:space="preserve">Według mieszkańców województwa </w:t>
      </w:r>
      <w:r w:rsidR="004D3894">
        <w:rPr>
          <w:rFonts w:ascii="Century Gothic" w:hAnsi="Century Gothic" w:cstheme="minorHAnsi"/>
          <w:sz w:val="22"/>
          <w:szCs w:val="22"/>
        </w:rPr>
        <w:t>mazowieckiego</w:t>
      </w:r>
      <w:r w:rsidRPr="00CB1617">
        <w:rPr>
          <w:rFonts w:ascii="Century Gothic" w:hAnsi="Century Gothic" w:cstheme="minorHAnsi"/>
          <w:sz w:val="22"/>
          <w:szCs w:val="22"/>
        </w:rPr>
        <w:t xml:space="preserve">, </w:t>
      </w:r>
      <w:r w:rsidR="007C1550">
        <w:rPr>
          <w:rFonts w:ascii="Century Gothic" w:hAnsi="Century Gothic" w:cstheme="minorHAnsi"/>
          <w:sz w:val="22"/>
          <w:szCs w:val="22"/>
        </w:rPr>
        <w:t>grupy,</w:t>
      </w:r>
      <w:r w:rsidR="007C1550" w:rsidRPr="007C1550">
        <w:rPr>
          <w:rFonts w:ascii="Century Gothic" w:hAnsi="Century Gothic" w:cstheme="minorHAnsi"/>
          <w:sz w:val="22"/>
          <w:szCs w:val="22"/>
        </w:rPr>
        <w:t xml:space="preserve"> </w:t>
      </w:r>
      <w:r w:rsidR="007C1550" w:rsidRPr="00CB1617">
        <w:rPr>
          <w:rFonts w:ascii="Century Gothic" w:hAnsi="Century Gothic" w:cstheme="minorHAnsi"/>
          <w:sz w:val="22"/>
          <w:szCs w:val="22"/>
        </w:rPr>
        <w:t xml:space="preserve">które mogą ubiegać się o dotację </w:t>
      </w:r>
      <w:r w:rsidR="0065225A">
        <w:rPr>
          <w:rFonts w:ascii="Century Gothic" w:hAnsi="Century Gothic" w:cstheme="minorHAnsi"/>
          <w:sz w:val="22"/>
          <w:szCs w:val="22"/>
        </w:rPr>
        <w:t xml:space="preserve">to </w:t>
      </w:r>
      <w:r w:rsidRPr="00CB1617">
        <w:rPr>
          <w:rFonts w:ascii="Century Gothic" w:hAnsi="Century Gothic" w:cstheme="minorHAnsi"/>
          <w:sz w:val="22"/>
          <w:szCs w:val="22"/>
        </w:rPr>
        <w:t>przede wszystkim: przedsiębiorstwa prywatne lub państwowe (</w:t>
      </w:r>
      <w:r w:rsidR="00CF75DE">
        <w:rPr>
          <w:rFonts w:ascii="Century Gothic" w:hAnsi="Century Gothic" w:cstheme="minorHAnsi"/>
          <w:sz w:val="22"/>
          <w:szCs w:val="22"/>
        </w:rPr>
        <w:t>5</w:t>
      </w:r>
      <w:r w:rsidR="001B596E">
        <w:rPr>
          <w:rFonts w:ascii="Century Gothic" w:hAnsi="Century Gothic" w:cstheme="minorHAnsi"/>
          <w:sz w:val="22"/>
          <w:szCs w:val="22"/>
        </w:rPr>
        <w:t>7</w:t>
      </w:r>
      <w:r>
        <w:rPr>
          <w:rFonts w:ascii="Century Gothic" w:hAnsi="Century Gothic" w:cstheme="minorHAnsi"/>
          <w:sz w:val="22"/>
          <w:szCs w:val="22"/>
        </w:rPr>
        <w:t>%</w:t>
      </w:r>
      <w:r w:rsidR="00CF75DE">
        <w:rPr>
          <w:rFonts w:ascii="Century Gothic" w:hAnsi="Century Gothic" w:cstheme="minorHAnsi"/>
          <w:sz w:val="22"/>
          <w:szCs w:val="22"/>
        </w:rPr>
        <w:t>),</w:t>
      </w:r>
      <w:r w:rsidRPr="00CB1617">
        <w:rPr>
          <w:rFonts w:ascii="Century Gothic" w:hAnsi="Century Gothic" w:cstheme="minorHAnsi"/>
          <w:sz w:val="22"/>
          <w:szCs w:val="22"/>
        </w:rPr>
        <w:t xml:space="preserve"> </w:t>
      </w:r>
      <w:r w:rsidR="001B596E">
        <w:rPr>
          <w:rFonts w:ascii="Century Gothic" w:hAnsi="Century Gothic" w:cstheme="minorHAnsi"/>
          <w:sz w:val="22"/>
          <w:szCs w:val="22"/>
        </w:rPr>
        <w:t>placówki służby zdrowia</w:t>
      </w:r>
      <w:r w:rsidR="00CF75DE">
        <w:rPr>
          <w:rFonts w:ascii="Century Gothic" w:hAnsi="Century Gothic" w:cstheme="minorHAnsi"/>
          <w:sz w:val="22"/>
          <w:szCs w:val="22"/>
        </w:rPr>
        <w:t xml:space="preserve"> (</w:t>
      </w:r>
      <w:r w:rsidR="001B596E">
        <w:rPr>
          <w:rFonts w:ascii="Century Gothic" w:hAnsi="Century Gothic" w:cstheme="minorHAnsi"/>
          <w:sz w:val="22"/>
          <w:szCs w:val="22"/>
        </w:rPr>
        <w:t>48</w:t>
      </w:r>
      <w:r w:rsidR="00CF75DE">
        <w:rPr>
          <w:rFonts w:ascii="Century Gothic" w:hAnsi="Century Gothic" w:cstheme="minorHAnsi"/>
          <w:sz w:val="22"/>
          <w:szCs w:val="22"/>
        </w:rPr>
        <w:t>%)</w:t>
      </w:r>
      <w:r w:rsidR="001B596E">
        <w:rPr>
          <w:rFonts w:ascii="Century Gothic" w:hAnsi="Century Gothic" w:cstheme="minorHAnsi"/>
          <w:sz w:val="22"/>
          <w:szCs w:val="22"/>
        </w:rPr>
        <w:t xml:space="preserve"> i placówki edukacyjne (43%).</w:t>
      </w:r>
    </w:p>
    <w:p w14:paraId="68221838" w14:textId="77777777" w:rsidR="001538E1" w:rsidRDefault="001538E1" w:rsidP="00FD3639">
      <w:pPr>
        <w:jc w:val="left"/>
        <w:rPr>
          <w:rFonts w:ascii="Century Gothic" w:hAnsi="Century Gothic" w:cstheme="minorHAnsi"/>
          <w:sz w:val="22"/>
          <w:szCs w:val="22"/>
        </w:rPr>
      </w:pPr>
    </w:p>
    <w:p w14:paraId="4131B61F" w14:textId="77777777" w:rsidR="001538E1" w:rsidRDefault="001538E1" w:rsidP="00FD3639">
      <w:pPr>
        <w:jc w:val="left"/>
        <w:rPr>
          <w:rFonts w:ascii="Century Gothic" w:hAnsi="Century Gothic" w:cstheme="minorHAnsi"/>
          <w:sz w:val="22"/>
          <w:szCs w:val="22"/>
        </w:rPr>
      </w:pPr>
    </w:p>
    <w:p w14:paraId="50B6A58B" w14:textId="77777777" w:rsidR="001538E1" w:rsidRDefault="001538E1" w:rsidP="00FD3639">
      <w:pPr>
        <w:jc w:val="left"/>
        <w:rPr>
          <w:rFonts w:ascii="Century Gothic" w:hAnsi="Century Gothic" w:cstheme="minorHAnsi"/>
          <w:sz w:val="22"/>
          <w:szCs w:val="22"/>
        </w:rPr>
      </w:pPr>
    </w:p>
    <w:p w14:paraId="2BB8B719" w14:textId="77777777" w:rsidR="001B596E" w:rsidRDefault="001B596E" w:rsidP="00FD3639">
      <w:pPr>
        <w:jc w:val="left"/>
        <w:rPr>
          <w:rFonts w:ascii="Century Gothic" w:hAnsi="Century Gothic" w:cstheme="minorHAnsi"/>
          <w:sz w:val="22"/>
          <w:szCs w:val="22"/>
        </w:rPr>
      </w:pPr>
    </w:p>
    <w:p w14:paraId="408E540F" w14:textId="77777777" w:rsidR="00B31453" w:rsidRDefault="00B31453" w:rsidP="00FD3639">
      <w:pPr>
        <w:jc w:val="left"/>
        <w:rPr>
          <w:rFonts w:ascii="Century Gothic" w:hAnsi="Century Gothic" w:cstheme="minorHAnsi"/>
          <w:sz w:val="22"/>
          <w:szCs w:val="22"/>
        </w:rPr>
      </w:pPr>
    </w:p>
    <w:p w14:paraId="1B97E56E" w14:textId="77777777" w:rsidR="001538E1" w:rsidRDefault="001538E1" w:rsidP="00FD3639">
      <w:pPr>
        <w:jc w:val="left"/>
        <w:rPr>
          <w:rFonts w:ascii="Century Gothic" w:hAnsi="Century Gothic" w:cstheme="minorHAnsi"/>
          <w:sz w:val="22"/>
          <w:szCs w:val="22"/>
        </w:rPr>
      </w:pPr>
    </w:p>
    <w:p w14:paraId="6C0DED94" w14:textId="18B1C6AF" w:rsidR="00A31180" w:rsidRDefault="00A31180" w:rsidP="00A31180">
      <w:pPr>
        <w:pStyle w:val="Legenda"/>
        <w:rPr>
          <w:i w:val="0"/>
          <w:iCs/>
          <w:sz w:val="22"/>
          <w:szCs w:val="22"/>
        </w:rPr>
      </w:pPr>
      <w:bookmarkStart w:id="90" w:name="_Toc186185285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33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(P34) Kto Pan/i zdaniem może ubiegać się o dotację z Funduszy Europejskich?</w:t>
      </w:r>
      <w:bookmarkEnd w:id="90"/>
    </w:p>
    <w:p w14:paraId="720BF95D" w14:textId="6BD02C54" w:rsidR="001538E1" w:rsidRPr="00F473D0" w:rsidRDefault="001538E1" w:rsidP="00F473D0">
      <w:pPr>
        <w:spacing w:before="0" w:line="240" w:lineRule="auto"/>
        <w:rPr>
          <w:i/>
          <w:iCs/>
        </w:rPr>
      </w:pPr>
      <w:r w:rsidRPr="005A3A34">
        <w:rPr>
          <w:i/>
          <w:iCs/>
        </w:rPr>
        <w:t>Możliwość wielokrotnych odpowiedzi</w:t>
      </w:r>
    </w:p>
    <w:p w14:paraId="7C84BEA9" w14:textId="021CD2DD" w:rsidR="00A31180" w:rsidRPr="00FD3639" w:rsidRDefault="00984BFA" w:rsidP="00FD3639">
      <w:pPr>
        <w:jc w:val="left"/>
        <w:rPr>
          <w:rFonts w:ascii="Century Gothic" w:hAnsi="Century Gothic" w:cstheme="minorHAnsi"/>
          <w:sz w:val="22"/>
          <w:szCs w:val="22"/>
        </w:rPr>
      </w:pPr>
      <w:r>
        <w:rPr>
          <w:rFonts w:ascii="Century Gothic" w:hAnsi="Century Gothic" w:cstheme="minorHAnsi"/>
          <w:noProof/>
          <w:sz w:val="22"/>
          <w:szCs w:val="22"/>
        </w:rPr>
        <w:drawing>
          <wp:inline distT="0" distB="0" distL="0" distR="0" wp14:anchorId="5F03009D" wp14:editId="49DC054F">
            <wp:extent cx="5883275" cy="6029325"/>
            <wp:effectExtent l="0" t="0" r="0" b="0"/>
            <wp:docPr id="482718745" name="Obraz 8" descr="Wykres 33. (P34) Kto Pan/i zdaniem może ubiegać się o dotację z Funduszy Europejskich?&#10;Możliwość wielokrotnych odpowiedzi&#10;przedsiębiorstwa prywatne lub państwowe 57%&#10;placówki służby zdrowia – przychodnie, szpitale 48%&#10;placówki edukacyjne – przedszkola, szkoły, uniwersytety, uczelnie 43%&#10;władze samorządowe – gminy, starostwa powiatowe 36%&#10;ja sam(a) jako mieszkaniec(ka) Polski 35%&#10;osoby planujące rozpocząć działalność gospodarczą 32%&#10;rolnicy 31%&#10;organizacje pozarządowe – fundacje, stowarzyszenia, związki 25%&#10;osoby bezrobotne 15%&#10;osoby młode 11%&#10;osoby z niepełnosprawnością 9%&#10;wszyscy 1%&#10;nie wiem, trudno powiedzieć 4%&#10;Źródło: Badanie CAPI. Dane dla województwa mazowieckiego, n=373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18745" name="Obraz 8" descr="Wykres 33. (P34) Kto Pan/i zdaniem może ubiegać się o dotację z Funduszy Europejskich?&#10;Możliwość wielokrotnych odpowiedzi&#10;przedsiębiorstwa prywatne lub państwowe 57%&#10;placówki służby zdrowia – przychodnie, szpitale 48%&#10;placówki edukacyjne – przedszkola, szkoły, uniwersytety, uczelnie 43%&#10;władze samorządowe – gminy, starostwa powiatowe 36%&#10;ja sam(a) jako mieszkaniec(ka) Polski 35%&#10;osoby planujące rozpocząć działalność gospodarczą 32%&#10;rolnicy 31%&#10;organizacje pozarządowe – fundacje, stowarzyszenia, związki 25%&#10;osoby bezrobotne 15%&#10;osoby młode 11%&#10;osoby z niepełnosprawnością 9%&#10;wszyscy 1%&#10;nie wiem, trudno powiedzieć 4%&#10;Źródło: Badanie CAPI. Dane dla województwa mazowieckiego, n=373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602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35E98" w14:textId="2ADAB92C" w:rsidR="00FD3639" w:rsidRPr="00CB1617" w:rsidRDefault="00FD3639" w:rsidP="00FD3639">
      <w:pPr>
        <w:jc w:val="left"/>
        <w:rPr>
          <w:rFonts w:ascii="Century Gothic" w:hAnsi="Century Gothic"/>
          <w:sz w:val="22"/>
          <w:szCs w:val="22"/>
        </w:rPr>
      </w:pPr>
      <w:r w:rsidRPr="00CB1617">
        <w:rPr>
          <w:rFonts w:ascii="Century Gothic" w:hAnsi="Century Gothic"/>
          <w:sz w:val="22"/>
          <w:szCs w:val="22"/>
        </w:rPr>
        <w:t xml:space="preserve">Zdaniem </w:t>
      </w:r>
      <w:r w:rsidR="00CF75DE">
        <w:rPr>
          <w:rFonts w:ascii="Century Gothic" w:hAnsi="Century Gothic"/>
          <w:sz w:val="22"/>
          <w:szCs w:val="22"/>
        </w:rPr>
        <w:t>4</w:t>
      </w:r>
      <w:r w:rsidR="001B596E">
        <w:rPr>
          <w:rFonts w:ascii="Century Gothic" w:hAnsi="Century Gothic"/>
          <w:sz w:val="22"/>
          <w:szCs w:val="22"/>
        </w:rPr>
        <w:t>0</w:t>
      </w:r>
      <w:r w:rsidRPr="00CB1617">
        <w:rPr>
          <w:rFonts w:ascii="Century Gothic" w:hAnsi="Century Gothic"/>
          <w:sz w:val="22"/>
          <w:szCs w:val="22"/>
        </w:rPr>
        <w:t>% badanych, każdy uprawniony ma takie same szanse na uzyskanie dofinansowania w ramach FE</w:t>
      </w:r>
      <w:r w:rsidR="00FA7E31">
        <w:rPr>
          <w:rFonts w:ascii="Century Gothic" w:hAnsi="Century Gothic"/>
          <w:sz w:val="22"/>
          <w:szCs w:val="22"/>
        </w:rPr>
        <w:t xml:space="preserve"> – odsetek ten jest istotnie niższy w porównaniu do ubiegłej edycji badania (62% w 2022 r.).</w:t>
      </w:r>
      <w:r w:rsidR="00CF75DE">
        <w:rPr>
          <w:rFonts w:ascii="Century Gothic" w:hAnsi="Century Gothic"/>
          <w:sz w:val="22"/>
          <w:szCs w:val="22"/>
        </w:rPr>
        <w:t xml:space="preserve"> </w:t>
      </w:r>
      <w:r w:rsidR="00FA7E31">
        <w:rPr>
          <w:rFonts w:ascii="Century Gothic" w:hAnsi="Century Gothic"/>
          <w:sz w:val="22"/>
          <w:szCs w:val="22"/>
        </w:rPr>
        <w:t>P</w:t>
      </w:r>
      <w:r w:rsidR="00CF75DE">
        <w:rPr>
          <w:rFonts w:ascii="Century Gothic" w:hAnsi="Century Gothic"/>
          <w:sz w:val="22"/>
          <w:szCs w:val="22"/>
        </w:rPr>
        <w:t>rzeciwnego zdania jest 2</w:t>
      </w:r>
      <w:r w:rsidR="001B596E">
        <w:rPr>
          <w:rFonts w:ascii="Century Gothic" w:hAnsi="Century Gothic"/>
          <w:sz w:val="22"/>
          <w:szCs w:val="22"/>
        </w:rPr>
        <w:t>9</w:t>
      </w:r>
      <w:r w:rsidR="00CF75DE">
        <w:rPr>
          <w:rFonts w:ascii="Century Gothic" w:hAnsi="Century Gothic"/>
          <w:sz w:val="22"/>
          <w:szCs w:val="22"/>
        </w:rPr>
        <w:t>%</w:t>
      </w:r>
      <w:r w:rsidR="001B596E">
        <w:rPr>
          <w:rFonts w:ascii="Century Gothic" w:hAnsi="Century Gothic"/>
          <w:sz w:val="22"/>
          <w:szCs w:val="22"/>
        </w:rPr>
        <w:t xml:space="preserve"> </w:t>
      </w:r>
      <w:r w:rsidR="00CF75DE">
        <w:rPr>
          <w:rFonts w:ascii="Century Gothic" w:hAnsi="Century Gothic"/>
          <w:sz w:val="22"/>
          <w:szCs w:val="22"/>
        </w:rPr>
        <w:t xml:space="preserve">mieszkańców </w:t>
      </w:r>
      <w:r w:rsidR="004D3894">
        <w:rPr>
          <w:rFonts w:ascii="Century Gothic" w:hAnsi="Century Gothic"/>
          <w:sz w:val="22"/>
          <w:szCs w:val="22"/>
        </w:rPr>
        <w:t>Mazowsza</w:t>
      </w:r>
      <w:r w:rsidR="00FA7E31">
        <w:rPr>
          <w:rFonts w:ascii="Century Gothic" w:hAnsi="Century Gothic"/>
          <w:sz w:val="22"/>
          <w:szCs w:val="22"/>
        </w:rPr>
        <w:t>.</w:t>
      </w:r>
      <w:r w:rsidR="00CF75DE">
        <w:rPr>
          <w:rFonts w:ascii="Century Gothic" w:hAnsi="Century Gothic"/>
          <w:sz w:val="22"/>
          <w:szCs w:val="22"/>
        </w:rPr>
        <w:t xml:space="preserve"> Natomiast wzrósł odsetek osób, które nie potrafiły określić swoje</w:t>
      </w:r>
      <w:r w:rsidR="0065225A">
        <w:rPr>
          <w:rFonts w:ascii="Century Gothic" w:hAnsi="Century Gothic"/>
          <w:sz w:val="22"/>
          <w:szCs w:val="22"/>
        </w:rPr>
        <w:t>go</w:t>
      </w:r>
      <w:r w:rsidR="00CF75DE">
        <w:rPr>
          <w:rFonts w:ascii="Century Gothic" w:hAnsi="Century Gothic"/>
          <w:sz w:val="22"/>
          <w:szCs w:val="22"/>
        </w:rPr>
        <w:t xml:space="preserve"> stanowiska (</w:t>
      </w:r>
      <w:r w:rsidR="001B596E">
        <w:rPr>
          <w:rFonts w:ascii="Century Gothic" w:hAnsi="Century Gothic"/>
          <w:sz w:val="22"/>
          <w:szCs w:val="22"/>
        </w:rPr>
        <w:t>31</w:t>
      </w:r>
      <w:r w:rsidR="00CF75DE">
        <w:rPr>
          <w:rFonts w:ascii="Century Gothic" w:hAnsi="Century Gothic"/>
          <w:sz w:val="22"/>
          <w:szCs w:val="22"/>
        </w:rPr>
        <w:t xml:space="preserve">% </w:t>
      </w:r>
      <w:r w:rsidR="00FA7E31">
        <w:rPr>
          <w:rFonts w:ascii="Century Gothic" w:hAnsi="Century Gothic"/>
          <w:sz w:val="22"/>
          <w:szCs w:val="22"/>
        </w:rPr>
        <w:t xml:space="preserve">obecnie </w:t>
      </w:r>
      <w:r w:rsidR="00CF75DE">
        <w:rPr>
          <w:rFonts w:ascii="Century Gothic" w:hAnsi="Century Gothic"/>
          <w:sz w:val="22"/>
          <w:szCs w:val="22"/>
        </w:rPr>
        <w:t xml:space="preserve">w stosunku do </w:t>
      </w:r>
      <w:r w:rsidR="001B596E">
        <w:rPr>
          <w:rFonts w:ascii="Century Gothic" w:hAnsi="Century Gothic"/>
          <w:sz w:val="22"/>
          <w:szCs w:val="22"/>
        </w:rPr>
        <w:t>22</w:t>
      </w:r>
      <w:r w:rsidR="00CF75DE">
        <w:rPr>
          <w:rFonts w:ascii="Century Gothic" w:hAnsi="Century Gothic"/>
          <w:sz w:val="22"/>
          <w:szCs w:val="22"/>
        </w:rPr>
        <w:t>% w 2022 roku</w:t>
      </w:r>
      <w:r w:rsidR="003A347A">
        <w:rPr>
          <w:rFonts w:ascii="Century Gothic" w:hAnsi="Century Gothic"/>
          <w:sz w:val="22"/>
          <w:szCs w:val="22"/>
        </w:rPr>
        <w:t>)</w:t>
      </w:r>
      <w:r w:rsidR="00CF75DE">
        <w:rPr>
          <w:rFonts w:ascii="Century Gothic" w:hAnsi="Century Gothic"/>
          <w:sz w:val="22"/>
          <w:szCs w:val="22"/>
        </w:rPr>
        <w:t>.</w:t>
      </w:r>
    </w:p>
    <w:p w14:paraId="18C0D49F" w14:textId="3A184E59" w:rsidR="00FD3639" w:rsidRPr="00CB1617" w:rsidRDefault="00051DFF" w:rsidP="00FE16A0">
      <w:pPr>
        <w:jc w:val="lef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Prawie połowa </w:t>
      </w:r>
      <w:r w:rsidR="00FD3639" w:rsidRPr="00CB1617">
        <w:rPr>
          <w:rFonts w:ascii="Century Gothic" w:hAnsi="Century Gothic"/>
          <w:sz w:val="22"/>
          <w:szCs w:val="22"/>
        </w:rPr>
        <w:t xml:space="preserve">badanych </w:t>
      </w:r>
      <w:r w:rsidR="00FE16A0" w:rsidRPr="00FE16A0">
        <w:rPr>
          <w:rFonts w:ascii="Century Gothic" w:hAnsi="Century Gothic"/>
          <w:sz w:val="22"/>
          <w:szCs w:val="22"/>
        </w:rPr>
        <w:t>nie ocenia jednoznacznie, czy łatwo jest uzyskać dofinansowanie z FE</w:t>
      </w:r>
      <w:r w:rsidR="00FD3639" w:rsidRPr="00CB1617">
        <w:rPr>
          <w:rFonts w:ascii="Century Gothic" w:hAnsi="Century Gothic"/>
          <w:sz w:val="22"/>
          <w:szCs w:val="22"/>
        </w:rPr>
        <w:t xml:space="preserve"> (</w:t>
      </w:r>
      <w:r>
        <w:rPr>
          <w:rFonts w:ascii="Century Gothic" w:hAnsi="Century Gothic"/>
          <w:sz w:val="22"/>
          <w:szCs w:val="22"/>
        </w:rPr>
        <w:t>34</w:t>
      </w:r>
      <w:r w:rsidR="00FD3639" w:rsidRPr="00CB1617">
        <w:rPr>
          <w:rFonts w:ascii="Century Gothic" w:hAnsi="Century Gothic"/>
          <w:sz w:val="22"/>
          <w:szCs w:val="22"/>
        </w:rPr>
        <w:t>%</w:t>
      </w:r>
      <w:r>
        <w:rPr>
          <w:rFonts w:ascii="Century Gothic" w:hAnsi="Century Gothic"/>
          <w:sz w:val="22"/>
          <w:szCs w:val="22"/>
        </w:rPr>
        <w:t>-</w:t>
      </w:r>
      <w:r w:rsidR="00FD3639" w:rsidRPr="00CB1617">
        <w:rPr>
          <w:rFonts w:ascii="Century Gothic" w:hAnsi="Century Gothic"/>
          <w:sz w:val="22"/>
          <w:szCs w:val="22"/>
        </w:rPr>
        <w:t xml:space="preserve"> odpowiedzi </w:t>
      </w:r>
      <w:r w:rsidR="00FD3639" w:rsidRPr="00FE16A0">
        <w:rPr>
          <w:rFonts w:ascii="Century Gothic" w:hAnsi="Century Gothic"/>
          <w:sz w:val="22"/>
          <w:szCs w:val="22"/>
        </w:rPr>
        <w:t xml:space="preserve">różnie – raz łatwo, raz trudno </w:t>
      </w:r>
      <w:r w:rsidR="00FD3639" w:rsidRPr="00CB1617">
        <w:rPr>
          <w:rFonts w:ascii="Century Gothic" w:hAnsi="Century Gothic"/>
          <w:sz w:val="22"/>
          <w:szCs w:val="22"/>
        </w:rPr>
        <w:t xml:space="preserve">oraz </w:t>
      </w:r>
      <w:r>
        <w:rPr>
          <w:rFonts w:ascii="Century Gothic" w:hAnsi="Century Gothic"/>
          <w:sz w:val="22"/>
          <w:szCs w:val="22"/>
        </w:rPr>
        <w:t>14</w:t>
      </w:r>
      <w:r w:rsidR="00FD3639" w:rsidRPr="00CB1617">
        <w:rPr>
          <w:rFonts w:ascii="Century Gothic" w:hAnsi="Century Gothic"/>
          <w:sz w:val="22"/>
          <w:szCs w:val="22"/>
        </w:rPr>
        <w:t>%</w:t>
      </w:r>
      <w:r>
        <w:rPr>
          <w:rFonts w:ascii="Century Gothic" w:hAnsi="Century Gothic"/>
          <w:sz w:val="22"/>
          <w:szCs w:val="22"/>
        </w:rPr>
        <w:t xml:space="preserve">- </w:t>
      </w:r>
      <w:r w:rsidR="00FD3639" w:rsidRPr="00FE16A0">
        <w:rPr>
          <w:rFonts w:ascii="Century Gothic" w:hAnsi="Century Gothic"/>
          <w:sz w:val="22"/>
          <w:szCs w:val="22"/>
        </w:rPr>
        <w:t>nie wiem, trudno powiedzieć</w:t>
      </w:r>
      <w:r w:rsidR="00FD3639" w:rsidRPr="00CB1617">
        <w:rPr>
          <w:rFonts w:ascii="Century Gothic" w:hAnsi="Century Gothic"/>
          <w:sz w:val="22"/>
          <w:szCs w:val="22"/>
        </w:rPr>
        <w:t xml:space="preserve">). </w:t>
      </w:r>
      <w:r>
        <w:rPr>
          <w:rFonts w:ascii="Century Gothic" w:hAnsi="Century Gothic"/>
          <w:sz w:val="22"/>
          <w:szCs w:val="22"/>
        </w:rPr>
        <w:t>37%+</w:t>
      </w:r>
      <w:r w:rsidR="00FD3639" w:rsidRPr="00CB1617">
        <w:rPr>
          <w:rFonts w:ascii="Century Gothic" w:hAnsi="Century Gothic"/>
          <w:sz w:val="22"/>
          <w:szCs w:val="22"/>
        </w:rPr>
        <w:t xml:space="preserve"> badanych </w:t>
      </w:r>
      <w:r w:rsidR="00FE16A0">
        <w:rPr>
          <w:rFonts w:ascii="Century Gothic" w:hAnsi="Century Gothic"/>
          <w:sz w:val="22"/>
          <w:szCs w:val="22"/>
        </w:rPr>
        <w:t>jest zdania</w:t>
      </w:r>
      <w:r w:rsidR="00FD3639" w:rsidRPr="00CB1617">
        <w:rPr>
          <w:rFonts w:ascii="Century Gothic" w:hAnsi="Century Gothic"/>
          <w:sz w:val="22"/>
          <w:szCs w:val="22"/>
        </w:rPr>
        <w:t xml:space="preserve">, że łatwo uzyskać </w:t>
      </w:r>
      <w:r w:rsidR="00FD3639" w:rsidRPr="00CB1617">
        <w:rPr>
          <w:rFonts w:ascii="Century Gothic" w:hAnsi="Century Gothic"/>
          <w:sz w:val="22"/>
          <w:szCs w:val="22"/>
        </w:rPr>
        <w:lastRenderedPageBreak/>
        <w:t>dofinansowanie z UE</w:t>
      </w:r>
      <w:r>
        <w:rPr>
          <w:rFonts w:ascii="Century Gothic" w:hAnsi="Century Gothic"/>
          <w:sz w:val="22"/>
          <w:szCs w:val="22"/>
        </w:rPr>
        <w:t xml:space="preserve">, natomiast 15% </w:t>
      </w:r>
      <w:r w:rsidR="00FD3639" w:rsidRPr="00CB1617">
        <w:rPr>
          <w:rFonts w:ascii="Century Gothic" w:hAnsi="Century Gothic"/>
          <w:sz w:val="22"/>
          <w:szCs w:val="22"/>
        </w:rPr>
        <w:t xml:space="preserve">widzi w tym trudność. Wśród najczęstszych przyczyn trudności </w:t>
      </w:r>
      <w:r w:rsidR="000D43EB">
        <w:rPr>
          <w:rFonts w:ascii="Century Gothic" w:hAnsi="Century Gothic"/>
          <w:sz w:val="22"/>
          <w:szCs w:val="22"/>
        </w:rPr>
        <w:t xml:space="preserve">w </w:t>
      </w:r>
      <w:r w:rsidR="000D43EB" w:rsidRPr="00CB1617">
        <w:rPr>
          <w:rFonts w:ascii="Century Gothic" w:hAnsi="Century Gothic"/>
          <w:sz w:val="22"/>
          <w:szCs w:val="22"/>
        </w:rPr>
        <w:t>pozyskani</w:t>
      </w:r>
      <w:r w:rsidR="000D43EB">
        <w:rPr>
          <w:rFonts w:ascii="Century Gothic" w:hAnsi="Century Gothic"/>
          <w:sz w:val="22"/>
          <w:szCs w:val="22"/>
        </w:rPr>
        <w:t>u</w:t>
      </w:r>
      <w:r w:rsidR="000D43EB" w:rsidRPr="00CB1617">
        <w:rPr>
          <w:rFonts w:ascii="Century Gothic" w:hAnsi="Century Gothic"/>
          <w:sz w:val="22"/>
          <w:szCs w:val="22"/>
        </w:rPr>
        <w:t xml:space="preserve"> </w:t>
      </w:r>
      <w:r w:rsidR="00FD3639" w:rsidRPr="00CB1617">
        <w:rPr>
          <w:rFonts w:ascii="Century Gothic" w:hAnsi="Century Gothic"/>
          <w:sz w:val="22"/>
          <w:szCs w:val="22"/>
        </w:rPr>
        <w:t>środków respondenci wymieniają: biurokracj</w:t>
      </w:r>
      <w:r w:rsidR="00FD3639">
        <w:rPr>
          <w:rFonts w:ascii="Century Gothic" w:hAnsi="Century Gothic"/>
          <w:sz w:val="22"/>
          <w:szCs w:val="22"/>
        </w:rPr>
        <w:t>ę</w:t>
      </w:r>
      <w:r w:rsidR="00FD3639" w:rsidRPr="00CB1617">
        <w:rPr>
          <w:rFonts w:ascii="Century Gothic" w:hAnsi="Century Gothic"/>
          <w:sz w:val="22"/>
          <w:szCs w:val="22"/>
        </w:rPr>
        <w:t xml:space="preserve"> </w:t>
      </w:r>
      <w:r w:rsidR="00852BA7">
        <w:rPr>
          <w:rFonts w:ascii="Century Gothic" w:hAnsi="Century Gothic"/>
          <w:sz w:val="22"/>
          <w:szCs w:val="22"/>
        </w:rPr>
        <w:br/>
      </w:r>
      <w:r w:rsidR="00FD3639" w:rsidRPr="00CB1617">
        <w:rPr>
          <w:rFonts w:ascii="Century Gothic" w:hAnsi="Century Gothic"/>
          <w:sz w:val="22"/>
          <w:szCs w:val="22"/>
        </w:rPr>
        <w:t>i konieczność wypełnienia bądź złożenia wielu dokumentów (</w:t>
      </w:r>
      <w:r>
        <w:rPr>
          <w:rFonts w:ascii="Century Gothic" w:hAnsi="Century Gothic"/>
          <w:sz w:val="22"/>
          <w:szCs w:val="22"/>
        </w:rPr>
        <w:t>31</w:t>
      </w:r>
      <w:r w:rsidR="00FD3639" w:rsidRPr="00CB1617">
        <w:rPr>
          <w:rFonts w:ascii="Century Gothic" w:hAnsi="Century Gothic"/>
          <w:sz w:val="22"/>
          <w:szCs w:val="22"/>
        </w:rPr>
        <w:t>%)</w:t>
      </w:r>
      <w:r>
        <w:rPr>
          <w:rFonts w:ascii="Century Gothic" w:hAnsi="Century Gothic"/>
          <w:sz w:val="22"/>
          <w:szCs w:val="22"/>
        </w:rPr>
        <w:t xml:space="preserve"> oraz duże i trudne do spełnienia wymagania formalne (31%)</w:t>
      </w:r>
      <w:r w:rsidR="007019CF">
        <w:rPr>
          <w:rFonts w:ascii="Century Gothic" w:hAnsi="Century Gothic"/>
          <w:sz w:val="22"/>
          <w:szCs w:val="22"/>
        </w:rPr>
        <w:t xml:space="preserve">. </w:t>
      </w:r>
      <w:r>
        <w:rPr>
          <w:rFonts w:ascii="Century Gothic" w:hAnsi="Century Gothic"/>
          <w:sz w:val="22"/>
          <w:szCs w:val="22"/>
        </w:rPr>
        <w:t>Co czwarta</w:t>
      </w:r>
      <w:r w:rsidR="007019CF">
        <w:rPr>
          <w:rFonts w:ascii="Century Gothic" w:hAnsi="Century Gothic"/>
          <w:sz w:val="22"/>
          <w:szCs w:val="22"/>
        </w:rPr>
        <w:t xml:space="preserve"> osoba, która zauważa trudności w otrzymaniu dofinansowania nie potrafiła uargumentować swojego stanowiska (</w:t>
      </w:r>
      <w:r>
        <w:rPr>
          <w:rFonts w:ascii="Century Gothic" w:hAnsi="Century Gothic"/>
          <w:sz w:val="22"/>
          <w:szCs w:val="22"/>
        </w:rPr>
        <w:t>23</w:t>
      </w:r>
      <w:r w:rsidR="007019CF">
        <w:rPr>
          <w:rFonts w:ascii="Century Gothic" w:hAnsi="Century Gothic"/>
          <w:sz w:val="22"/>
          <w:szCs w:val="22"/>
        </w:rPr>
        <w:t>%).</w:t>
      </w:r>
    </w:p>
    <w:p w14:paraId="79395D04" w14:textId="06C2F3E8" w:rsidR="00B23AE2" w:rsidRDefault="009A4C22" w:rsidP="00DC61CA">
      <w:pPr>
        <w:pStyle w:val="Legenda"/>
        <w:rPr>
          <w:i w:val="0"/>
          <w:iCs/>
          <w:sz w:val="22"/>
          <w:szCs w:val="22"/>
        </w:rPr>
      </w:pPr>
      <w:bookmarkStart w:id="91" w:name="_Toc186185286"/>
      <w:r w:rsidRPr="00B6497D">
        <w:rPr>
          <w:i w:val="0"/>
          <w:iCs/>
          <w:sz w:val="22"/>
          <w:szCs w:val="22"/>
        </w:rPr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34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(P35)</w:t>
      </w:r>
      <w:r>
        <w:rPr>
          <w:i w:val="0"/>
          <w:iCs/>
          <w:sz w:val="22"/>
          <w:szCs w:val="22"/>
        </w:rPr>
        <w:t xml:space="preserve"> </w:t>
      </w:r>
      <w:r w:rsidRPr="00B6497D">
        <w:rPr>
          <w:i w:val="0"/>
          <w:iCs/>
          <w:sz w:val="22"/>
          <w:szCs w:val="22"/>
        </w:rPr>
        <w:t>Czy każdy uprawniony ma, Pana(i) zdaniem, takie same szanse, aby uzyskać dofinansowanie z Funduszy Europejskich?</w:t>
      </w:r>
      <w:bookmarkEnd w:id="91"/>
    </w:p>
    <w:p w14:paraId="3CE7D2BA" w14:textId="4AD54E69" w:rsidR="00B23AE2" w:rsidRDefault="001B596E" w:rsidP="00DC61CA">
      <w:pPr>
        <w:pStyle w:val="Legenda"/>
        <w:rPr>
          <w:i w:val="0"/>
          <w:iCs/>
          <w:sz w:val="22"/>
          <w:szCs w:val="22"/>
        </w:rPr>
      </w:pPr>
      <w:r>
        <w:rPr>
          <w:i w:val="0"/>
          <w:iCs/>
          <w:noProof/>
          <w:sz w:val="22"/>
          <w:szCs w:val="22"/>
        </w:rPr>
        <w:drawing>
          <wp:inline distT="0" distB="0" distL="0" distR="0" wp14:anchorId="76E8AADB" wp14:editId="5F6A995D">
            <wp:extent cx="5871210" cy="3389630"/>
            <wp:effectExtent l="0" t="0" r="0" b="0"/>
            <wp:docPr id="1317985970" name="Obraz 44" descr="Wykres 34. (P35) Czy każdy uprawniony ma, Pana(i) zdaniem, takie same szanse, aby uzyskać dofinansowanie z Funduszy Europejskich?&#10;tak 40%&#10;nie 29%&#10;nie wiem, trudno powiedzieć 31%&#10;Źródło: Badanie CAPI. Dane dla województwa mazowieckiego, n=373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85970" name="Obraz 44" descr="Wykres 34. (P35) Czy każdy uprawniony ma, Pana(i) zdaniem, takie same szanse, aby uzyskać dofinansowanie z Funduszy Europejskich?&#10;tak 40%&#10;nie 29%&#10;nie wiem, trudno powiedzieć 31%&#10;Źródło: Badanie CAPI. Dane dla województwa mazowieckiego, n=373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754D0" w14:textId="77777777" w:rsidR="00B23AE2" w:rsidRDefault="00B23AE2" w:rsidP="00DC61CA">
      <w:pPr>
        <w:pStyle w:val="Legenda"/>
        <w:rPr>
          <w:i w:val="0"/>
          <w:iCs/>
          <w:sz w:val="22"/>
          <w:szCs w:val="22"/>
        </w:rPr>
      </w:pPr>
    </w:p>
    <w:p w14:paraId="250A13BB" w14:textId="77777777" w:rsidR="00B23AE2" w:rsidRDefault="00B23AE2" w:rsidP="00DC61CA">
      <w:pPr>
        <w:pStyle w:val="Legenda"/>
        <w:rPr>
          <w:i w:val="0"/>
          <w:iCs/>
          <w:sz w:val="22"/>
          <w:szCs w:val="22"/>
        </w:rPr>
      </w:pPr>
    </w:p>
    <w:p w14:paraId="27432896" w14:textId="77777777" w:rsidR="00B23AE2" w:rsidRDefault="00B23AE2" w:rsidP="00DC61CA">
      <w:pPr>
        <w:pStyle w:val="Legenda"/>
        <w:rPr>
          <w:i w:val="0"/>
          <w:iCs/>
          <w:sz w:val="22"/>
          <w:szCs w:val="22"/>
        </w:rPr>
      </w:pPr>
    </w:p>
    <w:p w14:paraId="7034EE1E" w14:textId="77777777" w:rsidR="00B23AE2" w:rsidRDefault="00B23AE2" w:rsidP="00DC61CA">
      <w:pPr>
        <w:pStyle w:val="Legenda"/>
        <w:rPr>
          <w:i w:val="0"/>
          <w:iCs/>
          <w:sz w:val="22"/>
          <w:szCs w:val="22"/>
        </w:rPr>
      </w:pPr>
    </w:p>
    <w:p w14:paraId="25CDDB39" w14:textId="04AE02A6" w:rsidR="00B23AE2" w:rsidRDefault="00B23AE2" w:rsidP="00DC61CA">
      <w:pPr>
        <w:pStyle w:val="Legenda"/>
        <w:rPr>
          <w:i w:val="0"/>
          <w:iCs/>
          <w:sz w:val="22"/>
          <w:szCs w:val="22"/>
        </w:rPr>
      </w:pPr>
    </w:p>
    <w:p w14:paraId="0E6546F6" w14:textId="16D0B26C" w:rsidR="00B23AE2" w:rsidRDefault="00B23AE2" w:rsidP="00DC61CA">
      <w:pPr>
        <w:pStyle w:val="Legenda"/>
        <w:rPr>
          <w:i w:val="0"/>
          <w:iCs/>
          <w:sz w:val="22"/>
          <w:szCs w:val="22"/>
        </w:rPr>
      </w:pPr>
    </w:p>
    <w:p w14:paraId="5F598704" w14:textId="77777777" w:rsidR="00B23AE2" w:rsidRPr="00B6497D" w:rsidRDefault="00B23AE2" w:rsidP="00B6497D">
      <w:pPr>
        <w:rPr>
          <w:i/>
        </w:rPr>
      </w:pPr>
    </w:p>
    <w:p w14:paraId="734E5AAD" w14:textId="776CCFAD" w:rsidR="00643D19" w:rsidRPr="00643D19" w:rsidRDefault="00643D19" w:rsidP="00643D19"/>
    <w:p w14:paraId="4B814C67" w14:textId="0B01D1AB" w:rsidR="00DB3071" w:rsidRPr="00DB3071" w:rsidRDefault="00DB3071" w:rsidP="00DB3071"/>
    <w:p w14:paraId="38FF8F74" w14:textId="250FF6CA" w:rsidR="009A4C22" w:rsidRPr="00B6497D" w:rsidRDefault="009A4C22" w:rsidP="009A4C22">
      <w:pPr>
        <w:pStyle w:val="Legenda"/>
        <w:rPr>
          <w:i w:val="0"/>
          <w:iCs/>
          <w:sz w:val="22"/>
          <w:szCs w:val="22"/>
        </w:rPr>
      </w:pPr>
      <w:bookmarkStart w:id="92" w:name="_Toc186185287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35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(P36) Czy Pana(i) zdaniem łatwo czy trudno jest otrzymać dofinansowanie z Unii Europejskiej?</w:t>
      </w:r>
      <w:r w:rsidR="00BA648C">
        <w:rPr>
          <w:i w:val="0"/>
          <w:iCs/>
          <w:sz w:val="22"/>
          <w:szCs w:val="22"/>
        </w:rPr>
        <w:t xml:space="preserve"> (porównanie lat 2014-2024)</w:t>
      </w:r>
      <w:bookmarkEnd w:id="92"/>
    </w:p>
    <w:p w14:paraId="4F9D4E0C" w14:textId="449BA4FB" w:rsidR="008C697C" w:rsidRDefault="001B596E" w:rsidP="00262DCE">
      <w:pPr>
        <w:pStyle w:val="new"/>
      </w:pPr>
      <w:r>
        <w:rPr>
          <w:noProof/>
        </w:rPr>
        <w:drawing>
          <wp:inline distT="0" distB="0" distL="0" distR="0" wp14:anchorId="1D8BF59B" wp14:editId="4356B53B">
            <wp:extent cx="5760720" cy="2684339"/>
            <wp:effectExtent l="0" t="0" r="0" b="1905"/>
            <wp:docPr id="1176983131" name="Obraz 45" descr="Wykres 35. (P36) Czy Pana(i) zdaniem łatwo czy trudno jest otrzymać dofinansowanie z Unii Europejskiej? (porównanie lat 2014-2024)&#10;2024 n=373: bardzo łatwo 10%, łatwo 28%, różnie - raz łatwo, a raz trudno 34%, trudno 12%, bardzo trudno 3%, nie wiem, trudno powiedzieć 14%;&#10;2022 n=371: bardzo łatwo 3%, łatwo 16%, różnie - raz łatwo, a raz trudno 36%, trudno 13%, bardzo trudno 5%, nie wiem, trudno powiedzieć 27%;&#10;2020 n=366: bardzo łatwo 1%, łatwo 13%, różnie - raz łatwo, a raz trudno 41%, trudno 21%, bardzo trudno 7%, nie wiem, trudno powiedzieć 16%;&#10;2018 n=364: bardzo łatwo 1%, łatwo 15%, różnie - raz łatwo, a raz trudno 48%, trudno 19%, bardzo trudno 5%, nie wiem, trudno powiedzieć 12%;&#10;2016 n=349: bardzo łatwo 1%, łatwo 20%, różnie - raz łatwo, a raz trudno 34%, trudno 21%, bardzo trudno 6%, nie wiem, trudno powiedzieć 18%;&#10;2014 n=367: bardzo łatwo 1%, łatwo 7%, różnie - raz łatwo, a raz trudno 29%, trudno 39%, bardzo trudno 12%, nie wiem, trudno powiedzieć 13%;&#10;Źródło: Badanie CAPI. Dane dla województwa mazowieckiego.&#10;Odpowiadający: znający pojęcie Fundusze Europejskie przynajmniej z nazwy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83131" name="Obraz 45" descr="Wykres 35. (P36) Czy Pana(i) zdaniem łatwo czy trudno jest otrzymać dofinansowanie z Unii Europejskiej? (porównanie lat 2014-2024)&#10;2024 n=373: bardzo łatwo 10%, łatwo 28%, różnie - raz łatwo, a raz trudno 34%, trudno 12%, bardzo trudno 3%, nie wiem, trudno powiedzieć 14%;&#10;2022 n=371: bardzo łatwo 3%, łatwo 16%, różnie - raz łatwo, a raz trudno 36%, trudno 13%, bardzo trudno 5%, nie wiem, trudno powiedzieć 27%;&#10;2020 n=366: bardzo łatwo 1%, łatwo 13%, różnie - raz łatwo, a raz trudno 41%, trudno 21%, bardzo trudno 7%, nie wiem, trudno powiedzieć 16%;&#10;2018 n=364: bardzo łatwo 1%, łatwo 15%, różnie - raz łatwo, a raz trudno 48%, trudno 19%, bardzo trudno 5%, nie wiem, trudno powiedzieć 12%;&#10;2016 n=349: bardzo łatwo 1%, łatwo 20%, różnie - raz łatwo, a raz trudno 34%, trudno 21%, bardzo trudno 6%, nie wiem, trudno powiedzieć 18%;&#10;2014 n=367: bardzo łatwo 1%, łatwo 7%, różnie - raz łatwo, a raz trudno 29%, trudno 39%, bardzo trudno 12%, nie wiem, trudno powiedzieć 13%;&#10;Źródło: Badanie CAPI. Dane dla województwa mazowieckiego.&#10;Odpowiadający: znający pojęcie Fundusze Europejskie przynajmniej z nazwy&#10;&#10;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29" cy="2692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B7E91" w14:textId="015EB6EB" w:rsidR="00FF59DA" w:rsidRPr="007E6734" w:rsidRDefault="00FF59DA" w:rsidP="00FF59DA">
      <w:pPr>
        <w:pStyle w:val="Bezodstpw"/>
        <w:rPr>
          <w:color w:val="404040" w:themeColor="text1" w:themeTint="BF"/>
          <w:sz w:val="20"/>
          <w:szCs w:val="20"/>
        </w:rPr>
      </w:pPr>
      <w:r w:rsidRPr="007E6734">
        <w:rPr>
          <w:i/>
          <w:iCs/>
          <w:color w:val="404040" w:themeColor="text1" w:themeTint="BF"/>
          <w:sz w:val="20"/>
          <w:szCs w:val="20"/>
        </w:rPr>
        <w:t xml:space="preserve">Źródło: Badanie CAPI. Dane dla województwa </w:t>
      </w:r>
      <w:r w:rsidR="004D3894">
        <w:rPr>
          <w:i/>
          <w:iCs/>
          <w:color w:val="404040" w:themeColor="text1" w:themeTint="BF"/>
          <w:sz w:val="20"/>
          <w:szCs w:val="20"/>
        </w:rPr>
        <w:t>mazowieckiego</w:t>
      </w:r>
      <w:r w:rsidR="00325C1F" w:rsidRPr="007E6734">
        <w:rPr>
          <w:i/>
          <w:iCs/>
          <w:color w:val="404040" w:themeColor="text1" w:themeTint="BF"/>
          <w:sz w:val="20"/>
          <w:szCs w:val="20"/>
        </w:rPr>
        <w:t>.</w:t>
      </w:r>
    </w:p>
    <w:p w14:paraId="54A9D2B6" w14:textId="573D37DA" w:rsidR="00FF59DA" w:rsidRPr="007E6734" w:rsidRDefault="00FF59DA" w:rsidP="00FF59DA">
      <w:pPr>
        <w:pStyle w:val="Bezodstpw"/>
        <w:rPr>
          <w:color w:val="404040" w:themeColor="text1" w:themeTint="BF"/>
          <w:sz w:val="20"/>
          <w:szCs w:val="20"/>
        </w:rPr>
      </w:pPr>
      <w:r w:rsidRPr="007E6734">
        <w:rPr>
          <w:i/>
          <w:iCs/>
          <w:color w:val="404040" w:themeColor="text1" w:themeTint="BF"/>
          <w:sz w:val="20"/>
          <w:szCs w:val="20"/>
        </w:rPr>
        <w:t>Odpowiadający: znający pojęcie Fundusze Europejskie przynajmniej z nazwy</w:t>
      </w:r>
    </w:p>
    <w:p w14:paraId="39DE3095" w14:textId="32953000" w:rsidR="00930363" w:rsidRPr="00117101" w:rsidRDefault="00930363" w:rsidP="00DC61CA">
      <w:pPr>
        <w:pStyle w:val="Legenda"/>
        <w:rPr>
          <w:i w:val="0"/>
          <w:iCs/>
          <w:sz w:val="22"/>
          <w:szCs w:val="22"/>
        </w:rPr>
      </w:pPr>
      <w:bookmarkStart w:id="93" w:name="_Toc186185288"/>
      <w:r w:rsidRPr="00117101">
        <w:rPr>
          <w:i w:val="0"/>
          <w:iCs/>
          <w:sz w:val="22"/>
          <w:szCs w:val="22"/>
        </w:rPr>
        <w:lastRenderedPageBreak/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36</w:t>
      </w:r>
      <w:r w:rsidR="001F481F">
        <w:rPr>
          <w:i w:val="0"/>
          <w:iCs/>
          <w:sz w:val="22"/>
          <w:szCs w:val="22"/>
        </w:rPr>
        <w:fldChar w:fldCharType="end"/>
      </w:r>
      <w:r w:rsidRPr="00117101">
        <w:rPr>
          <w:i w:val="0"/>
          <w:iCs/>
          <w:sz w:val="22"/>
          <w:szCs w:val="22"/>
        </w:rPr>
        <w:t>. (P</w:t>
      </w:r>
      <w:r w:rsidR="00F449D4">
        <w:rPr>
          <w:i w:val="0"/>
          <w:iCs/>
          <w:sz w:val="22"/>
          <w:szCs w:val="22"/>
        </w:rPr>
        <w:t>37</w:t>
      </w:r>
      <w:r w:rsidRPr="00117101">
        <w:rPr>
          <w:i w:val="0"/>
          <w:iCs/>
          <w:sz w:val="22"/>
          <w:szCs w:val="22"/>
        </w:rPr>
        <w:t xml:space="preserve">) Z jakich powodów uważa Pan(i), że trudno jest </w:t>
      </w:r>
      <w:r w:rsidR="00F449D4" w:rsidRPr="00F449D4">
        <w:rPr>
          <w:i w:val="0"/>
          <w:iCs/>
          <w:sz w:val="22"/>
          <w:szCs w:val="22"/>
        </w:rPr>
        <w:t>otrzymać</w:t>
      </w:r>
      <w:r w:rsidRPr="00117101">
        <w:rPr>
          <w:i w:val="0"/>
          <w:iCs/>
          <w:sz w:val="22"/>
          <w:szCs w:val="22"/>
        </w:rPr>
        <w:t xml:space="preserve"> dofinansowanie z Unii Europejskiej?</w:t>
      </w:r>
      <w:bookmarkEnd w:id="93"/>
    </w:p>
    <w:p w14:paraId="06FCE0FC" w14:textId="13370F38" w:rsidR="002553E3" w:rsidRDefault="004F0DD8" w:rsidP="00262DCE">
      <w:pPr>
        <w:pStyle w:val="new"/>
        <w:rPr>
          <w:iCs/>
        </w:rPr>
      </w:pPr>
      <w:r>
        <w:rPr>
          <w:iCs/>
          <w:noProof/>
        </w:rPr>
        <w:drawing>
          <wp:inline distT="0" distB="0" distL="0" distR="0" wp14:anchorId="1FB9A568" wp14:editId="5EDFED5E">
            <wp:extent cx="5801044" cy="6534150"/>
            <wp:effectExtent l="0" t="0" r="0" b="0"/>
            <wp:docPr id="1102525075" name="Obraz 10" descr="Wykres 36. (P37) Z jakich powodów uważa Pan(i), że trudno jest otrzymać dofinansowanie z Unii Europejskiej?&#10;biurokracja, konieczność wypełnienia \ złożenia wielu dokumentów &#10;31%&#10;duże wymagania formalne, trudno je spełnić, skomplikowane  31%&#10;trzeba mieć znajomości 10%&#10;trzeba znać procedury, przepisy 9%&#10;niewiele osób otrzymuje, znajomi nie otrzymują 4%&#10;trzeba mieć biznesplan, cel 4%&#10;brak środków pieniężnych \ wkładu własnego 2%&#10;inne 4%&#10;nie wiem, trudno powiedzieć 23%&#10;Źródło: Badanie CAPI. Dane dla województwa mazowieckiego, n=54.&#10;Odpowiadający: osoby, które uważają, że trudno i bardzo trudno uzyskać dofinansowanie z Unii Europejskiej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25075" name="Obraz 10" descr="Wykres 36. (P37) Z jakich powodów uważa Pan(i), że trudno jest otrzymać dofinansowanie z Unii Europejskiej?&#10;biurokracja, konieczność wypełnienia \ złożenia wielu dokumentów &#10;31%&#10;duże wymagania formalne, trudno je spełnić, skomplikowane  31%&#10;trzeba mieć znajomości 10%&#10;trzeba znać procedury, przepisy 9%&#10;niewiele osób otrzymuje, znajomi nie otrzymują 4%&#10;trzeba mieć biznesplan, cel 4%&#10;brak środków pieniężnych \ wkładu własnego 2%&#10;inne 4%&#10;nie wiem, trudno powiedzieć 23%&#10;Źródło: Badanie CAPI. Dane dla województwa mazowieckiego, n=54.&#10;Odpowiadający: osoby, które uważają, że trudno i bardzo trudno uzyskać dofinansowanie z Unii Europejskiej.&#10;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640" cy="654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D14545" w14:textId="77777777" w:rsidR="00051DFF" w:rsidRDefault="00051DFF" w:rsidP="00262DCE">
      <w:pPr>
        <w:pStyle w:val="new"/>
        <w:rPr>
          <w:iCs/>
        </w:rPr>
      </w:pPr>
    </w:p>
    <w:p w14:paraId="5B39CF22" w14:textId="77777777" w:rsidR="00051DFF" w:rsidRPr="00A61840" w:rsidRDefault="00051DFF" w:rsidP="00262DCE">
      <w:pPr>
        <w:pStyle w:val="new"/>
        <w:rPr>
          <w:iCs/>
        </w:rPr>
      </w:pPr>
    </w:p>
    <w:p w14:paraId="554B714B" w14:textId="12B168B2" w:rsidR="00CC099C" w:rsidRPr="005E2363" w:rsidRDefault="00B31453" w:rsidP="00262DCE">
      <w:pPr>
        <w:pStyle w:val="Nagwek3"/>
        <w:jc w:val="left"/>
      </w:pPr>
      <w:bookmarkStart w:id="94" w:name="_Toc53844429"/>
      <w:bookmarkStart w:id="95" w:name="_Toc55251024"/>
      <w:bookmarkStart w:id="96" w:name="_Toc56507500"/>
      <w:bookmarkStart w:id="97" w:name="_Toc56508166"/>
      <w:bookmarkStart w:id="98" w:name="_Toc56693017"/>
      <w:bookmarkStart w:id="99" w:name="_Toc58586136"/>
      <w:bookmarkStart w:id="100" w:name="_Hlk528591031"/>
      <w:bookmarkStart w:id="101" w:name="_Toc186185324"/>
      <w:r>
        <w:lastRenderedPageBreak/>
        <w:t>Indywidualne</w:t>
      </w:r>
      <w:r w:rsidR="00CC099C" w:rsidRPr="005E2363">
        <w:t xml:space="preserve"> doświadczenia związane z ubieganiem się o </w:t>
      </w:r>
      <w:r>
        <w:t>F</w:t>
      </w:r>
      <w:r w:rsidR="00CC099C" w:rsidRPr="005E2363">
        <w:t xml:space="preserve">undusze </w:t>
      </w:r>
      <w:r>
        <w:t>E</w:t>
      </w:r>
      <w:r w:rsidR="00CC099C" w:rsidRPr="005E2363">
        <w:t>uropejskie</w:t>
      </w:r>
      <w:bookmarkEnd w:id="94"/>
      <w:bookmarkEnd w:id="95"/>
      <w:bookmarkEnd w:id="96"/>
      <w:bookmarkEnd w:id="97"/>
      <w:bookmarkEnd w:id="98"/>
      <w:bookmarkEnd w:id="99"/>
      <w:bookmarkEnd w:id="101"/>
    </w:p>
    <w:bookmarkEnd w:id="100"/>
    <w:p w14:paraId="77D3358D" w14:textId="07DADD2E" w:rsidR="00FD3639" w:rsidRDefault="00051DFF" w:rsidP="00FD3639">
      <w:pPr>
        <w:jc w:val="left"/>
        <w:rPr>
          <w:rFonts w:ascii="Century Gothic" w:hAnsi="Century Gothic" w:cstheme="minorHAnsi"/>
          <w:sz w:val="22"/>
          <w:szCs w:val="22"/>
        </w:rPr>
      </w:pPr>
      <w:r>
        <w:rPr>
          <w:rFonts w:ascii="Century Gothic" w:hAnsi="Century Gothic" w:cstheme="minorHAnsi"/>
          <w:sz w:val="22"/>
          <w:szCs w:val="22"/>
        </w:rPr>
        <w:t>Dwóch na trzech</w:t>
      </w:r>
      <w:r w:rsidR="00FD3639">
        <w:rPr>
          <w:rFonts w:ascii="Century Gothic" w:hAnsi="Century Gothic" w:cstheme="minorHAnsi"/>
          <w:sz w:val="22"/>
          <w:szCs w:val="22"/>
        </w:rPr>
        <w:t xml:space="preserve"> 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respondentów </w:t>
      </w:r>
      <w:r w:rsidR="00FD3639">
        <w:rPr>
          <w:rFonts w:ascii="Century Gothic" w:hAnsi="Century Gothic" w:cstheme="minorHAnsi"/>
          <w:sz w:val="22"/>
          <w:szCs w:val="22"/>
        </w:rPr>
        <w:t>(</w:t>
      </w:r>
      <w:r>
        <w:rPr>
          <w:rFonts w:ascii="Century Gothic" w:hAnsi="Century Gothic" w:cstheme="minorHAnsi"/>
          <w:sz w:val="22"/>
          <w:szCs w:val="22"/>
        </w:rPr>
        <w:t>6</w:t>
      </w:r>
      <w:r w:rsidR="00B74ADB">
        <w:rPr>
          <w:rFonts w:ascii="Century Gothic" w:hAnsi="Century Gothic" w:cstheme="minorHAnsi"/>
          <w:sz w:val="22"/>
          <w:szCs w:val="22"/>
        </w:rPr>
        <w:t>6</w:t>
      </w:r>
      <w:r w:rsidR="00FD3639">
        <w:rPr>
          <w:rFonts w:ascii="Century Gothic" w:hAnsi="Century Gothic" w:cstheme="minorHAnsi"/>
          <w:sz w:val="22"/>
          <w:szCs w:val="22"/>
        </w:rPr>
        <w:t>%</w:t>
      </w:r>
      <w:r>
        <w:rPr>
          <w:rFonts w:ascii="Century Gothic" w:hAnsi="Century Gothic" w:cstheme="minorHAnsi"/>
          <w:sz w:val="22"/>
          <w:szCs w:val="22"/>
        </w:rPr>
        <w:t>+</w:t>
      </w:r>
      <w:r w:rsidR="00FD3639">
        <w:rPr>
          <w:rFonts w:ascii="Century Gothic" w:hAnsi="Century Gothic" w:cstheme="minorHAnsi"/>
          <w:sz w:val="22"/>
          <w:szCs w:val="22"/>
        </w:rPr>
        <w:t xml:space="preserve">) 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wie, że może ubiegać się o środki z FE. Odsetek ten jest o </w:t>
      </w:r>
      <w:r>
        <w:rPr>
          <w:rFonts w:ascii="Century Gothic" w:hAnsi="Century Gothic" w:cstheme="minorHAnsi"/>
          <w:sz w:val="22"/>
          <w:szCs w:val="22"/>
        </w:rPr>
        <w:t>8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 </w:t>
      </w:r>
      <w:proofErr w:type="spellStart"/>
      <w:r w:rsidR="00FD3639" w:rsidRPr="00CB1617">
        <w:rPr>
          <w:rFonts w:ascii="Century Gothic" w:hAnsi="Century Gothic" w:cstheme="minorHAnsi"/>
          <w:sz w:val="22"/>
          <w:szCs w:val="22"/>
        </w:rPr>
        <w:t>p.p</w:t>
      </w:r>
      <w:proofErr w:type="spellEnd"/>
      <w:r w:rsidR="00FD3639" w:rsidRPr="00CB1617">
        <w:rPr>
          <w:rFonts w:ascii="Century Gothic" w:hAnsi="Century Gothic" w:cstheme="minorHAnsi"/>
          <w:sz w:val="22"/>
          <w:szCs w:val="22"/>
        </w:rPr>
        <w:t xml:space="preserve">. </w:t>
      </w:r>
      <w:r>
        <w:rPr>
          <w:rFonts w:ascii="Century Gothic" w:hAnsi="Century Gothic" w:cstheme="minorHAnsi"/>
          <w:sz w:val="22"/>
          <w:szCs w:val="22"/>
        </w:rPr>
        <w:t>wyższy</w:t>
      </w:r>
      <w:r w:rsidR="001A3AEC">
        <w:rPr>
          <w:rFonts w:ascii="Century Gothic" w:hAnsi="Century Gothic" w:cstheme="minorHAnsi"/>
          <w:sz w:val="22"/>
          <w:szCs w:val="22"/>
        </w:rPr>
        <w:t xml:space="preserve"> 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niż średnia wśród mieszkańców </w:t>
      </w:r>
      <w:r w:rsidR="00FD3639">
        <w:rPr>
          <w:rFonts w:ascii="Century Gothic" w:hAnsi="Century Gothic" w:cstheme="minorHAnsi"/>
          <w:sz w:val="22"/>
          <w:szCs w:val="22"/>
        </w:rPr>
        <w:t xml:space="preserve">wszystkich </w:t>
      </w:r>
      <w:r w:rsidR="00FD3639" w:rsidRPr="00CB1617">
        <w:rPr>
          <w:rFonts w:ascii="Century Gothic" w:hAnsi="Century Gothic" w:cstheme="minorHAnsi"/>
          <w:sz w:val="22"/>
          <w:szCs w:val="22"/>
        </w:rPr>
        <w:t>województw</w:t>
      </w:r>
      <w:r w:rsidR="00FD3639">
        <w:rPr>
          <w:rFonts w:ascii="Century Gothic" w:hAnsi="Century Gothic" w:cstheme="minorHAnsi"/>
          <w:sz w:val="22"/>
          <w:szCs w:val="22"/>
        </w:rPr>
        <w:t xml:space="preserve"> (</w:t>
      </w:r>
      <w:r w:rsidR="00B74ADB">
        <w:rPr>
          <w:rFonts w:ascii="Century Gothic" w:hAnsi="Century Gothic" w:cstheme="minorHAnsi"/>
          <w:sz w:val="22"/>
          <w:szCs w:val="22"/>
        </w:rPr>
        <w:t>58</w:t>
      </w:r>
      <w:r w:rsidR="00FD3639">
        <w:rPr>
          <w:rFonts w:ascii="Century Gothic" w:hAnsi="Century Gothic" w:cstheme="minorHAnsi"/>
          <w:sz w:val="22"/>
          <w:szCs w:val="22"/>
        </w:rPr>
        <w:t>%)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. Doświadczenia związane z ubieganiem się o środki unijne posiada </w:t>
      </w:r>
      <w:r w:rsidR="00FC186A">
        <w:rPr>
          <w:rFonts w:ascii="Century Gothic" w:hAnsi="Century Gothic" w:cstheme="minorHAnsi"/>
          <w:sz w:val="22"/>
          <w:szCs w:val="22"/>
        </w:rPr>
        <w:t>7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% badanych. W grupie tej </w:t>
      </w:r>
      <w:r w:rsidR="00FC186A">
        <w:rPr>
          <w:rFonts w:ascii="Century Gothic" w:hAnsi="Century Gothic" w:cstheme="minorHAnsi"/>
          <w:sz w:val="22"/>
          <w:szCs w:val="22"/>
        </w:rPr>
        <w:t>dziewięć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 osób jest skorych promować ubieganie się o FE wśród swoich znajomych. </w:t>
      </w:r>
      <w:r w:rsidR="008908A7">
        <w:rPr>
          <w:rFonts w:ascii="Century Gothic" w:hAnsi="Century Gothic" w:cstheme="minorHAnsi"/>
          <w:sz w:val="22"/>
          <w:szCs w:val="22"/>
        </w:rPr>
        <w:t>Jednocześnie p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roces ubiegania się o środki unijne został oceniony pozytywnie przez </w:t>
      </w:r>
      <w:r w:rsidR="00FC186A">
        <w:rPr>
          <w:rFonts w:ascii="Century Gothic" w:hAnsi="Century Gothic" w:cstheme="minorHAnsi"/>
          <w:sz w:val="22"/>
          <w:szCs w:val="22"/>
        </w:rPr>
        <w:t>dziewięciu</w:t>
      </w:r>
      <w:r w:rsidR="00B74ADB">
        <w:rPr>
          <w:rFonts w:ascii="Century Gothic" w:hAnsi="Century Gothic" w:cstheme="minorHAnsi"/>
          <w:sz w:val="22"/>
          <w:szCs w:val="22"/>
        </w:rPr>
        <w:t xml:space="preserve"> na dziesięciu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 badanych</w:t>
      </w:r>
      <w:r w:rsidR="008908A7">
        <w:rPr>
          <w:rFonts w:ascii="Century Gothic" w:hAnsi="Century Gothic" w:cstheme="minorHAnsi"/>
          <w:sz w:val="22"/>
          <w:szCs w:val="22"/>
        </w:rPr>
        <w:t>, którzy wnioskowali o</w:t>
      </w:r>
      <w:r w:rsidR="0065225A">
        <w:rPr>
          <w:rFonts w:ascii="Century Gothic" w:hAnsi="Century Gothic" w:cstheme="minorHAnsi"/>
          <w:sz w:val="22"/>
          <w:szCs w:val="22"/>
        </w:rPr>
        <w:t> </w:t>
      </w:r>
      <w:r w:rsidR="008908A7">
        <w:rPr>
          <w:rFonts w:ascii="Century Gothic" w:hAnsi="Century Gothic" w:cstheme="minorHAnsi"/>
          <w:sz w:val="22"/>
          <w:szCs w:val="22"/>
        </w:rPr>
        <w:t>wsparcie z FE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.  </w:t>
      </w:r>
      <w:r w:rsidR="003D6B8D">
        <w:rPr>
          <w:rFonts w:ascii="Century Gothic" w:hAnsi="Century Gothic" w:cstheme="minorHAnsi"/>
          <w:sz w:val="22"/>
          <w:szCs w:val="22"/>
        </w:rPr>
        <w:t>Jeden mieszkaniec regionu, który był przeciwnego zdania, argumentował swoją negatywną ocenę między innymi: koniecznością spełnienia dużej liczby warunków czy zbyt dużą liczbę dokumentów do wypełnienia. Z kolei n</w:t>
      </w:r>
      <w:r w:rsidR="00FD3639">
        <w:rPr>
          <w:rFonts w:ascii="Century Gothic" w:hAnsi="Century Gothic" w:cstheme="minorHAnsi"/>
          <w:sz w:val="22"/>
          <w:szCs w:val="22"/>
        </w:rPr>
        <w:t xml:space="preserve">ajczęściej </w:t>
      </w:r>
      <w:r w:rsidR="0065225A">
        <w:rPr>
          <w:rFonts w:ascii="Century Gothic" w:hAnsi="Century Gothic" w:cstheme="minorHAnsi"/>
          <w:sz w:val="22"/>
          <w:szCs w:val="22"/>
        </w:rPr>
        <w:t>wskazywanym</w:t>
      </w:r>
      <w:r w:rsidR="00FD3639">
        <w:rPr>
          <w:rFonts w:ascii="Century Gothic" w:hAnsi="Century Gothic" w:cstheme="minorHAnsi"/>
          <w:sz w:val="22"/>
          <w:szCs w:val="22"/>
        </w:rPr>
        <w:t xml:space="preserve"> celem </w:t>
      </w:r>
      <w:r w:rsidR="0065225A">
        <w:rPr>
          <w:rFonts w:ascii="Century Gothic" w:hAnsi="Century Gothic" w:cstheme="minorHAnsi"/>
          <w:sz w:val="22"/>
          <w:szCs w:val="22"/>
        </w:rPr>
        <w:t xml:space="preserve">ubiegania się o środki </w:t>
      </w:r>
      <w:r w:rsidR="00FD3639">
        <w:rPr>
          <w:rFonts w:ascii="Century Gothic" w:hAnsi="Century Gothic" w:cstheme="minorHAnsi"/>
          <w:sz w:val="22"/>
          <w:szCs w:val="22"/>
        </w:rPr>
        <w:t>wśród badanych był</w:t>
      </w:r>
      <w:r w:rsidR="00B74ADB">
        <w:rPr>
          <w:rFonts w:ascii="Century Gothic" w:hAnsi="Century Gothic" w:cstheme="minorHAnsi"/>
          <w:sz w:val="22"/>
          <w:szCs w:val="22"/>
        </w:rPr>
        <w:t>y dopłaty na indywidualne cele</w:t>
      </w:r>
      <w:r w:rsidR="00FC186A">
        <w:rPr>
          <w:rFonts w:ascii="Century Gothic" w:hAnsi="Century Gothic" w:cstheme="minorHAnsi"/>
          <w:sz w:val="22"/>
          <w:szCs w:val="22"/>
        </w:rPr>
        <w:t xml:space="preserve">, a jedna na cztery osoby nie potrafiła wskazać konkretnego celu. </w:t>
      </w:r>
    </w:p>
    <w:p w14:paraId="4702FD9A" w14:textId="1DA56A84" w:rsidR="006857DC" w:rsidRPr="00CB1617" w:rsidRDefault="006857DC" w:rsidP="006857DC">
      <w:pPr>
        <w:spacing w:before="0" w:after="0"/>
        <w:jc w:val="left"/>
        <w:rPr>
          <w:rFonts w:ascii="Century Gothic" w:hAnsi="Century Gothic" w:cstheme="minorHAnsi"/>
          <w:sz w:val="22"/>
          <w:szCs w:val="22"/>
        </w:rPr>
      </w:pPr>
      <w:r w:rsidRPr="006857DC">
        <w:rPr>
          <w:rFonts w:ascii="Century Gothic" w:hAnsi="Century Gothic" w:cstheme="minorHAnsi"/>
          <w:sz w:val="22"/>
          <w:szCs w:val="22"/>
        </w:rPr>
        <w:t>Jedna osoba, która negatywnie oceniła procedurę wnioskowania o pieniądze z UE uzasadniła to koniecznością spełniania dużej liczby warunków, zatrudnienia specjalistycznej firmy, mało czytelny proces oceny wniosków, niedostatecznym wsparciem ze strony urzędników oraz zbyt dużą liczbę dokumentów.</w:t>
      </w:r>
    </w:p>
    <w:p w14:paraId="4C5F1C73" w14:textId="47B7CA31" w:rsidR="00FD3639" w:rsidRPr="00FD3639" w:rsidRDefault="00FC186A" w:rsidP="00FD3639">
      <w:pPr>
        <w:jc w:val="left"/>
        <w:rPr>
          <w:rFonts w:ascii="Century Gothic" w:hAnsi="Century Gothic" w:cstheme="minorHAnsi"/>
          <w:sz w:val="22"/>
          <w:szCs w:val="22"/>
        </w:rPr>
      </w:pPr>
      <w:r>
        <w:rPr>
          <w:rFonts w:ascii="Century Gothic" w:hAnsi="Century Gothic" w:cstheme="minorHAnsi"/>
          <w:sz w:val="22"/>
          <w:szCs w:val="22"/>
        </w:rPr>
        <w:t xml:space="preserve">10%+ 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mieszkańców </w:t>
      </w:r>
      <w:r w:rsidR="004D3894">
        <w:rPr>
          <w:rFonts w:ascii="Century Gothic" w:hAnsi="Century Gothic" w:cstheme="minorHAnsi"/>
          <w:sz w:val="22"/>
          <w:szCs w:val="22"/>
        </w:rPr>
        <w:t>Mazowsza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 rozważał</w:t>
      </w:r>
      <w:r w:rsidR="00A51204">
        <w:rPr>
          <w:rFonts w:ascii="Century Gothic" w:hAnsi="Century Gothic" w:cstheme="minorHAnsi"/>
          <w:sz w:val="22"/>
          <w:szCs w:val="22"/>
        </w:rPr>
        <w:t xml:space="preserve">o </w:t>
      </w:r>
      <w:r w:rsidR="00FD3639" w:rsidRPr="00CB1617">
        <w:rPr>
          <w:rFonts w:ascii="Century Gothic" w:hAnsi="Century Gothic" w:cstheme="minorHAnsi"/>
          <w:sz w:val="22"/>
          <w:szCs w:val="22"/>
        </w:rPr>
        <w:t>w przeszłości złożenie wniosku</w:t>
      </w:r>
      <w:r w:rsidR="00FD3639">
        <w:rPr>
          <w:rFonts w:ascii="Century Gothic" w:hAnsi="Century Gothic" w:cstheme="minorHAnsi"/>
          <w:sz w:val="22"/>
          <w:szCs w:val="22"/>
        </w:rPr>
        <w:t xml:space="preserve"> o</w:t>
      </w:r>
      <w:r w:rsidR="00FD3639" w:rsidRPr="00CB1617">
        <w:rPr>
          <w:rFonts w:ascii="Century Gothic" w:hAnsi="Century Gothic" w:cstheme="minorHAnsi"/>
          <w:sz w:val="22"/>
          <w:szCs w:val="22"/>
        </w:rPr>
        <w:t xml:space="preserve"> dofinansowanie ze środków FE. Osoby, które nie złożyły wniosku, jako powód podawały </w:t>
      </w:r>
      <w:r w:rsidR="00B74ADB">
        <w:rPr>
          <w:rFonts w:ascii="Century Gothic" w:hAnsi="Century Gothic" w:cstheme="minorHAnsi"/>
          <w:sz w:val="22"/>
          <w:szCs w:val="22"/>
        </w:rPr>
        <w:t>zbyt dużą liczbę dokumentów do przygotowania</w:t>
      </w:r>
      <w:r>
        <w:rPr>
          <w:rFonts w:ascii="Century Gothic" w:hAnsi="Century Gothic" w:cstheme="minorHAnsi"/>
          <w:sz w:val="22"/>
          <w:szCs w:val="22"/>
        </w:rPr>
        <w:t xml:space="preserve"> oraz </w:t>
      </w:r>
      <w:r w:rsidR="00325C1F">
        <w:rPr>
          <w:rFonts w:ascii="Century Gothic" w:hAnsi="Century Gothic" w:cstheme="minorHAnsi"/>
          <w:sz w:val="22"/>
          <w:szCs w:val="22"/>
        </w:rPr>
        <w:t>niespełnianie</w:t>
      </w:r>
      <w:r w:rsidR="00FD3639">
        <w:rPr>
          <w:rFonts w:ascii="Century Gothic" w:hAnsi="Century Gothic" w:cstheme="minorHAnsi"/>
          <w:sz w:val="22"/>
          <w:szCs w:val="22"/>
        </w:rPr>
        <w:t xml:space="preserve"> wszystkich kryteriów i warunków</w:t>
      </w:r>
      <w:r w:rsidR="00B74ADB">
        <w:rPr>
          <w:rFonts w:ascii="Century Gothic" w:hAnsi="Century Gothic" w:cstheme="minorHAnsi"/>
          <w:sz w:val="22"/>
          <w:szCs w:val="22"/>
        </w:rPr>
        <w:t>.</w:t>
      </w:r>
    </w:p>
    <w:p w14:paraId="7D92650C" w14:textId="170E1117" w:rsidR="00402DE8" w:rsidRDefault="00CC099C" w:rsidP="00DC61CA">
      <w:pPr>
        <w:pStyle w:val="Legenda"/>
        <w:rPr>
          <w:i w:val="0"/>
          <w:iCs/>
          <w:sz w:val="22"/>
          <w:szCs w:val="22"/>
        </w:rPr>
      </w:pPr>
      <w:bookmarkStart w:id="102" w:name="_Toc186185289"/>
      <w:r w:rsidRPr="00117101">
        <w:rPr>
          <w:i w:val="0"/>
          <w:iCs/>
          <w:sz w:val="22"/>
          <w:szCs w:val="22"/>
        </w:rPr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37</w:t>
      </w:r>
      <w:r w:rsidR="001F481F">
        <w:rPr>
          <w:i w:val="0"/>
          <w:iCs/>
          <w:sz w:val="22"/>
          <w:szCs w:val="22"/>
        </w:rPr>
        <w:fldChar w:fldCharType="end"/>
      </w:r>
      <w:r w:rsidRPr="00117101">
        <w:rPr>
          <w:i w:val="0"/>
          <w:iCs/>
          <w:sz w:val="22"/>
          <w:szCs w:val="22"/>
        </w:rPr>
        <w:t xml:space="preserve">. </w:t>
      </w:r>
      <w:r w:rsidR="00D30008">
        <w:rPr>
          <w:i w:val="0"/>
          <w:iCs/>
          <w:sz w:val="22"/>
          <w:szCs w:val="22"/>
        </w:rPr>
        <w:t xml:space="preserve">(P20) </w:t>
      </w:r>
      <w:r w:rsidR="00D30008" w:rsidRPr="00D30008">
        <w:rPr>
          <w:i w:val="0"/>
          <w:iCs/>
          <w:sz w:val="22"/>
          <w:szCs w:val="22"/>
        </w:rPr>
        <w:t>Czy Pana(i) zdaniem może Pan(i) ubiegać się o środki z</w:t>
      </w:r>
      <w:r w:rsidR="00165EC8">
        <w:rPr>
          <w:i w:val="0"/>
          <w:iCs/>
          <w:sz w:val="22"/>
          <w:szCs w:val="22"/>
        </w:rPr>
        <w:t> </w:t>
      </w:r>
      <w:r w:rsidR="00D30008" w:rsidRPr="00D30008">
        <w:rPr>
          <w:i w:val="0"/>
          <w:iCs/>
          <w:sz w:val="22"/>
          <w:szCs w:val="22"/>
        </w:rPr>
        <w:t>Funduszy Europejskich?</w:t>
      </w:r>
      <w:bookmarkEnd w:id="102"/>
      <w:r w:rsidR="00D30008" w:rsidRPr="00D30008">
        <w:rPr>
          <w:i w:val="0"/>
          <w:iCs/>
          <w:sz w:val="22"/>
          <w:szCs w:val="22"/>
        </w:rPr>
        <w:t xml:space="preserve"> </w:t>
      </w:r>
    </w:p>
    <w:p w14:paraId="28D6F470" w14:textId="73DCA123" w:rsidR="00402DE8" w:rsidRDefault="00051DFF">
      <w:pPr>
        <w:spacing w:before="0" w:after="160" w:line="259" w:lineRule="auto"/>
        <w:jc w:val="left"/>
        <w:rPr>
          <w:iCs/>
          <w:sz w:val="22"/>
          <w:szCs w:val="22"/>
        </w:rPr>
      </w:pPr>
      <w:r>
        <w:rPr>
          <w:i/>
          <w:iCs/>
          <w:noProof/>
          <w:sz w:val="22"/>
          <w:szCs w:val="22"/>
        </w:rPr>
        <w:drawing>
          <wp:inline distT="0" distB="0" distL="0" distR="0" wp14:anchorId="0BC2EAC8" wp14:editId="6676A195">
            <wp:extent cx="5883275" cy="2219325"/>
            <wp:effectExtent l="0" t="0" r="0" b="0"/>
            <wp:docPr id="877609310" name="Obraz 47" descr="Wykres 37. (P20) Czy Pana(i) zdaniem może Pan(i) ubiegać się o środki z Funduszy Europejskich? &#10;zdecydowanie tak 23%&#10;raczej tak 43%&#10;ani tak, ani nie 4%&#10;raczej nie 9%&#10;zdecydowanie nie 3%&#10;nie wiem, trudno powiedzieć 19%&#10;Źródło: Badanie CAPI. Dane dla województwa mazowieckiego, n=373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09310" name="Obraz 47" descr="Wykres 37. (P20) Czy Pana(i) zdaniem może Pan(i) ubiegać się o środki z Funduszy Europejskich? &#10;zdecydowanie tak 23%&#10;raczej tak 43%&#10;ani tak, ani nie 4%&#10;raczej nie 9%&#10;zdecydowanie nie 3%&#10;nie wiem, trudno powiedzieć 19%&#10;Źródło: Badanie CAPI. Dane dla województwa mazowieckiego, n=373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2DE8">
        <w:rPr>
          <w:i/>
          <w:iCs/>
          <w:sz w:val="22"/>
          <w:szCs w:val="22"/>
        </w:rPr>
        <w:br w:type="page"/>
      </w:r>
    </w:p>
    <w:p w14:paraId="74F3BF43" w14:textId="080207BB" w:rsidR="00051DFF" w:rsidRPr="00B6497D" w:rsidRDefault="00051DFF" w:rsidP="00051DFF">
      <w:pPr>
        <w:pStyle w:val="Legenda"/>
        <w:rPr>
          <w:iCs/>
          <w:sz w:val="22"/>
          <w:szCs w:val="22"/>
        </w:rPr>
      </w:pPr>
      <w:bookmarkStart w:id="103" w:name="_Toc186185290"/>
      <w:r w:rsidRPr="00117101">
        <w:rPr>
          <w:i w:val="0"/>
          <w:iCs/>
          <w:sz w:val="22"/>
          <w:szCs w:val="22"/>
        </w:rPr>
        <w:lastRenderedPageBreak/>
        <w:t xml:space="preserve">Wykres </w:t>
      </w:r>
      <w:r>
        <w:rPr>
          <w:i w:val="0"/>
          <w:iCs/>
          <w:sz w:val="22"/>
          <w:szCs w:val="22"/>
        </w:rPr>
        <w:fldChar w:fldCharType="begin"/>
      </w:r>
      <w:r>
        <w:rPr>
          <w:i w:val="0"/>
          <w:iCs/>
          <w:sz w:val="22"/>
          <w:szCs w:val="22"/>
        </w:rPr>
        <w:instrText xml:space="preserve"> SEQ Wykres \* ARABIC </w:instrText>
      </w:r>
      <w:r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38</w:t>
      </w:r>
      <w:r>
        <w:rPr>
          <w:i w:val="0"/>
          <w:iCs/>
          <w:sz w:val="22"/>
          <w:szCs w:val="22"/>
        </w:rPr>
        <w:fldChar w:fldCharType="end"/>
      </w:r>
      <w:r w:rsidRPr="00117101">
        <w:rPr>
          <w:i w:val="0"/>
          <w:iCs/>
          <w:sz w:val="22"/>
          <w:szCs w:val="22"/>
        </w:rPr>
        <w:t>.</w:t>
      </w:r>
      <w:r>
        <w:rPr>
          <w:iCs/>
          <w:sz w:val="22"/>
          <w:szCs w:val="22"/>
        </w:rPr>
        <w:t xml:space="preserve"> </w:t>
      </w:r>
      <w:r>
        <w:rPr>
          <w:i w:val="0"/>
          <w:sz w:val="22"/>
          <w:szCs w:val="22"/>
        </w:rPr>
        <w:t>(</w:t>
      </w:r>
      <w:r w:rsidRPr="00B6497D">
        <w:rPr>
          <w:i w:val="0"/>
          <w:sz w:val="22"/>
          <w:szCs w:val="22"/>
        </w:rPr>
        <w:t>P24</w:t>
      </w:r>
      <w:r>
        <w:rPr>
          <w:i w:val="0"/>
          <w:sz w:val="22"/>
          <w:szCs w:val="22"/>
        </w:rPr>
        <w:t>)</w:t>
      </w:r>
      <w:r w:rsidRPr="00B6497D">
        <w:rPr>
          <w:i w:val="0"/>
          <w:sz w:val="22"/>
          <w:szCs w:val="22"/>
        </w:rPr>
        <w:t xml:space="preserve"> A czy Pan(i) osobiście ubiegał(a) się w przeszłości o wsparcie z</w:t>
      </w:r>
      <w:r>
        <w:rPr>
          <w:i w:val="0"/>
          <w:sz w:val="22"/>
          <w:szCs w:val="22"/>
        </w:rPr>
        <w:t> </w:t>
      </w:r>
      <w:r w:rsidRPr="00B6497D">
        <w:rPr>
          <w:i w:val="0"/>
          <w:sz w:val="22"/>
          <w:szCs w:val="22"/>
        </w:rPr>
        <w:t xml:space="preserve">Funduszy Europejskich? </w:t>
      </w:r>
      <w:r>
        <w:rPr>
          <w:i w:val="0"/>
          <w:sz w:val="22"/>
          <w:szCs w:val="22"/>
        </w:rPr>
        <w:t>(</w:t>
      </w:r>
      <w:r w:rsidRPr="00B6497D">
        <w:rPr>
          <w:i w:val="0"/>
          <w:sz w:val="22"/>
          <w:szCs w:val="22"/>
        </w:rPr>
        <w:t>P25</w:t>
      </w:r>
      <w:r>
        <w:rPr>
          <w:i w:val="0"/>
          <w:sz w:val="22"/>
          <w:szCs w:val="22"/>
        </w:rPr>
        <w:t>)</w:t>
      </w:r>
      <w:r w:rsidRPr="00B6497D">
        <w:rPr>
          <w:i w:val="0"/>
          <w:sz w:val="22"/>
          <w:szCs w:val="22"/>
        </w:rPr>
        <w:t xml:space="preserve"> Proszę powiedzieć, na ile polecił(a)by Pan(i) bądź nie polecił(a)by Pan(i) swoim znajomym ubieganie się o wsparcie z Funduszy Europejskich?</w:t>
      </w:r>
      <w:bookmarkEnd w:id="103"/>
      <w:r w:rsidRPr="00B6497D">
        <w:rPr>
          <w:i w:val="0"/>
          <w:sz w:val="22"/>
          <w:szCs w:val="22"/>
        </w:rPr>
        <w:t xml:space="preserve"> </w:t>
      </w:r>
    </w:p>
    <w:p w14:paraId="64DC5D4A" w14:textId="4332950F" w:rsidR="00051DFF" w:rsidRPr="00051DFF" w:rsidRDefault="008C116B" w:rsidP="00051DFF">
      <w:r>
        <w:rPr>
          <w:noProof/>
        </w:rPr>
        <w:drawing>
          <wp:inline distT="0" distB="0" distL="0" distR="0" wp14:anchorId="1E7216D6" wp14:editId="673C2D04">
            <wp:extent cx="5846445" cy="5828030"/>
            <wp:effectExtent l="0" t="0" r="0" b="0"/>
            <wp:docPr id="1068273804" name="Obraz 10" descr="Wykres 38. (P24) A czy Pan(i) osobiście ubiegał(a) się w przeszłości o wsparcie z Funduszy Europejskich? (P25) Proszę powiedzieć, na ile polecił(a)by Pan(i) bądź nie polecił(a)by Pan(i) swoim znajomym ubieganie się o wsparcie z Funduszy Europejskich? &#10;tak 7%&#10;nie 91%&#10;nie wiem, trudno powiedzieć 2%&#10;bardzo chętnie polecił(a)bym {10} 23%&#10;{9} 12%&#10;{8} 35%&#10;{7} 23%&#10;{6} 4%&#10;{5} 3%&#10;{4} 0%&#10;{3} 0%&#10;{2} 0%&#10;{1} 0%&#10;stanowczo nie polecił(a)bym {0} 0%&#10;NPS = 28&#10;NPS (Net Promoter Score) wskaźnik lojalności wobec marki, różnica pomiędzy odsetkiem promotorów marki (ocena 9-10) a odsetkiem jej krytyków (ocena 0-6).&#10;Źródło: Badanie CAPI. Dane dla województwa mazowieckiego, n=373.&#10;Odpowiadający: znający pojęcie Fundusze Europejskie przynajmniej z nazwy&#10;Odpowiadający na P25, n=26 (UWAGA! Niska liczebność).&#10;Osoby, które w przeszłości osobiście ubiegały się o wsparcie w ramach Funduszy Europejskich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73804" name="Obraz 10" descr="Wykres 38. (P24) A czy Pan(i) osobiście ubiegał(a) się w przeszłości o wsparcie z Funduszy Europejskich? (P25) Proszę powiedzieć, na ile polecił(a)by Pan(i) bądź nie polecił(a)by Pan(i) swoim znajomym ubieganie się o wsparcie z Funduszy Europejskich? &#10;tak 7%&#10;nie 91%&#10;nie wiem, trudno powiedzieć 2%&#10;bardzo chętnie polecił(a)bym {10} 23%&#10;{9} 12%&#10;{8} 35%&#10;{7} 23%&#10;{6} 4%&#10;{5} 3%&#10;{4} 0%&#10;{3} 0%&#10;{2} 0%&#10;{1} 0%&#10;stanowczo nie polecił(a)bym {0} 0%&#10;NPS = 28&#10;NPS (Net Promoter Score) wskaźnik lojalności wobec marki, różnica pomiędzy odsetkiem promotorów marki (ocena 9-10) a odsetkiem jej krytyków (ocena 0-6).&#10;Źródło: Badanie CAPI. Dane dla województwa mazowieckiego, n=373.&#10;Odpowiadający: znający pojęcie Fundusze Europejskie przynajmniej z nazwy&#10;Odpowiadający na P25, n=26 (UWAGA! Niska liczebność).&#10;Osoby, które w przeszłości osobiście ubiegały się o wsparcie w ramach Funduszy Europejskich. &#10;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582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394796" w14:textId="21EE6B97" w:rsidR="00CC099C" w:rsidRPr="00117101" w:rsidRDefault="00CC099C" w:rsidP="00DC61CA">
      <w:pPr>
        <w:pStyle w:val="Legenda"/>
        <w:rPr>
          <w:i w:val="0"/>
          <w:iCs/>
          <w:sz w:val="22"/>
          <w:szCs w:val="22"/>
        </w:rPr>
      </w:pPr>
      <w:bookmarkStart w:id="104" w:name="_Toc186185291"/>
      <w:r w:rsidRPr="00117101">
        <w:rPr>
          <w:i w:val="0"/>
          <w:iCs/>
          <w:sz w:val="22"/>
          <w:szCs w:val="22"/>
        </w:rPr>
        <w:lastRenderedPageBreak/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39</w:t>
      </w:r>
      <w:r w:rsidR="001F481F">
        <w:rPr>
          <w:i w:val="0"/>
          <w:iCs/>
          <w:sz w:val="22"/>
          <w:szCs w:val="22"/>
        </w:rPr>
        <w:fldChar w:fldCharType="end"/>
      </w:r>
      <w:r w:rsidRPr="00117101">
        <w:rPr>
          <w:i w:val="0"/>
          <w:iCs/>
          <w:sz w:val="22"/>
          <w:szCs w:val="22"/>
        </w:rPr>
        <w:t>. (P2</w:t>
      </w:r>
      <w:r w:rsidR="00C264A5">
        <w:rPr>
          <w:i w:val="0"/>
          <w:iCs/>
          <w:sz w:val="22"/>
          <w:szCs w:val="22"/>
        </w:rPr>
        <w:t>6</w:t>
      </w:r>
      <w:r w:rsidRPr="00117101">
        <w:rPr>
          <w:i w:val="0"/>
          <w:iCs/>
          <w:sz w:val="22"/>
          <w:szCs w:val="22"/>
        </w:rPr>
        <w:t>) Jak Pan(i) ocenia proces ubiegania się o Fundusze Europejskie?</w:t>
      </w:r>
      <w:bookmarkEnd w:id="104"/>
    </w:p>
    <w:p w14:paraId="5F7C4F5C" w14:textId="4500180D" w:rsidR="00CC099C" w:rsidRDefault="00051DFF" w:rsidP="00262DCE">
      <w:pPr>
        <w:pStyle w:val="new"/>
        <w:rPr>
          <w:iCs/>
        </w:rPr>
      </w:pPr>
      <w:r>
        <w:rPr>
          <w:iCs/>
          <w:noProof/>
        </w:rPr>
        <w:drawing>
          <wp:inline distT="0" distB="0" distL="0" distR="0" wp14:anchorId="32EFAFB3" wp14:editId="0A6C5B02">
            <wp:extent cx="5883275" cy="2633980"/>
            <wp:effectExtent l="0" t="0" r="0" b="0"/>
            <wp:docPr id="1759620295" name="Obraz 51" descr="Wykres 39. (P26) Jak Pan(i) ocenia proces ubiegania się o Fundusze Europejskie?&#10;zdecydowanie pozytywnie 19%&#10;raczej pozytywnie 69%&#10;neutralnie 8%&#10;raczej negatywnie {2} 0%&#10;zdecydowanie negatywnie 3%&#10;nie wiem, trudno powiedzieć 0%&#10;Źródło: Badanie CAPI. Dane dla województwa mazowieckiego, n=26. (UWAGA! Niska liczebność).&#10;Odpowiadający: osoby ubiegające się w przeszłości o Fundusze Europejskie.&#10;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20295" name="Obraz 51" descr="Wykres 39. (P26) Jak Pan(i) ocenia proces ubiegania się o Fundusze Europejskie?&#10;zdecydowanie pozytywnie 19%&#10;raczej pozytywnie 69%&#10;neutralnie 8%&#10;raczej negatywnie {2} 0%&#10;zdecydowanie negatywnie 3%&#10;nie wiem, trudno powiedzieć 0%&#10;Źródło: Badanie CAPI. Dane dla województwa mazowieckiego, n=26. (UWAGA! Niska liczebność).&#10;Odpowiadający: osoby ubiegające się w przeszłości o Fundusze Europejskie.&#10; &#10;&#10;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98367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0199C2A9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20AA9EA0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6CEC6A0F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54A3C6C3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517AF263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6000FBFE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6D4B9D94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7644D5F5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754CDE6A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38CEA750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64800F60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28ACD671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0FE4DE3C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3E97ACF2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3B66BB82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412468DE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725313D6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191E0F54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4EE80DD1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00B3ACC5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3A30F947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0C5C1B5C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393D61D5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41E05EF2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45C57876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18AD9EEF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22E21422" w14:textId="77777777" w:rsidR="00051DFF" w:rsidRDefault="00051DFF" w:rsidP="00DC48C3">
      <w:pPr>
        <w:pStyle w:val="Legenda"/>
        <w:spacing w:before="0"/>
        <w:rPr>
          <w:i w:val="0"/>
          <w:iCs/>
          <w:sz w:val="22"/>
          <w:szCs w:val="22"/>
        </w:rPr>
      </w:pPr>
    </w:p>
    <w:p w14:paraId="4FF38831" w14:textId="77777777" w:rsidR="00051DFF" w:rsidRDefault="00051DFF" w:rsidP="00F473D0">
      <w:pPr>
        <w:spacing w:before="0" w:line="240" w:lineRule="auto"/>
        <w:rPr>
          <w:i/>
          <w:iCs/>
        </w:rPr>
      </w:pPr>
    </w:p>
    <w:p w14:paraId="68487D0F" w14:textId="77777777" w:rsidR="00051DFF" w:rsidRDefault="00051DFF" w:rsidP="00F473D0">
      <w:pPr>
        <w:spacing w:before="0" w:line="240" w:lineRule="auto"/>
        <w:rPr>
          <w:i/>
          <w:iCs/>
        </w:rPr>
      </w:pPr>
    </w:p>
    <w:p w14:paraId="20DD7D7B" w14:textId="68DFC762" w:rsidR="00C264A5" w:rsidRDefault="00C264A5" w:rsidP="00262DCE">
      <w:pPr>
        <w:pStyle w:val="new"/>
        <w:rPr>
          <w:iCs/>
        </w:rPr>
      </w:pPr>
    </w:p>
    <w:p w14:paraId="35A5981E" w14:textId="4DB2AEED" w:rsidR="00AB793B" w:rsidRPr="00B6497D" w:rsidRDefault="00AB793B" w:rsidP="00AB793B">
      <w:pPr>
        <w:pStyle w:val="Legenda"/>
        <w:rPr>
          <w:i w:val="0"/>
          <w:iCs/>
        </w:rPr>
      </w:pPr>
      <w:bookmarkStart w:id="105" w:name="_Toc186185292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40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(P28) Na co ubiegał(a) się Pan(i) o wsparcie z Funduszy Europejskich?</w:t>
      </w:r>
      <w:bookmarkEnd w:id="105"/>
    </w:p>
    <w:p w14:paraId="0EBC3C02" w14:textId="3C8EA7D8" w:rsidR="000A2548" w:rsidRPr="00117101" w:rsidRDefault="00051DFF" w:rsidP="00A61840">
      <w:pPr>
        <w:pStyle w:val="new"/>
        <w:rPr>
          <w:iCs/>
        </w:rPr>
      </w:pPr>
      <w:r>
        <w:rPr>
          <w:iCs/>
          <w:noProof/>
        </w:rPr>
        <w:drawing>
          <wp:inline distT="0" distB="0" distL="0" distR="0" wp14:anchorId="6B60E278" wp14:editId="5DE192B5">
            <wp:extent cx="5883275" cy="3822700"/>
            <wp:effectExtent l="0" t="0" r="0" b="0"/>
            <wp:docPr id="1627754406" name="Obraz 53" descr="Wykres 40. (P28) Na co ubiegał(a) się Pan(i) o wsparcie z Funduszy Europejskich?&#10;dopłaty na indywidualne cele 26%&#10;wsparcie przedsiębiorstwa 17%&#10;szkolenia, edukacja 12%&#10;dofinansowanie dla rolników 11%&#10;dofinansowanie (start) nowych firm 7%&#10;inne 4%&#10;nie wiem, trudno powiedzieć 23%&#10;Źródło: Badanie CAPI. Dane dla województwa mazowieckiego, n=26 (UWAGA! Niska liczebność).&#10;Odpowiadający: osoby, które ubiegały się o wsparcie w ramach Funduszy Europejsk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54406" name="Obraz 53" descr="Wykres 40. (P28) Na co ubiegał(a) się Pan(i) o wsparcie z Funduszy Europejskich?&#10;dopłaty na indywidualne cele 26%&#10;wsparcie przedsiębiorstwa 17%&#10;szkolenia, edukacja 12%&#10;dofinansowanie dla rolników 11%&#10;dofinansowanie (start) nowych firm 7%&#10;inne 4%&#10;nie wiem, trudno powiedzieć 23%&#10;Źródło: Badanie CAPI. Dane dla województwa mazowieckiego, n=26 (UWAGA! Niska liczebność).&#10;Odpowiadający: osoby, które ubiegały się o wsparcie w ramach Funduszy Europejskich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F0101" w14:textId="77777777" w:rsidR="001538E1" w:rsidRDefault="001538E1" w:rsidP="000342D8">
      <w:pPr>
        <w:pStyle w:val="Legenda"/>
        <w:rPr>
          <w:i w:val="0"/>
          <w:iCs/>
          <w:sz w:val="22"/>
          <w:szCs w:val="22"/>
        </w:rPr>
      </w:pPr>
    </w:p>
    <w:p w14:paraId="5E93AF5B" w14:textId="77777777" w:rsidR="001538E1" w:rsidRDefault="001538E1" w:rsidP="000342D8">
      <w:pPr>
        <w:pStyle w:val="Legenda"/>
        <w:rPr>
          <w:i w:val="0"/>
          <w:iCs/>
          <w:sz w:val="22"/>
          <w:szCs w:val="22"/>
        </w:rPr>
      </w:pPr>
    </w:p>
    <w:p w14:paraId="7A344631" w14:textId="77777777" w:rsidR="001538E1" w:rsidRDefault="001538E1" w:rsidP="000342D8">
      <w:pPr>
        <w:pStyle w:val="Legenda"/>
        <w:rPr>
          <w:i w:val="0"/>
          <w:iCs/>
          <w:sz w:val="22"/>
          <w:szCs w:val="22"/>
        </w:rPr>
      </w:pPr>
    </w:p>
    <w:p w14:paraId="073A640C" w14:textId="77777777" w:rsidR="001538E1" w:rsidRDefault="001538E1" w:rsidP="000342D8">
      <w:pPr>
        <w:pStyle w:val="Legenda"/>
        <w:rPr>
          <w:i w:val="0"/>
          <w:iCs/>
          <w:sz w:val="22"/>
          <w:szCs w:val="22"/>
        </w:rPr>
      </w:pPr>
    </w:p>
    <w:p w14:paraId="4C470E52" w14:textId="77777777" w:rsidR="001538E1" w:rsidRDefault="001538E1" w:rsidP="000342D8">
      <w:pPr>
        <w:pStyle w:val="Legenda"/>
        <w:rPr>
          <w:i w:val="0"/>
          <w:iCs/>
          <w:sz w:val="22"/>
          <w:szCs w:val="22"/>
        </w:rPr>
      </w:pPr>
    </w:p>
    <w:p w14:paraId="584EB903" w14:textId="77777777" w:rsidR="001538E1" w:rsidRDefault="001538E1" w:rsidP="000342D8">
      <w:pPr>
        <w:pStyle w:val="Legenda"/>
        <w:rPr>
          <w:i w:val="0"/>
          <w:iCs/>
          <w:sz w:val="22"/>
          <w:szCs w:val="22"/>
        </w:rPr>
      </w:pPr>
    </w:p>
    <w:p w14:paraId="60295072" w14:textId="77777777" w:rsidR="001538E1" w:rsidRDefault="001538E1" w:rsidP="000342D8">
      <w:pPr>
        <w:pStyle w:val="Legenda"/>
        <w:rPr>
          <w:i w:val="0"/>
          <w:iCs/>
          <w:sz w:val="22"/>
          <w:szCs w:val="22"/>
        </w:rPr>
      </w:pPr>
    </w:p>
    <w:p w14:paraId="7C231D27" w14:textId="77777777" w:rsidR="001538E1" w:rsidRDefault="001538E1" w:rsidP="000342D8">
      <w:pPr>
        <w:pStyle w:val="Legenda"/>
        <w:rPr>
          <w:i w:val="0"/>
          <w:iCs/>
          <w:sz w:val="22"/>
          <w:szCs w:val="22"/>
        </w:rPr>
      </w:pPr>
    </w:p>
    <w:p w14:paraId="3CF63B24" w14:textId="77777777" w:rsidR="001538E1" w:rsidRDefault="001538E1" w:rsidP="000342D8">
      <w:pPr>
        <w:pStyle w:val="Legenda"/>
        <w:rPr>
          <w:i w:val="0"/>
          <w:iCs/>
          <w:sz w:val="22"/>
          <w:szCs w:val="22"/>
        </w:rPr>
      </w:pPr>
    </w:p>
    <w:p w14:paraId="69FC0475" w14:textId="77777777" w:rsidR="001538E1" w:rsidRDefault="001538E1" w:rsidP="000342D8">
      <w:pPr>
        <w:pStyle w:val="Legenda"/>
        <w:rPr>
          <w:i w:val="0"/>
          <w:iCs/>
          <w:sz w:val="22"/>
          <w:szCs w:val="22"/>
        </w:rPr>
      </w:pPr>
    </w:p>
    <w:p w14:paraId="5C61C3C1" w14:textId="77777777" w:rsidR="001538E1" w:rsidRDefault="001538E1" w:rsidP="000342D8">
      <w:pPr>
        <w:pStyle w:val="Legenda"/>
        <w:rPr>
          <w:i w:val="0"/>
          <w:iCs/>
          <w:sz w:val="22"/>
          <w:szCs w:val="22"/>
        </w:rPr>
      </w:pPr>
    </w:p>
    <w:p w14:paraId="679279C8" w14:textId="77777777" w:rsidR="001538E1" w:rsidRPr="00F473D0" w:rsidRDefault="001538E1" w:rsidP="00F473D0">
      <w:pPr>
        <w:rPr>
          <w:i/>
        </w:rPr>
      </w:pPr>
    </w:p>
    <w:p w14:paraId="69FD7DC8" w14:textId="70561950" w:rsidR="00EA6ABF" w:rsidRDefault="00EA6ABF" w:rsidP="000342D8">
      <w:pPr>
        <w:pStyle w:val="Legenda"/>
        <w:rPr>
          <w:i w:val="0"/>
          <w:iCs/>
          <w:sz w:val="22"/>
          <w:szCs w:val="22"/>
        </w:rPr>
      </w:pPr>
      <w:bookmarkStart w:id="106" w:name="_Toc186185293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41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(P29) Czy w przeszłości rozważał(a) Pan(i) złożenie wniosku o</w:t>
      </w:r>
      <w:r w:rsidR="00165EC8">
        <w:rPr>
          <w:i w:val="0"/>
          <w:iCs/>
          <w:sz w:val="22"/>
          <w:szCs w:val="22"/>
        </w:rPr>
        <w:t> </w:t>
      </w:r>
      <w:r w:rsidRPr="00B6497D">
        <w:rPr>
          <w:i w:val="0"/>
          <w:iCs/>
          <w:sz w:val="22"/>
          <w:szCs w:val="22"/>
        </w:rPr>
        <w:t>dofinansowanie z Funduszy Europejskich? (P30) Dlaczego ostatecznie nie złożył(a) Pan(i) wniosku o dofinansowanie z Funduszy Europejskich?</w:t>
      </w:r>
      <w:bookmarkEnd w:id="106"/>
    </w:p>
    <w:p w14:paraId="1E582C8F" w14:textId="2A1CCDB1" w:rsidR="001538E1" w:rsidRPr="00F473D0" w:rsidRDefault="001538E1" w:rsidP="00F473D0">
      <w:pPr>
        <w:spacing w:before="0" w:line="240" w:lineRule="auto"/>
        <w:rPr>
          <w:i/>
          <w:iCs/>
        </w:rPr>
      </w:pPr>
      <w:r w:rsidRPr="005A3A34">
        <w:rPr>
          <w:i/>
          <w:iCs/>
        </w:rPr>
        <w:t>Możliwość wielokrotnych odpowiedzi</w:t>
      </w:r>
    </w:p>
    <w:p w14:paraId="06BDCAB2" w14:textId="163EEC34" w:rsidR="00EA6ABF" w:rsidRDefault="004F0DD8" w:rsidP="00B6497D">
      <w:pPr>
        <w:pStyle w:val="Legenda"/>
        <w:jc w:val="both"/>
      </w:pPr>
      <w:r>
        <w:rPr>
          <w:noProof/>
        </w:rPr>
        <w:drawing>
          <wp:inline distT="0" distB="0" distL="0" distR="0" wp14:anchorId="08CCB396" wp14:editId="0D83E957">
            <wp:extent cx="5499806" cy="7458075"/>
            <wp:effectExtent l="0" t="0" r="0" b="0"/>
            <wp:docPr id="1956732074" name="Obraz 9" descr="Wykres 41. (P29) Czy w przeszłości rozważał(a) Pan(i) złożenie wniosku o dofinansowanie z Funduszy Europejskich? (P30) Dlaczego ostatecznie nie złożył(a) Pan(i) wniosku o dofinansowanie z Funduszy Europejskich?&#10;Możliwość wielokrotnych odpowiedzi&#10;tak 10%&#10;nie 80%&#10;nie wiem, trudno powiedzieć10%&#10;Zbyt duża liczba dokumentów do wypełnienia (biurokracja) 45%&#10;Nie spełniałam wszystkich warunków \ kryteriów 35%&#10;Nie mogłam znaleźć konkursu, na który można przygotować wniosek26%&#10;Nie wiedziałam jak przygotować wniosek 26%&#10;Nie miałam pieniędzy na przygotowanie wniosku 26%&#10;Nie miałam środków na wkład własny 17%&#10;Pozyskałam środki finansowe z innego źródła 16%&#10;Bardzo duża konkurencja, miałam małe szanse powodzenia 11%&#10;Źródło: Badanie CAPI. Dane dla województwa mazowieckiego, n=347. Odpowiadający: osoby,&#10;które osobiście nie ubiegały się o wsparcie w ramach Funduszy Europejskich.&#10;Odpowiadający na pytanie P30, n=34 (UWAGA! Niska liczebność).&#10;Osoby, które nie ubiegały się o wsparcie, ale w przeszłości rozważały złożenie wniosku o dofinansowanie ze środków Funduszy Europejskich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32074" name="Obraz 9" descr="Wykres 41. (P29) Czy w przeszłości rozważał(a) Pan(i) złożenie wniosku o dofinansowanie z Funduszy Europejskich? (P30) Dlaczego ostatecznie nie złożył(a) Pan(i) wniosku o dofinansowanie z Funduszy Europejskich?&#10;Możliwość wielokrotnych odpowiedzi&#10;tak 10%&#10;nie 80%&#10;nie wiem, trudno powiedzieć10%&#10;Zbyt duża liczba dokumentów do wypełnienia (biurokracja) 45%&#10;Nie spełniałam wszystkich warunków \ kryteriów 35%&#10;Nie mogłam znaleźć konkursu, na który można przygotować wniosek26%&#10;Nie wiedziałam jak przygotować wniosek 26%&#10;Nie miałam pieniędzy na przygotowanie wniosku 26%&#10;Nie miałam środków na wkład własny 17%&#10;Pozyskałam środki finansowe z innego źródła 16%&#10;Bardzo duża konkurencja, miałam małe szanse powodzenia 11%&#10;Źródło: Badanie CAPI. Dane dla województwa mazowieckiego, n=347. Odpowiadający: osoby,&#10;które osobiście nie ubiegały się o wsparcie w ramach Funduszy Europejskich.&#10;Odpowiadający na pytanie P30, n=34 (UWAGA! Niska liczebność).&#10;Osoby, które nie ubiegały się o wsparcie, ale w przeszłości rozważały złożenie wniosku o dofinansowanie ze środków Funduszy Europejskich.&#10;&#10;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78" cy="7462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FA701" w14:textId="77777777" w:rsidR="005209D2" w:rsidRPr="005209D2" w:rsidRDefault="005209D2" w:rsidP="005209D2"/>
    <w:p w14:paraId="0AE75937" w14:textId="3A15FBDD" w:rsidR="00611CFD" w:rsidRPr="005E2363" w:rsidRDefault="002251F3" w:rsidP="00262DCE">
      <w:pPr>
        <w:pStyle w:val="Nagwek3"/>
        <w:jc w:val="left"/>
      </w:pPr>
      <w:bookmarkStart w:id="107" w:name="_Hlk528605662"/>
      <w:bookmarkStart w:id="108" w:name="_Toc53844430"/>
      <w:bookmarkStart w:id="109" w:name="_Toc55251025"/>
      <w:bookmarkStart w:id="110" w:name="_Toc56507501"/>
      <w:bookmarkStart w:id="111" w:name="_Toc56508167"/>
      <w:bookmarkStart w:id="112" w:name="_Toc56693018"/>
      <w:bookmarkStart w:id="113" w:name="_Toc58586137"/>
      <w:bookmarkStart w:id="114" w:name="_Toc186185325"/>
      <w:r w:rsidRPr="005E2363">
        <w:lastRenderedPageBreak/>
        <w:t>P</w:t>
      </w:r>
      <w:r w:rsidR="00611CFD" w:rsidRPr="005E2363">
        <w:t xml:space="preserve">lany związane z ubieganiem się o </w:t>
      </w:r>
      <w:r w:rsidR="00B31453">
        <w:t>F</w:t>
      </w:r>
      <w:r w:rsidR="00611CFD" w:rsidRPr="005E2363">
        <w:t xml:space="preserve">undusze </w:t>
      </w:r>
      <w:r w:rsidR="00B31453">
        <w:t>E</w:t>
      </w:r>
      <w:r w:rsidR="00611CFD" w:rsidRPr="005E2363">
        <w:t>uropejskie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14:paraId="23F66D22" w14:textId="2084045E" w:rsidR="00FD3639" w:rsidRPr="00FD3639" w:rsidRDefault="004D7009" w:rsidP="00FD3639">
      <w:pPr>
        <w:jc w:val="lef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 jedenasty mieszkaniec Mazowsza (9%) deklaruje, że</w:t>
      </w:r>
      <w:r w:rsidR="00FD3639" w:rsidRPr="00CB1617">
        <w:rPr>
          <w:rFonts w:ascii="Century Gothic" w:hAnsi="Century Gothic"/>
          <w:sz w:val="22"/>
          <w:szCs w:val="22"/>
        </w:rPr>
        <w:t xml:space="preserve"> zamierza ubiegać </w:t>
      </w:r>
      <w:r w:rsidR="00FE25F9" w:rsidRPr="00CB1617">
        <w:rPr>
          <w:rFonts w:ascii="Century Gothic" w:hAnsi="Century Gothic"/>
          <w:sz w:val="22"/>
          <w:szCs w:val="22"/>
        </w:rPr>
        <w:t xml:space="preserve">się </w:t>
      </w:r>
      <w:r w:rsidR="00FD3639" w:rsidRPr="00CB1617">
        <w:rPr>
          <w:rFonts w:ascii="Century Gothic" w:hAnsi="Century Gothic"/>
          <w:sz w:val="22"/>
          <w:szCs w:val="22"/>
        </w:rPr>
        <w:t>o wsparcie z FE</w:t>
      </w:r>
      <w:r w:rsidR="005209D2">
        <w:rPr>
          <w:rFonts w:ascii="Century Gothic" w:hAnsi="Century Gothic"/>
          <w:sz w:val="22"/>
          <w:szCs w:val="22"/>
        </w:rPr>
        <w:t xml:space="preserve"> </w:t>
      </w:r>
      <w:r w:rsidR="003755CA">
        <w:rPr>
          <w:rFonts w:ascii="Century Gothic" w:hAnsi="Century Gothic"/>
          <w:sz w:val="22"/>
          <w:szCs w:val="22"/>
        </w:rPr>
        <w:t>(</w:t>
      </w:r>
      <w:r>
        <w:rPr>
          <w:rFonts w:ascii="Century Gothic" w:hAnsi="Century Gothic"/>
          <w:sz w:val="22"/>
          <w:szCs w:val="22"/>
        </w:rPr>
        <w:t>istotnie więcej</w:t>
      </w:r>
      <w:r w:rsidR="003755CA">
        <w:rPr>
          <w:rFonts w:ascii="Century Gothic" w:hAnsi="Century Gothic"/>
          <w:sz w:val="22"/>
          <w:szCs w:val="22"/>
        </w:rPr>
        <w:t xml:space="preserve"> w stosunku do 5% w 2022 r. i 4% w 2018 r.</w:t>
      </w:r>
      <w:r w:rsidR="0020439D">
        <w:rPr>
          <w:rFonts w:ascii="Century Gothic" w:hAnsi="Century Gothic"/>
          <w:sz w:val="22"/>
          <w:szCs w:val="22"/>
        </w:rPr>
        <w:t>).</w:t>
      </w:r>
      <w:r w:rsidR="00FD3639" w:rsidRPr="00CB1617">
        <w:rPr>
          <w:rFonts w:ascii="Century Gothic" w:hAnsi="Century Gothic"/>
          <w:sz w:val="22"/>
          <w:szCs w:val="22"/>
        </w:rPr>
        <w:t xml:space="preserve"> </w:t>
      </w:r>
      <w:r w:rsidR="005209D2">
        <w:rPr>
          <w:rFonts w:ascii="Century Gothic" w:hAnsi="Century Gothic"/>
          <w:sz w:val="22"/>
          <w:szCs w:val="22"/>
        </w:rPr>
        <w:t xml:space="preserve"> </w:t>
      </w:r>
      <w:r w:rsidR="00FD3639" w:rsidRPr="00CB1617">
        <w:rPr>
          <w:rFonts w:ascii="Century Gothic" w:hAnsi="Century Gothic"/>
          <w:sz w:val="22"/>
          <w:szCs w:val="22"/>
        </w:rPr>
        <w:t>Wśród głównych powodów nieubiegania się o</w:t>
      </w:r>
      <w:r w:rsidR="00165EC8">
        <w:rPr>
          <w:rFonts w:ascii="Century Gothic" w:hAnsi="Century Gothic"/>
          <w:sz w:val="22"/>
          <w:szCs w:val="22"/>
        </w:rPr>
        <w:t> </w:t>
      </w:r>
      <w:r w:rsidR="00FD3639" w:rsidRPr="00CB1617">
        <w:rPr>
          <w:rFonts w:ascii="Century Gothic" w:hAnsi="Century Gothic"/>
          <w:sz w:val="22"/>
          <w:szCs w:val="22"/>
        </w:rPr>
        <w:t>dofinansowanie respondenci wymieniają brak takiej potrzeby i zainteresowania (</w:t>
      </w:r>
      <w:r w:rsidR="003755CA">
        <w:rPr>
          <w:rFonts w:ascii="Century Gothic" w:hAnsi="Century Gothic"/>
          <w:sz w:val="22"/>
          <w:szCs w:val="22"/>
        </w:rPr>
        <w:t>19</w:t>
      </w:r>
      <w:r w:rsidR="00FD3639" w:rsidRPr="00CB1617">
        <w:rPr>
          <w:rFonts w:ascii="Century Gothic" w:hAnsi="Century Gothic"/>
          <w:sz w:val="22"/>
          <w:szCs w:val="22"/>
        </w:rPr>
        <w:t>%</w:t>
      </w:r>
      <w:r w:rsidR="003755CA">
        <w:rPr>
          <w:rFonts w:ascii="Century Gothic" w:hAnsi="Century Gothic"/>
          <w:sz w:val="22"/>
          <w:szCs w:val="22"/>
        </w:rPr>
        <w:t>-</w:t>
      </w:r>
      <w:r w:rsidR="00FD3639" w:rsidRPr="00CB1617">
        <w:rPr>
          <w:rFonts w:ascii="Century Gothic" w:hAnsi="Century Gothic"/>
          <w:sz w:val="22"/>
          <w:szCs w:val="22"/>
        </w:rPr>
        <w:t>)</w:t>
      </w:r>
      <w:r w:rsidR="005209D2">
        <w:rPr>
          <w:rFonts w:ascii="Century Gothic" w:hAnsi="Century Gothic"/>
          <w:sz w:val="22"/>
          <w:szCs w:val="22"/>
        </w:rPr>
        <w:t xml:space="preserve">, przy czym </w:t>
      </w:r>
      <w:r w:rsidR="003755CA">
        <w:rPr>
          <w:rFonts w:ascii="Century Gothic" w:hAnsi="Century Gothic"/>
          <w:sz w:val="22"/>
          <w:szCs w:val="22"/>
        </w:rPr>
        <w:t>prawie połowa (46</w:t>
      </w:r>
      <w:r w:rsidR="005209D2">
        <w:rPr>
          <w:rFonts w:ascii="Century Gothic" w:hAnsi="Century Gothic"/>
          <w:sz w:val="22"/>
          <w:szCs w:val="22"/>
        </w:rPr>
        <w:t>%</w:t>
      </w:r>
      <w:r w:rsidR="003755CA">
        <w:rPr>
          <w:rFonts w:ascii="Century Gothic" w:hAnsi="Century Gothic"/>
          <w:sz w:val="22"/>
          <w:szCs w:val="22"/>
        </w:rPr>
        <w:t>+)</w:t>
      </w:r>
      <w:r w:rsidR="005209D2">
        <w:rPr>
          <w:rFonts w:ascii="Century Gothic" w:hAnsi="Century Gothic"/>
          <w:sz w:val="22"/>
          <w:szCs w:val="22"/>
        </w:rPr>
        <w:t xml:space="preserve"> nie potrafiło podać konkretnego powodu. </w:t>
      </w:r>
      <w:r w:rsidR="003755CA">
        <w:rPr>
          <w:rFonts w:ascii="Century Gothic" w:hAnsi="Century Gothic"/>
          <w:sz w:val="22"/>
          <w:szCs w:val="22"/>
        </w:rPr>
        <w:t>Ponad połowa m</w:t>
      </w:r>
      <w:r w:rsidR="005209D2">
        <w:rPr>
          <w:rFonts w:ascii="Century Gothic" w:hAnsi="Century Gothic"/>
          <w:sz w:val="22"/>
          <w:szCs w:val="22"/>
        </w:rPr>
        <w:t>ieszkańc</w:t>
      </w:r>
      <w:r w:rsidR="003755CA">
        <w:rPr>
          <w:rFonts w:ascii="Century Gothic" w:hAnsi="Century Gothic"/>
          <w:sz w:val="22"/>
          <w:szCs w:val="22"/>
        </w:rPr>
        <w:t>ów</w:t>
      </w:r>
      <w:r w:rsidR="005209D2">
        <w:rPr>
          <w:rFonts w:ascii="Century Gothic" w:hAnsi="Century Gothic"/>
          <w:sz w:val="22"/>
          <w:szCs w:val="22"/>
        </w:rPr>
        <w:t xml:space="preserve"> </w:t>
      </w:r>
      <w:r w:rsidR="004D3894">
        <w:rPr>
          <w:rFonts w:ascii="Century Gothic" w:hAnsi="Century Gothic"/>
          <w:sz w:val="22"/>
          <w:szCs w:val="22"/>
        </w:rPr>
        <w:t>Mazowsza</w:t>
      </w:r>
      <w:r w:rsidR="005209D2">
        <w:rPr>
          <w:rFonts w:ascii="Century Gothic" w:hAnsi="Century Gothic"/>
          <w:sz w:val="22"/>
          <w:szCs w:val="22"/>
        </w:rPr>
        <w:t xml:space="preserve">, którzy zamierzają się starać o dotacje, </w:t>
      </w:r>
      <w:r w:rsidR="003755CA">
        <w:rPr>
          <w:rFonts w:ascii="Century Gothic" w:hAnsi="Century Gothic"/>
          <w:sz w:val="22"/>
          <w:szCs w:val="22"/>
        </w:rPr>
        <w:t>nie wiedzą na co przeznaczyliby środki (56%</w:t>
      </w:r>
      <w:r w:rsidR="00735222">
        <w:rPr>
          <w:rFonts w:ascii="Century Gothic" w:hAnsi="Century Gothic"/>
          <w:sz w:val="22"/>
          <w:szCs w:val="22"/>
        </w:rPr>
        <w:t>+</w:t>
      </w:r>
      <w:r w:rsidR="003755CA">
        <w:rPr>
          <w:rFonts w:ascii="Century Gothic" w:hAnsi="Century Gothic"/>
          <w:sz w:val="22"/>
          <w:szCs w:val="22"/>
        </w:rPr>
        <w:t>), a co piąty</w:t>
      </w:r>
      <w:r w:rsidR="005209D2">
        <w:rPr>
          <w:rFonts w:ascii="Century Gothic" w:hAnsi="Century Gothic"/>
          <w:sz w:val="22"/>
          <w:szCs w:val="22"/>
        </w:rPr>
        <w:t xml:space="preserve"> chci</w:t>
      </w:r>
      <w:r w:rsidR="00735222">
        <w:rPr>
          <w:rFonts w:ascii="Century Gothic" w:hAnsi="Century Gothic"/>
          <w:sz w:val="22"/>
          <w:szCs w:val="22"/>
        </w:rPr>
        <w:t xml:space="preserve">ałby przeznaczyć je </w:t>
      </w:r>
      <w:r w:rsidR="00B31453">
        <w:rPr>
          <w:rFonts w:ascii="Century Gothic" w:hAnsi="Century Gothic"/>
          <w:sz w:val="22"/>
          <w:szCs w:val="22"/>
        </w:rPr>
        <w:t>na wsparcie</w:t>
      </w:r>
      <w:r w:rsidR="005209D2">
        <w:rPr>
          <w:rFonts w:ascii="Century Gothic" w:hAnsi="Century Gothic"/>
          <w:sz w:val="22"/>
          <w:szCs w:val="22"/>
        </w:rPr>
        <w:t xml:space="preserve"> przedsiębiorstwa</w:t>
      </w:r>
      <w:r w:rsidR="003755CA">
        <w:rPr>
          <w:rFonts w:ascii="Century Gothic" w:hAnsi="Century Gothic"/>
          <w:sz w:val="22"/>
          <w:szCs w:val="22"/>
        </w:rPr>
        <w:t xml:space="preserve"> (20%</w:t>
      </w:r>
      <w:r w:rsidR="00735222">
        <w:rPr>
          <w:rFonts w:ascii="Century Gothic" w:hAnsi="Century Gothic"/>
          <w:sz w:val="22"/>
          <w:szCs w:val="22"/>
        </w:rPr>
        <w:t>+</w:t>
      </w:r>
      <w:r w:rsidR="003755CA">
        <w:rPr>
          <w:rFonts w:ascii="Century Gothic" w:hAnsi="Century Gothic"/>
          <w:sz w:val="22"/>
          <w:szCs w:val="22"/>
        </w:rPr>
        <w:t>)</w:t>
      </w:r>
      <w:r w:rsidR="005209D2">
        <w:rPr>
          <w:rFonts w:ascii="Century Gothic" w:hAnsi="Century Gothic"/>
          <w:sz w:val="22"/>
          <w:szCs w:val="22"/>
        </w:rPr>
        <w:t xml:space="preserve">. </w:t>
      </w:r>
    </w:p>
    <w:p w14:paraId="6CE594C6" w14:textId="18FC55B7" w:rsidR="00AB4C58" w:rsidRPr="00117101" w:rsidRDefault="00AB4C58" w:rsidP="00DC61CA">
      <w:pPr>
        <w:pStyle w:val="Legenda"/>
        <w:rPr>
          <w:i w:val="0"/>
          <w:iCs/>
          <w:sz w:val="22"/>
          <w:szCs w:val="22"/>
        </w:rPr>
      </w:pPr>
      <w:bookmarkStart w:id="115" w:name="_Toc186185294"/>
      <w:r w:rsidRPr="00117101">
        <w:rPr>
          <w:i w:val="0"/>
          <w:iCs/>
          <w:sz w:val="22"/>
          <w:szCs w:val="22"/>
        </w:rPr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42</w:t>
      </w:r>
      <w:r w:rsidR="001F481F">
        <w:rPr>
          <w:i w:val="0"/>
          <w:iCs/>
          <w:sz w:val="22"/>
          <w:szCs w:val="22"/>
        </w:rPr>
        <w:fldChar w:fldCharType="end"/>
      </w:r>
      <w:r w:rsidRPr="00117101">
        <w:rPr>
          <w:i w:val="0"/>
          <w:iCs/>
          <w:sz w:val="22"/>
          <w:szCs w:val="22"/>
        </w:rPr>
        <w:t>. (P3</w:t>
      </w:r>
      <w:r w:rsidR="00576AA3">
        <w:rPr>
          <w:i w:val="0"/>
          <w:iCs/>
          <w:sz w:val="22"/>
          <w:szCs w:val="22"/>
        </w:rPr>
        <w:t>1</w:t>
      </w:r>
      <w:r w:rsidRPr="00117101">
        <w:rPr>
          <w:i w:val="0"/>
          <w:iCs/>
          <w:sz w:val="22"/>
          <w:szCs w:val="22"/>
        </w:rPr>
        <w:t xml:space="preserve">) </w:t>
      </w:r>
      <w:r w:rsidR="00576AA3" w:rsidRPr="00576AA3">
        <w:rPr>
          <w:i w:val="0"/>
          <w:iCs/>
          <w:sz w:val="22"/>
          <w:szCs w:val="22"/>
        </w:rPr>
        <w:t>Czy zamierza Pan(i) ubiegać się o wsparcie z Funduszy Europejskich?</w:t>
      </w:r>
      <w:r w:rsidR="000C7EBD">
        <w:rPr>
          <w:i w:val="0"/>
          <w:iCs/>
          <w:sz w:val="22"/>
          <w:szCs w:val="22"/>
        </w:rPr>
        <w:t xml:space="preserve"> </w:t>
      </w:r>
      <w:r w:rsidRPr="00117101">
        <w:rPr>
          <w:i w:val="0"/>
          <w:iCs/>
          <w:sz w:val="22"/>
          <w:szCs w:val="22"/>
        </w:rPr>
        <w:t xml:space="preserve">Odpowiedź: tak (porównanie lat </w:t>
      </w:r>
      <w:r w:rsidR="00897AFB" w:rsidRPr="00117101">
        <w:rPr>
          <w:i w:val="0"/>
          <w:iCs/>
          <w:sz w:val="22"/>
          <w:szCs w:val="22"/>
        </w:rPr>
        <w:t>2014-202</w:t>
      </w:r>
      <w:r w:rsidR="00BA648C">
        <w:rPr>
          <w:i w:val="0"/>
          <w:iCs/>
          <w:sz w:val="22"/>
          <w:szCs w:val="22"/>
        </w:rPr>
        <w:t>4)</w:t>
      </w:r>
      <w:bookmarkEnd w:id="115"/>
    </w:p>
    <w:p w14:paraId="420E1CFB" w14:textId="00302BCE" w:rsidR="008C697C" w:rsidRDefault="00FA0C80" w:rsidP="00262DCE">
      <w:pPr>
        <w:jc w:val="left"/>
        <w:rPr>
          <w:sz w:val="22"/>
          <w:szCs w:val="22"/>
        </w:rPr>
      </w:pPr>
      <w:r w:rsidRPr="00FA0C80">
        <w:rPr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2DABFA2" wp14:editId="0C8B5182">
                <wp:simplePos x="0" y="0"/>
                <wp:positionH relativeFrom="column">
                  <wp:posOffset>981075</wp:posOffset>
                </wp:positionH>
                <wp:positionV relativeFrom="paragraph">
                  <wp:posOffset>12372975</wp:posOffset>
                </wp:positionV>
                <wp:extent cx="5374242" cy="7128"/>
                <wp:effectExtent l="0" t="0" r="36195" b="31115"/>
                <wp:wrapNone/>
                <wp:docPr id="5" name="Łącznik prosty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36B950-5E5E-4178-A1E5-67E2CB598AC1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374242" cy="712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1C8F8505" id="Łącznik prosty 4" o:spid="_x0000_s1026" alt="&quot;&quot;" style="position:absolute;flip:y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974.25pt" to="500.4pt,9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" strokecolor="#2a5155 [3215]" strokeweight=".5pt">
                <v:stroke dashstyle="dash" joinstyle="miter"/>
                <o:lock v:ext="edit" shapetype="f"/>
              </v:line>
            </w:pict>
          </mc:Fallback>
        </mc:AlternateContent>
      </w:r>
      <w:r w:rsidRPr="00FA0C80">
        <w:rPr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455522" wp14:editId="5772CA3F">
                <wp:simplePos x="0" y="0"/>
                <wp:positionH relativeFrom="column">
                  <wp:posOffset>981075</wp:posOffset>
                </wp:positionH>
                <wp:positionV relativeFrom="paragraph">
                  <wp:posOffset>12449175</wp:posOffset>
                </wp:positionV>
                <wp:extent cx="5883822" cy="461665"/>
                <wp:effectExtent l="0" t="0" r="0" b="0"/>
                <wp:wrapNone/>
                <wp:docPr id="9" name="pole tekstow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A6955E-4F64-4864-9538-82DA7A5667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822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A919EA" w14:textId="6A4B1A25" w:rsidR="001E22DB" w:rsidRDefault="001E22DB" w:rsidP="00FA0C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entury Gothic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Źródło: Badanie CAPI. Dane dla województwa </w:t>
                            </w:r>
                            <w:r w:rsidR="004D3894">
                              <w:rPr>
                                <w:rFonts w:hAnsi="Century Gothic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mazowieckiego</w:t>
                            </w:r>
                            <w:r w:rsidR="00325C1F">
                              <w:rPr>
                                <w:rFonts w:hAnsi="Century Gothic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953EFA9" w14:textId="77777777" w:rsidR="001E22DB" w:rsidRDefault="001E22DB" w:rsidP="00FA0C80">
                            <w:r>
                              <w:rPr>
                                <w:rFonts w:hAnsi="Century Gothic"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Odpowiadający: znający pojęcie Fundusze Europejskie przynajmniej z nazwy.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55522" id="pole tekstowe 8" o:spid="_x0000_s1029" type="#_x0000_t202" style="position:absolute;margin-left:77.25pt;margin-top:980.25pt;width:463.3pt;height:36.3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" filled="f" stroked="f">
                <v:textbox style="mso-fit-shape-to-text:t">
                  <w:txbxContent>
                    <w:p w14:paraId="33A919EA" w14:textId="6A4B1A25" w:rsidR="001E22DB" w:rsidRDefault="001E22DB" w:rsidP="00FA0C8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entury Gothic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Źródło: Badanie CAPI. Dane dla województwa </w:t>
                      </w:r>
                      <w:r w:rsidR="004D3894">
                        <w:rPr>
                          <w:rFonts w:hAnsi="Century Gothic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mazowieckiego</w:t>
                      </w:r>
                      <w:r w:rsidR="00325C1F">
                        <w:rPr>
                          <w:rFonts w:hAnsi="Century Gothic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.</w:t>
                      </w:r>
                    </w:p>
                    <w:p w14:paraId="7953EFA9" w14:textId="77777777" w:rsidR="001E22DB" w:rsidRDefault="001E22DB" w:rsidP="00FA0C80">
                      <w:r>
                        <w:rPr>
                          <w:rFonts w:hAnsi="Century Gothic"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</w:rPr>
                        <w:t>Odpowiadający: znający pojęcie Fundusze Europejskie przynajmniej z nazwy.</w:t>
                      </w:r>
                    </w:p>
                  </w:txbxContent>
                </v:textbox>
              </v:shape>
            </w:pict>
          </mc:Fallback>
        </mc:AlternateContent>
      </w:r>
      <w:r w:rsidRPr="00FA0C80">
        <w:rPr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A6FA0E" wp14:editId="12D3B6EB">
                <wp:simplePos x="0" y="0"/>
                <wp:positionH relativeFrom="column">
                  <wp:posOffset>2476500</wp:posOffset>
                </wp:positionH>
                <wp:positionV relativeFrom="paragraph">
                  <wp:posOffset>11029950</wp:posOffset>
                </wp:positionV>
                <wp:extent cx="609094" cy="276999"/>
                <wp:effectExtent l="0" t="0" r="0" b="0"/>
                <wp:wrapNone/>
                <wp:docPr id="8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94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294B05" w14:textId="77777777" w:rsidR="001E22DB" w:rsidRDefault="001E22DB" w:rsidP="00FA0C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entury Gothic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BCD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6FA0E" id="pole tekstowe 1" o:spid="_x0000_s1030" type="#_x0000_t202" style="position:absolute;margin-left:195pt;margin-top:868.5pt;width:47.95pt;height:2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" filled="f" stroked="f">
                <v:textbox style="mso-fit-shape-to-text:t">
                  <w:txbxContent>
                    <w:p w14:paraId="31294B05" w14:textId="77777777" w:rsidR="001E22DB" w:rsidRDefault="001E22DB" w:rsidP="00FA0C8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entury Gothic"/>
                          <w:b/>
                          <w:bCs/>
                          <w:color w:val="000000" w:themeColor="text1"/>
                          <w:kern w:val="24"/>
                        </w:rPr>
                        <w:t>BCD</w:t>
                      </w:r>
                    </w:p>
                  </w:txbxContent>
                </v:textbox>
              </v:shape>
            </w:pict>
          </mc:Fallback>
        </mc:AlternateContent>
      </w:r>
      <w:r w:rsidR="003755CA">
        <w:rPr>
          <w:noProof/>
          <w:sz w:val="22"/>
          <w:szCs w:val="22"/>
        </w:rPr>
        <w:drawing>
          <wp:inline distT="0" distB="0" distL="0" distR="0" wp14:anchorId="4D9B343C" wp14:editId="60B1679F">
            <wp:extent cx="5760720" cy="2944495"/>
            <wp:effectExtent l="0" t="0" r="0" b="8255"/>
            <wp:docPr id="4069085" name="Obraz 55" descr="Wykres 42. (P31) Czy zamierza Pan(i) ubiegać się o wsparcie z Funduszy Europejskich? Odpowiedź: tak (porównanie lat 2014-2024)&#10;2014 n=367 10%&#10;2016 n=349 10%&#10;2018 n=364 4%&#10;2020 n=366 12%&#10;2022 n=371 5%&#10;2024 n=373 9%&#10;Źródło: Badanie CAPI. Dane dla województwa mazowieckiego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085" name="Obraz 55" descr="Wykres 42. (P31) Czy zamierza Pan(i) ubiegać się o wsparcie z Funduszy Europejskich? Odpowiedź: tak (porównanie lat 2014-2024)&#10;2014 n=367 10%&#10;2016 n=349 10%&#10;2018 n=364 4%&#10;2020 n=366 12%&#10;2022 n=371 5%&#10;2024 n=373 9%&#10;Źródło: Badanie CAPI. Dane dla województwa mazowieckiego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04A2E" w14:textId="6456A41F" w:rsidR="00FF59DA" w:rsidRPr="00572CB0" w:rsidRDefault="00FF59DA" w:rsidP="00FF59DA">
      <w:pPr>
        <w:pStyle w:val="Bezodstpw"/>
        <w:rPr>
          <w:color w:val="404040" w:themeColor="text1" w:themeTint="BF"/>
          <w:sz w:val="20"/>
          <w:szCs w:val="20"/>
        </w:rPr>
      </w:pPr>
      <w:r w:rsidRPr="00572CB0">
        <w:rPr>
          <w:i/>
          <w:iCs/>
          <w:color w:val="404040" w:themeColor="text1" w:themeTint="BF"/>
          <w:sz w:val="20"/>
          <w:szCs w:val="20"/>
        </w:rPr>
        <w:t xml:space="preserve">Źródło: Badanie CAPI. Dane dla województwa </w:t>
      </w:r>
      <w:r w:rsidR="004D3894">
        <w:rPr>
          <w:i/>
          <w:iCs/>
          <w:color w:val="404040" w:themeColor="text1" w:themeTint="BF"/>
          <w:sz w:val="20"/>
          <w:szCs w:val="20"/>
        </w:rPr>
        <w:t>mazowieckiego</w:t>
      </w:r>
      <w:r w:rsidR="00325C1F" w:rsidRPr="00572CB0">
        <w:rPr>
          <w:i/>
          <w:iCs/>
          <w:color w:val="404040" w:themeColor="text1" w:themeTint="BF"/>
          <w:sz w:val="20"/>
          <w:szCs w:val="20"/>
        </w:rPr>
        <w:t>.</w:t>
      </w:r>
    </w:p>
    <w:p w14:paraId="20DABC6D" w14:textId="77777777" w:rsidR="00FF59DA" w:rsidRPr="00572CB0" w:rsidRDefault="00FF59DA" w:rsidP="00FF59DA">
      <w:pPr>
        <w:pStyle w:val="Bezodstpw"/>
        <w:rPr>
          <w:color w:val="404040" w:themeColor="text1" w:themeTint="BF"/>
          <w:sz w:val="20"/>
          <w:szCs w:val="20"/>
        </w:rPr>
      </w:pPr>
      <w:r w:rsidRPr="00572CB0">
        <w:rPr>
          <w:i/>
          <w:iCs/>
          <w:color w:val="404040" w:themeColor="text1" w:themeTint="BF"/>
          <w:sz w:val="20"/>
          <w:szCs w:val="20"/>
        </w:rPr>
        <w:t>Odpowiadający: znający pojęcie Fundusze Europejskie przynajmniej z nazwy</w:t>
      </w:r>
    </w:p>
    <w:p w14:paraId="1387EB92" w14:textId="7E8C2984" w:rsidR="00320FD4" w:rsidRPr="00B6497D" w:rsidRDefault="00320FD4" w:rsidP="00320FD4">
      <w:pPr>
        <w:pStyle w:val="Legenda"/>
        <w:rPr>
          <w:i w:val="0"/>
          <w:iCs/>
          <w:sz w:val="22"/>
          <w:szCs w:val="22"/>
        </w:rPr>
      </w:pPr>
      <w:bookmarkStart w:id="116" w:name="_Toc186185295"/>
      <w:r w:rsidRPr="00B6497D">
        <w:rPr>
          <w:i w:val="0"/>
          <w:iCs/>
          <w:sz w:val="22"/>
          <w:szCs w:val="22"/>
        </w:rPr>
        <w:lastRenderedPageBreak/>
        <w:t xml:space="preserve">Wykres </w:t>
      </w:r>
      <w:r w:rsidRPr="00B6497D">
        <w:rPr>
          <w:i w:val="0"/>
          <w:iCs/>
          <w:sz w:val="22"/>
          <w:szCs w:val="22"/>
        </w:rPr>
        <w:fldChar w:fldCharType="begin"/>
      </w:r>
      <w:r w:rsidRPr="00B6497D">
        <w:rPr>
          <w:i w:val="0"/>
          <w:iCs/>
          <w:sz w:val="22"/>
          <w:szCs w:val="22"/>
        </w:rPr>
        <w:instrText xml:space="preserve"> SEQ Wykres \* ARABIC </w:instrText>
      </w:r>
      <w:r w:rsidRPr="00B6497D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43</w:t>
      </w:r>
      <w:r w:rsidRPr="00B6497D">
        <w:rPr>
          <w:i w:val="0"/>
          <w:iCs/>
          <w:sz w:val="22"/>
          <w:szCs w:val="22"/>
        </w:rPr>
        <w:fldChar w:fldCharType="end"/>
      </w:r>
      <w:r w:rsidRPr="00B6497D">
        <w:rPr>
          <w:i w:val="0"/>
          <w:iCs/>
          <w:sz w:val="22"/>
          <w:szCs w:val="22"/>
        </w:rPr>
        <w:t>. (P31) Czy zamierza Pan(i) ubiegać się o wsparcie z Funduszy Europejskich? (P32) Z jakich powodów nie zamierza się Pan(i) starać o wsparcie w ramach Funduszy Europejskich?</w:t>
      </w:r>
      <w:bookmarkEnd w:id="116"/>
    </w:p>
    <w:p w14:paraId="7A2DFAD4" w14:textId="04909BCA" w:rsidR="00FF59DA" w:rsidRPr="005E2363" w:rsidRDefault="003D6B8D" w:rsidP="00262DCE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BB1D3A1" wp14:editId="6E75F8DB">
            <wp:extent cx="5876925" cy="8094577"/>
            <wp:effectExtent l="0" t="0" r="0" b="0"/>
            <wp:docPr id="1161662705" name="Obraz 12" descr="Wykres 43. (P31) Czy zamierza Pan(i) ubiegać się o wsparcie z Funduszy Europejskich? (P32) Z jakich powodów nie zamierza się Pan(i) starać o wsparcie w ramach Funduszy Europejskich?&#10;Tak 9%&#10;Nie 58%&#10;nie wiem, trudno powiedzieć 33%&#10;odmowa odpowiedzi 0%&#10;nie potrzebuję \ nie interesuję się tym 19%&#10;ze względu na wiek 14%&#10;nie mam pomysłu na dotację 7%&#10;brak wiedzy o możliwościach uzyskania pomocy 5%&#10;nie prowadzę działalności gospodarczej \ gospodarstwa rolnego 3%&#10;zbyt dużo formalności \ zbyt skomplikowane 2%&#10;brak wiary w otrzymanie dotacji 1%&#10;nie jestem uprawniony \ nie spełniam wymogów 1%&#10;brak wkładu własnego \ pieniędzy 1%&#10;nie jestem w grupie docelowej 1%&#10;nie wiem, trudno powiedzieć 46%&#10;Źródło: Badanie CAPI. Dane dla województwa mazowieckiego, n=373.&#10;Odpowiadający: znający pojęcie Fundusze Europejskie przynajmniej z nazwy&#10;Odpowiadający na pytanie P32; n=215.&#10;Osoby, które nie zamierzają się ubiegać o wsparcie w ramach Funduszy Europejski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62705" name="Obraz 12" descr="Wykres 43. (P31) Czy zamierza Pan(i) ubiegać się o wsparcie z Funduszy Europejskich? (P32) Z jakich powodów nie zamierza się Pan(i) starać o wsparcie w ramach Funduszy Europejskich?&#10;Tak 9%&#10;Nie 58%&#10;nie wiem, trudno powiedzieć 33%&#10;odmowa odpowiedzi 0%&#10;nie potrzebuję \ nie interesuję się tym 19%&#10;ze względu na wiek 14%&#10;nie mam pomysłu na dotację 7%&#10;brak wiedzy o możliwościach uzyskania pomocy 5%&#10;nie prowadzę działalności gospodarczej \ gospodarstwa rolnego 3%&#10;zbyt dużo formalności \ zbyt skomplikowane 2%&#10;brak wiary w otrzymanie dotacji 1%&#10;nie jestem uprawniony \ nie spełniam wymogów 1%&#10;brak wkładu własnego \ pieniędzy 1%&#10;nie jestem w grupie docelowej 1%&#10;nie wiem, trudno powiedzieć 46%&#10;Źródło: Badanie CAPI. Dane dla województwa mazowieckiego, n=373.&#10;Odpowiadający: znający pojęcie Fundusze Europejskie przynajmniej z nazwy&#10;Odpowiadający na pytanie P32; n=215.&#10;Osoby, które nie zamierzają się ubiegać o wsparcie w ramach Funduszy Europejskich.&#10;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954" cy="8097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A281F" w14:textId="5B1FB589" w:rsidR="00AB4C58" w:rsidRPr="00117101" w:rsidRDefault="00AB4C58" w:rsidP="000B7601">
      <w:pPr>
        <w:pStyle w:val="new"/>
        <w:rPr>
          <w:iCs/>
        </w:rPr>
      </w:pPr>
    </w:p>
    <w:p w14:paraId="4FB22DB0" w14:textId="6177F20E" w:rsidR="00AB4C58" w:rsidRPr="00117101" w:rsidRDefault="00AB4C58" w:rsidP="00DC61CA">
      <w:pPr>
        <w:pStyle w:val="Legenda"/>
        <w:rPr>
          <w:i w:val="0"/>
          <w:iCs/>
          <w:sz w:val="22"/>
          <w:szCs w:val="22"/>
        </w:rPr>
      </w:pPr>
      <w:bookmarkStart w:id="117" w:name="_Toc186185296"/>
      <w:r w:rsidRPr="00117101">
        <w:rPr>
          <w:i w:val="0"/>
          <w:iCs/>
          <w:sz w:val="22"/>
          <w:szCs w:val="22"/>
        </w:rPr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44</w:t>
      </w:r>
      <w:r w:rsidR="001F481F">
        <w:rPr>
          <w:i w:val="0"/>
          <w:iCs/>
          <w:sz w:val="22"/>
          <w:szCs w:val="22"/>
        </w:rPr>
        <w:fldChar w:fldCharType="end"/>
      </w:r>
      <w:r w:rsidRPr="00117101">
        <w:rPr>
          <w:i w:val="0"/>
          <w:iCs/>
          <w:sz w:val="22"/>
          <w:szCs w:val="22"/>
        </w:rPr>
        <w:t>. (P3</w:t>
      </w:r>
      <w:r w:rsidR="00320FD4">
        <w:rPr>
          <w:i w:val="0"/>
          <w:iCs/>
          <w:sz w:val="22"/>
          <w:szCs w:val="22"/>
        </w:rPr>
        <w:t>3</w:t>
      </w:r>
      <w:r w:rsidRPr="00117101">
        <w:rPr>
          <w:i w:val="0"/>
          <w:iCs/>
          <w:sz w:val="22"/>
          <w:szCs w:val="22"/>
        </w:rPr>
        <w:t xml:space="preserve">) </w:t>
      </w:r>
      <w:r w:rsidR="00320FD4" w:rsidRPr="00320FD4">
        <w:rPr>
          <w:i w:val="0"/>
          <w:iCs/>
          <w:sz w:val="22"/>
          <w:szCs w:val="22"/>
        </w:rPr>
        <w:t>Na co zamierza ubiegać się Pan(i) o wsparcie z Funduszy Europejskich?</w:t>
      </w:r>
      <w:bookmarkEnd w:id="117"/>
    </w:p>
    <w:p w14:paraId="476144A6" w14:textId="3F02C4CE" w:rsidR="00AB4C58" w:rsidRPr="005E2363" w:rsidRDefault="00A57ED2" w:rsidP="00262DCE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696B3D6" wp14:editId="6CAE5286">
            <wp:extent cx="5883275" cy="4377055"/>
            <wp:effectExtent l="0" t="0" r="0" b="0"/>
            <wp:docPr id="1521167133" name="Obraz 8" descr="Wykres 44. (P33) Na co zamierza ubiegać się Pan(i) o wsparcie z Funduszy Europejskich?&#10;wsparcie przedsiębiorstwa 20%&#10;szkolenia, edukacja 9%&#10;dofinansowanie dla rolników 6%&#10;dofinansowanie (start) nowych firm 5%&#10;termoizolacja (docieplenie domu \ wymiana pieca) 3%&#10;zakup solarów 3%&#10;nie wiem, trudno powiedzieć 56%&#10;Źródło: Badanie CAPI. Dane dla województwa mazowieckiego, n=34 (UWAGA! Niska liczebność). &#10;Odpowiadający: osoby, które zamierzają się ubiegać o wsparcie w ramach Funduszy Europejski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67133" name="Obraz 8" descr="Wykres 44. (P33) Na co zamierza ubiegać się Pan(i) o wsparcie z Funduszy Europejskich?&#10;wsparcie przedsiębiorstwa 20%&#10;szkolenia, edukacja 9%&#10;dofinansowanie dla rolników 6%&#10;dofinansowanie (start) nowych firm 5%&#10;termoizolacja (docieplenie domu \ wymiana pieca) 3%&#10;zakup solarów 3%&#10;nie wiem, trudno powiedzieć 56%&#10;Źródło: Badanie CAPI. Dane dla województwa mazowieckiego, n=34 (UWAGA! Niska liczebność). &#10;Odpowiadający: osoby, które zamierzają się ubiegać o wsparcie w ramach Funduszy Europejskich.&#10;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37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5FCBC" w14:textId="739E453A" w:rsidR="00C425D8" w:rsidRPr="005E2363" w:rsidRDefault="00C425D8" w:rsidP="00262DCE">
      <w:pPr>
        <w:pStyle w:val="Nagwek2"/>
        <w:jc w:val="left"/>
      </w:pPr>
      <w:bookmarkStart w:id="118" w:name="_Hlk528238521"/>
      <w:bookmarkStart w:id="119" w:name="_Toc186185326"/>
      <w:r w:rsidRPr="005E2363">
        <w:t>Znajomość narzędzi komunikacyjnych stosowanych w</w:t>
      </w:r>
      <w:r w:rsidR="00611CFD" w:rsidRPr="005E2363">
        <w:t> </w:t>
      </w:r>
      <w:r w:rsidRPr="005E2363">
        <w:t>działaniach informacyjn</w:t>
      </w:r>
      <w:r w:rsidR="00E726AF">
        <w:t>o-promocyjn</w:t>
      </w:r>
      <w:r w:rsidRPr="005E2363">
        <w:t>ych Funduszy Europejskich</w:t>
      </w:r>
      <w:bookmarkEnd w:id="119"/>
    </w:p>
    <w:p w14:paraId="2BDA19D2" w14:textId="7DE89681" w:rsidR="001717D6" w:rsidRDefault="00FD3639" w:rsidP="001717D6">
      <w:pPr>
        <w:jc w:val="left"/>
        <w:rPr>
          <w:rFonts w:ascii="Century Gothic" w:hAnsi="Century Gothic"/>
          <w:sz w:val="22"/>
          <w:szCs w:val="22"/>
        </w:rPr>
      </w:pPr>
      <w:bookmarkStart w:id="120" w:name="_Hlk181181848"/>
      <w:bookmarkEnd w:id="118"/>
      <w:r w:rsidRPr="00CB1617">
        <w:rPr>
          <w:rFonts w:ascii="Century Gothic" w:hAnsi="Century Gothic"/>
          <w:sz w:val="22"/>
          <w:szCs w:val="22"/>
        </w:rPr>
        <w:t xml:space="preserve">W województwie </w:t>
      </w:r>
      <w:r w:rsidR="001717D6">
        <w:rPr>
          <w:rFonts w:ascii="Century Gothic" w:hAnsi="Century Gothic"/>
          <w:sz w:val="22"/>
          <w:szCs w:val="22"/>
        </w:rPr>
        <w:t>mazowieckim</w:t>
      </w:r>
      <w:r w:rsidRPr="00CB1617">
        <w:rPr>
          <w:rFonts w:ascii="Century Gothic" w:hAnsi="Century Gothic"/>
          <w:sz w:val="22"/>
          <w:szCs w:val="22"/>
        </w:rPr>
        <w:t xml:space="preserve"> odsetek osób rozpoznających logo </w:t>
      </w:r>
      <w:r>
        <w:rPr>
          <w:rFonts w:ascii="Century Gothic" w:hAnsi="Century Gothic"/>
          <w:sz w:val="22"/>
          <w:szCs w:val="22"/>
        </w:rPr>
        <w:t>Funduszy Europejskich</w:t>
      </w:r>
      <w:r w:rsidRPr="00CB1617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znacząco</w:t>
      </w:r>
      <w:bookmarkEnd w:id="120"/>
      <w:r w:rsidR="001717D6">
        <w:rPr>
          <w:rFonts w:ascii="Century Gothic" w:hAnsi="Century Gothic"/>
          <w:sz w:val="22"/>
          <w:szCs w:val="22"/>
        </w:rPr>
        <w:t xml:space="preserve"> wzrósł w porównaniu do poprzednich edycji badania (w 2024 r. wyniósł 88%+, w porównaniu do 78% w 2022 r., 64% w 2020 r., 56% w 2018 r., 63% w 2016 r. i 55% w 2014 r.). </w:t>
      </w:r>
    </w:p>
    <w:p w14:paraId="084937E0" w14:textId="2247818E" w:rsidR="00FD3639" w:rsidRPr="00CB1617" w:rsidRDefault="00FD3639" w:rsidP="00FD3639">
      <w:pPr>
        <w:jc w:val="left"/>
        <w:rPr>
          <w:rFonts w:ascii="Century Gothic" w:hAnsi="Century Gothic"/>
          <w:sz w:val="22"/>
          <w:szCs w:val="22"/>
        </w:rPr>
      </w:pPr>
      <w:r w:rsidRPr="00CB1617">
        <w:rPr>
          <w:rFonts w:ascii="Century Gothic" w:hAnsi="Century Gothic"/>
          <w:sz w:val="22"/>
          <w:szCs w:val="22"/>
        </w:rPr>
        <w:t xml:space="preserve">Osoby, które widziały </w:t>
      </w:r>
      <w:r>
        <w:rPr>
          <w:rFonts w:ascii="Century Gothic" w:hAnsi="Century Gothic"/>
          <w:sz w:val="22"/>
          <w:szCs w:val="22"/>
        </w:rPr>
        <w:t xml:space="preserve">to </w:t>
      </w:r>
      <w:r w:rsidRPr="00CB1617">
        <w:rPr>
          <w:rFonts w:ascii="Century Gothic" w:hAnsi="Century Gothic"/>
          <w:sz w:val="22"/>
          <w:szCs w:val="22"/>
        </w:rPr>
        <w:t xml:space="preserve">logo, najczęściej </w:t>
      </w:r>
      <w:r>
        <w:rPr>
          <w:rFonts w:ascii="Century Gothic" w:hAnsi="Century Gothic"/>
          <w:sz w:val="22"/>
          <w:szCs w:val="22"/>
        </w:rPr>
        <w:t>natrafiły na nie</w:t>
      </w:r>
      <w:r w:rsidRPr="00CB1617">
        <w:rPr>
          <w:rFonts w:ascii="Century Gothic" w:hAnsi="Century Gothic"/>
          <w:sz w:val="22"/>
          <w:szCs w:val="22"/>
        </w:rPr>
        <w:t xml:space="preserve"> w </w:t>
      </w:r>
      <w:r>
        <w:rPr>
          <w:rFonts w:ascii="Century Gothic" w:hAnsi="Century Gothic"/>
          <w:sz w:val="22"/>
          <w:szCs w:val="22"/>
        </w:rPr>
        <w:t>telewizji</w:t>
      </w:r>
      <w:r w:rsidRPr="00CB1617">
        <w:rPr>
          <w:rFonts w:ascii="Century Gothic" w:hAnsi="Century Gothic"/>
          <w:sz w:val="22"/>
          <w:szCs w:val="22"/>
        </w:rPr>
        <w:t xml:space="preserve"> (</w:t>
      </w:r>
      <w:r w:rsidR="001717D6">
        <w:rPr>
          <w:rFonts w:ascii="Century Gothic" w:hAnsi="Century Gothic"/>
          <w:sz w:val="22"/>
          <w:szCs w:val="22"/>
        </w:rPr>
        <w:t>62</w:t>
      </w:r>
      <w:r w:rsidR="0035736C">
        <w:rPr>
          <w:rFonts w:ascii="Century Gothic" w:hAnsi="Century Gothic"/>
          <w:sz w:val="22"/>
          <w:szCs w:val="22"/>
        </w:rPr>
        <w:t>%</w:t>
      </w:r>
      <w:r w:rsidR="001717D6">
        <w:rPr>
          <w:rFonts w:ascii="Century Gothic" w:hAnsi="Century Gothic"/>
          <w:sz w:val="22"/>
          <w:szCs w:val="22"/>
        </w:rPr>
        <w:t>+</w:t>
      </w:r>
      <w:r w:rsidR="0035736C">
        <w:rPr>
          <w:rFonts w:ascii="Century Gothic" w:hAnsi="Century Gothic"/>
          <w:sz w:val="22"/>
          <w:szCs w:val="22"/>
        </w:rPr>
        <w:t>), Internecie (</w:t>
      </w:r>
      <w:r w:rsidR="001717D6">
        <w:rPr>
          <w:rFonts w:ascii="Century Gothic" w:hAnsi="Century Gothic"/>
          <w:sz w:val="22"/>
          <w:szCs w:val="22"/>
        </w:rPr>
        <w:t>37</w:t>
      </w:r>
      <w:r w:rsidR="0035736C">
        <w:rPr>
          <w:rFonts w:ascii="Century Gothic" w:hAnsi="Century Gothic"/>
          <w:sz w:val="22"/>
          <w:szCs w:val="22"/>
        </w:rPr>
        <w:t>%)</w:t>
      </w:r>
      <w:r w:rsidR="008C2C2D">
        <w:rPr>
          <w:rFonts w:ascii="Century Gothic" w:hAnsi="Century Gothic"/>
          <w:sz w:val="22"/>
          <w:szCs w:val="22"/>
        </w:rPr>
        <w:t xml:space="preserve">, na plakatach (31%) </w:t>
      </w:r>
      <w:r w:rsidR="0035736C">
        <w:rPr>
          <w:rFonts w:ascii="Century Gothic" w:hAnsi="Century Gothic"/>
          <w:sz w:val="22"/>
          <w:szCs w:val="22"/>
        </w:rPr>
        <w:t xml:space="preserve">oraz </w:t>
      </w:r>
      <w:r>
        <w:rPr>
          <w:rFonts w:ascii="Century Gothic" w:hAnsi="Century Gothic"/>
          <w:sz w:val="22"/>
          <w:szCs w:val="22"/>
        </w:rPr>
        <w:t>widziały je na tablicach informacyjnych obiektów finansowanych przez UE</w:t>
      </w:r>
      <w:r w:rsidRPr="00CB1617">
        <w:rPr>
          <w:rFonts w:ascii="Century Gothic" w:hAnsi="Century Gothic"/>
          <w:sz w:val="22"/>
          <w:szCs w:val="22"/>
        </w:rPr>
        <w:t xml:space="preserve"> (</w:t>
      </w:r>
      <w:r w:rsidR="0035736C">
        <w:rPr>
          <w:rFonts w:ascii="Century Gothic" w:hAnsi="Century Gothic"/>
          <w:sz w:val="22"/>
          <w:szCs w:val="22"/>
        </w:rPr>
        <w:t>2</w:t>
      </w:r>
      <w:r w:rsidR="001717D6">
        <w:rPr>
          <w:rFonts w:ascii="Century Gothic" w:hAnsi="Century Gothic"/>
          <w:sz w:val="22"/>
          <w:szCs w:val="22"/>
        </w:rPr>
        <w:t>6</w:t>
      </w:r>
      <w:r w:rsidRPr="00CB1617">
        <w:rPr>
          <w:rFonts w:ascii="Century Gothic" w:hAnsi="Century Gothic"/>
          <w:sz w:val="22"/>
          <w:szCs w:val="22"/>
        </w:rPr>
        <w:t>%</w:t>
      </w:r>
      <w:r w:rsidR="001717D6">
        <w:rPr>
          <w:rFonts w:ascii="Century Gothic" w:hAnsi="Century Gothic"/>
          <w:sz w:val="22"/>
          <w:szCs w:val="22"/>
        </w:rPr>
        <w:t>-</w:t>
      </w:r>
      <w:r w:rsidR="0035736C">
        <w:rPr>
          <w:rFonts w:ascii="Century Gothic" w:hAnsi="Century Gothic"/>
          <w:sz w:val="22"/>
          <w:szCs w:val="22"/>
        </w:rPr>
        <w:t>).</w:t>
      </w:r>
    </w:p>
    <w:p w14:paraId="7BF13C67" w14:textId="52100742" w:rsidR="00FD3639" w:rsidRDefault="00FD3639" w:rsidP="00FD3639">
      <w:pPr>
        <w:jc w:val="left"/>
        <w:rPr>
          <w:rFonts w:ascii="Century Gothic" w:hAnsi="Century Gothic"/>
          <w:sz w:val="22"/>
          <w:szCs w:val="22"/>
        </w:rPr>
      </w:pPr>
      <w:r w:rsidRPr="00CB1617">
        <w:rPr>
          <w:rFonts w:ascii="Century Gothic" w:hAnsi="Century Gothic"/>
          <w:sz w:val="22"/>
          <w:szCs w:val="22"/>
        </w:rPr>
        <w:t xml:space="preserve">W stosunku do </w:t>
      </w:r>
      <w:r w:rsidR="000C3B23">
        <w:rPr>
          <w:rFonts w:ascii="Century Gothic" w:hAnsi="Century Gothic"/>
          <w:sz w:val="22"/>
          <w:szCs w:val="22"/>
        </w:rPr>
        <w:t>poprzednich edycji badania</w:t>
      </w:r>
      <w:r w:rsidRPr="00CB1617">
        <w:rPr>
          <w:rFonts w:ascii="Century Gothic" w:hAnsi="Century Gothic"/>
          <w:sz w:val="22"/>
          <w:szCs w:val="22"/>
        </w:rPr>
        <w:t xml:space="preserve"> </w:t>
      </w:r>
      <w:r w:rsidR="008C116B">
        <w:rPr>
          <w:rFonts w:ascii="Century Gothic" w:hAnsi="Century Gothic"/>
          <w:sz w:val="22"/>
          <w:szCs w:val="22"/>
        </w:rPr>
        <w:t xml:space="preserve">zwiększył się </w:t>
      </w:r>
      <w:r w:rsidRPr="00CB1617">
        <w:rPr>
          <w:rFonts w:ascii="Century Gothic" w:hAnsi="Century Gothic"/>
          <w:sz w:val="22"/>
          <w:szCs w:val="22"/>
        </w:rPr>
        <w:t xml:space="preserve">odsetek osób, </w:t>
      </w:r>
      <w:r w:rsidR="008C116B">
        <w:rPr>
          <w:rFonts w:ascii="Century Gothic" w:hAnsi="Century Gothic"/>
          <w:sz w:val="22"/>
          <w:szCs w:val="22"/>
        </w:rPr>
        <w:t>które potwierdziły, że słyszały o PIFE oraz ktoś z ich</w:t>
      </w:r>
      <w:r w:rsidR="008C116B" w:rsidRPr="00632C99">
        <w:rPr>
          <w:rFonts w:ascii="Century Gothic" w:hAnsi="Century Gothic"/>
          <w:sz w:val="22"/>
          <w:szCs w:val="22"/>
        </w:rPr>
        <w:t xml:space="preserve"> bliskich\znajomych korzystał z usług </w:t>
      </w:r>
      <w:r w:rsidR="008C116B" w:rsidRPr="00632C99">
        <w:rPr>
          <w:rFonts w:ascii="Century Gothic" w:hAnsi="Century Gothic"/>
          <w:sz w:val="22"/>
          <w:szCs w:val="22"/>
        </w:rPr>
        <w:lastRenderedPageBreak/>
        <w:t>takiego Punktu</w:t>
      </w:r>
      <w:r w:rsidR="008C116B">
        <w:rPr>
          <w:rFonts w:ascii="Century Gothic" w:hAnsi="Century Gothic"/>
          <w:sz w:val="22"/>
          <w:szCs w:val="22"/>
        </w:rPr>
        <w:t xml:space="preserve"> (27%+ obecnie w 2024 r. w stosunku do 11% w 2020 r., 13% </w:t>
      </w:r>
      <w:r w:rsidR="008C116B">
        <w:rPr>
          <w:rFonts w:ascii="Century Gothic" w:hAnsi="Century Gothic"/>
          <w:sz w:val="22"/>
          <w:szCs w:val="22"/>
        </w:rPr>
        <w:br/>
        <w:t xml:space="preserve">w 2018 r. i 10% w 2016 r.). Z kolei odsetek osób, </w:t>
      </w:r>
      <w:r w:rsidRPr="00CB1617">
        <w:rPr>
          <w:rFonts w:ascii="Century Gothic" w:hAnsi="Century Gothic"/>
          <w:sz w:val="22"/>
          <w:szCs w:val="22"/>
        </w:rPr>
        <w:t xml:space="preserve">które nie słyszały o Punktach Informacyjnych Funduszy </w:t>
      </w:r>
      <w:r w:rsidR="00325C1F" w:rsidRPr="00CB1617">
        <w:rPr>
          <w:rFonts w:ascii="Century Gothic" w:hAnsi="Century Gothic"/>
          <w:sz w:val="22"/>
          <w:szCs w:val="22"/>
        </w:rPr>
        <w:t xml:space="preserve">Europejskich </w:t>
      </w:r>
      <w:r w:rsidR="000C3B23">
        <w:rPr>
          <w:rFonts w:ascii="Century Gothic" w:hAnsi="Century Gothic"/>
          <w:sz w:val="22"/>
          <w:szCs w:val="22"/>
        </w:rPr>
        <w:t>istotnie spadł</w:t>
      </w:r>
      <w:r w:rsidR="0035736C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(</w:t>
      </w:r>
      <w:r w:rsidR="000C3B23">
        <w:rPr>
          <w:rFonts w:ascii="Century Gothic" w:hAnsi="Century Gothic"/>
          <w:sz w:val="22"/>
          <w:szCs w:val="22"/>
        </w:rPr>
        <w:t xml:space="preserve">23%- w 2024 r. </w:t>
      </w:r>
      <w:r w:rsidR="008C2C2D">
        <w:rPr>
          <w:rFonts w:ascii="Century Gothic" w:hAnsi="Century Gothic"/>
          <w:sz w:val="22"/>
          <w:szCs w:val="22"/>
        </w:rPr>
        <w:br/>
      </w:r>
      <w:r w:rsidR="000C3B23">
        <w:rPr>
          <w:rFonts w:ascii="Century Gothic" w:hAnsi="Century Gothic"/>
          <w:sz w:val="22"/>
          <w:szCs w:val="22"/>
        </w:rPr>
        <w:t>w stosunku do</w:t>
      </w:r>
      <w:r>
        <w:rPr>
          <w:rFonts w:ascii="Century Gothic" w:hAnsi="Century Gothic"/>
          <w:sz w:val="22"/>
          <w:szCs w:val="22"/>
        </w:rPr>
        <w:t xml:space="preserve"> </w:t>
      </w:r>
      <w:r w:rsidR="000C3B23">
        <w:rPr>
          <w:rFonts w:ascii="Century Gothic" w:hAnsi="Century Gothic"/>
          <w:sz w:val="22"/>
          <w:szCs w:val="22"/>
        </w:rPr>
        <w:t xml:space="preserve">47% </w:t>
      </w:r>
      <w:r>
        <w:rPr>
          <w:rFonts w:ascii="Century Gothic" w:hAnsi="Century Gothic"/>
          <w:sz w:val="22"/>
          <w:szCs w:val="22"/>
        </w:rPr>
        <w:t>w 202</w:t>
      </w:r>
      <w:r w:rsidR="000C3B23">
        <w:rPr>
          <w:rFonts w:ascii="Century Gothic" w:hAnsi="Century Gothic"/>
          <w:sz w:val="22"/>
          <w:szCs w:val="22"/>
        </w:rPr>
        <w:t>0</w:t>
      </w:r>
      <w:r>
        <w:rPr>
          <w:rFonts w:ascii="Century Gothic" w:hAnsi="Century Gothic"/>
          <w:sz w:val="22"/>
          <w:szCs w:val="22"/>
        </w:rPr>
        <w:t xml:space="preserve"> r.</w:t>
      </w:r>
      <w:r w:rsidR="000C3B23">
        <w:rPr>
          <w:rFonts w:ascii="Century Gothic" w:hAnsi="Century Gothic"/>
          <w:sz w:val="22"/>
          <w:szCs w:val="22"/>
        </w:rPr>
        <w:t>, 47% w 2018 r. i 45% w 2016 r.</w:t>
      </w:r>
      <w:r w:rsidRPr="00CB1617">
        <w:rPr>
          <w:rFonts w:ascii="Century Gothic" w:hAnsi="Century Gothic"/>
          <w:sz w:val="22"/>
          <w:szCs w:val="22"/>
        </w:rPr>
        <w:t>)</w:t>
      </w:r>
      <w:r>
        <w:rPr>
          <w:rFonts w:ascii="Century Gothic" w:hAnsi="Century Gothic"/>
          <w:sz w:val="22"/>
          <w:szCs w:val="22"/>
        </w:rPr>
        <w:t>.</w:t>
      </w:r>
      <w:r w:rsidR="00632C99">
        <w:rPr>
          <w:rFonts w:ascii="Century Gothic" w:hAnsi="Century Gothic"/>
          <w:sz w:val="22"/>
          <w:szCs w:val="22"/>
        </w:rPr>
        <w:t xml:space="preserve"> </w:t>
      </w:r>
    </w:p>
    <w:p w14:paraId="34C53348" w14:textId="286CB4FF" w:rsidR="00FD3639" w:rsidRPr="00FD3639" w:rsidRDefault="008C116B" w:rsidP="00FD3639">
      <w:pPr>
        <w:jc w:val="lef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Istotny wzrost zanotowano wśród osób, które słyszały o stronie internetowej </w:t>
      </w:r>
      <w:hyperlink r:id="rId59" w:history="1">
        <w:r w:rsidRPr="00CB1617">
          <w:rPr>
            <w:rStyle w:val="Hipercze"/>
            <w:rFonts w:ascii="Century Gothic" w:hAnsi="Century Gothic"/>
            <w:color w:val="auto"/>
            <w:sz w:val="22"/>
            <w:szCs w:val="22"/>
          </w:rPr>
          <w:t>www.funduszeeuropejskie.gov.pl</w:t>
        </w:r>
      </w:hyperlink>
      <w:r>
        <w:rPr>
          <w:rFonts w:ascii="Century Gothic" w:hAnsi="Century Gothic"/>
          <w:sz w:val="22"/>
          <w:szCs w:val="22"/>
        </w:rPr>
        <w:t xml:space="preserve">, ponieważ </w:t>
      </w:r>
      <w:r w:rsidRPr="0032106F">
        <w:rPr>
          <w:rFonts w:ascii="Century Gothic" w:hAnsi="Century Gothic"/>
          <w:sz w:val="22"/>
          <w:szCs w:val="22"/>
        </w:rPr>
        <w:t>ktoś z ich bliskich</w:t>
      </w:r>
      <w:r>
        <w:rPr>
          <w:rFonts w:ascii="Century Gothic" w:hAnsi="Century Gothic"/>
          <w:sz w:val="22"/>
          <w:szCs w:val="22"/>
        </w:rPr>
        <w:t xml:space="preserve"> lub </w:t>
      </w:r>
      <w:r w:rsidRPr="0032106F">
        <w:rPr>
          <w:rFonts w:ascii="Century Gothic" w:hAnsi="Century Gothic"/>
          <w:sz w:val="22"/>
          <w:szCs w:val="22"/>
        </w:rPr>
        <w:t>znajomych korzystał z tej strony</w:t>
      </w:r>
      <w:r>
        <w:rPr>
          <w:rFonts w:ascii="Century Gothic" w:hAnsi="Century Gothic"/>
          <w:sz w:val="22"/>
          <w:szCs w:val="22"/>
        </w:rPr>
        <w:t xml:space="preserve">, z 9% w 2016 r., 13% w 2016 r., 9% w 2020 r. oraz 12% w 2022 roku do 24%+ </w:t>
      </w:r>
      <w:r>
        <w:rPr>
          <w:rFonts w:ascii="Century Gothic" w:hAnsi="Century Gothic"/>
          <w:sz w:val="22"/>
          <w:szCs w:val="22"/>
        </w:rPr>
        <w:br/>
        <w:t xml:space="preserve">w 2024 r. </w:t>
      </w:r>
      <w:r w:rsidR="004D7009">
        <w:rPr>
          <w:rFonts w:ascii="Century Gothic" w:hAnsi="Century Gothic"/>
          <w:sz w:val="22"/>
          <w:szCs w:val="22"/>
        </w:rPr>
        <w:t>Co piąta osoba</w:t>
      </w:r>
      <w:r w:rsidR="00FD3639" w:rsidRPr="00CB1617">
        <w:rPr>
          <w:rFonts w:ascii="Century Gothic" w:hAnsi="Century Gothic"/>
          <w:sz w:val="22"/>
          <w:szCs w:val="22"/>
        </w:rPr>
        <w:t xml:space="preserve"> </w:t>
      </w:r>
      <w:r w:rsidR="00FD3639">
        <w:rPr>
          <w:rFonts w:ascii="Century Gothic" w:hAnsi="Century Gothic"/>
          <w:sz w:val="22"/>
          <w:szCs w:val="22"/>
        </w:rPr>
        <w:t xml:space="preserve">nie </w:t>
      </w:r>
      <w:r w:rsidR="004D7009" w:rsidRPr="00CB1617">
        <w:rPr>
          <w:rFonts w:ascii="Century Gothic" w:hAnsi="Century Gothic"/>
          <w:sz w:val="22"/>
          <w:szCs w:val="22"/>
        </w:rPr>
        <w:t>słyszał</w:t>
      </w:r>
      <w:r w:rsidR="004D7009">
        <w:rPr>
          <w:rFonts w:ascii="Century Gothic" w:hAnsi="Century Gothic"/>
          <w:sz w:val="22"/>
          <w:szCs w:val="22"/>
        </w:rPr>
        <w:t xml:space="preserve">a </w:t>
      </w:r>
      <w:r w:rsidR="00FD3639" w:rsidRPr="00CB1617">
        <w:rPr>
          <w:rFonts w:ascii="Century Gothic" w:hAnsi="Century Gothic"/>
          <w:sz w:val="22"/>
          <w:szCs w:val="22"/>
        </w:rPr>
        <w:t>o</w:t>
      </w:r>
      <w:r w:rsidR="00165EC8">
        <w:rPr>
          <w:rFonts w:ascii="Century Gothic" w:hAnsi="Century Gothic"/>
          <w:sz w:val="22"/>
          <w:szCs w:val="22"/>
        </w:rPr>
        <w:t> </w:t>
      </w:r>
      <w:r>
        <w:rPr>
          <w:rFonts w:ascii="Century Gothic" w:hAnsi="Century Gothic"/>
          <w:sz w:val="22"/>
          <w:szCs w:val="22"/>
        </w:rPr>
        <w:t xml:space="preserve">powyższej </w:t>
      </w:r>
      <w:r w:rsidR="00FD3639" w:rsidRPr="00CB1617">
        <w:rPr>
          <w:rFonts w:ascii="Century Gothic" w:hAnsi="Century Gothic"/>
          <w:sz w:val="22"/>
          <w:szCs w:val="22"/>
        </w:rPr>
        <w:t>stronie internetowej (</w:t>
      </w:r>
      <w:r w:rsidR="000C3B23">
        <w:rPr>
          <w:rFonts w:ascii="Century Gothic" w:hAnsi="Century Gothic"/>
          <w:sz w:val="22"/>
          <w:szCs w:val="22"/>
        </w:rPr>
        <w:t>21</w:t>
      </w:r>
      <w:r w:rsidR="00FD3639" w:rsidRPr="00CB1617">
        <w:rPr>
          <w:rFonts w:ascii="Century Gothic" w:hAnsi="Century Gothic"/>
          <w:sz w:val="22"/>
          <w:szCs w:val="22"/>
        </w:rPr>
        <w:t>%</w:t>
      </w:r>
      <w:r w:rsidR="000C3B23">
        <w:rPr>
          <w:rFonts w:ascii="Century Gothic" w:hAnsi="Century Gothic"/>
          <w:sz w:val="22"/>
          <w:szCs w:val="22"/>
        </w:rPr>
        <w:t>-</w:t>
      </w:r>
      <w:r w:rsidR="00FD3639" w:rsidRPr="00CB1617">
        <w:rPr>
          <w:rFonts w:ascii="Century Gothic" w:hAnsi="Century Gothic"/>
          <w:sz w:val="22"/>
          <w:szCs w:val="22"/>
        </w:rPr>
        <w:t xml:space="preserve"> </w:t>
      </w:r>
      <w:r w:rsidR="0032106F">
        <w:rPr>
          <w:rFonts w:ascii="Century Gothic" w:hAnsi="Century Gothic"/>
          <w:sz w:val="22"/>
          <w:szCs w:val="22"/>
        </w:rPr>
        <w:t>w 202</w:t>
      </w:r>
      <w:r w:rsidR="0035736C">
        <w:rPr>
          <w:rFonts w:ascii="Century Gothic" w:hAnsi="Century Gothic"/>
          <w:sz w:val="22"/>
          <w:szCs w:val="22"/>
        </w:rPr>
        <w:t>4</w:t>
      </w:r>
      <w:r w:rsidR="0032106F">
        <w:rPr>
          <w:rFonts w:ascii="Century Gothic" w:hAnsi="Century Gothic"/>
          <w:sz w:val="22"/>
          <w:szCs w:val="22"/>
        </w:rPr>
        <w:t xml:space="preserve"> r. </w:t>
      </w:r>
      <w:r w:rsidR="00FD3639" w:rsidRPr="00CB1617">
        <w:rPr>
          <w:rFonts w:ascii="Century Gothic" w:hAnsi="Century Gothic"/>
          <w:sz w:val="22"/>
          <w:szCs w:val="22"/>
        </w:rPr>
        <w:t xml:space="preserve">w stosunku do </w:t>
      </w:r>
      <w:r w:rsidR="000C3B23">
        <w:rPr>
          <w:rFonts w:ascii="Century Gothic" w:hAnsi="Century Gothic"/>
          <w:sz w:val="22"/>
          <w:szCs w:val="22"/>
        </w:rPr>
        <w:t>29</w:t>
      </w:r>
      <w:r w:rsidR="00FD3639" w:rsidRPr="00CB1617">
        <w:rPr>
          <w:rFonts w:ascii="Century Gothic" w:hAnsi="Century Gothic"/>
          <w:sz w:val="22"/>
          <w:szCs w:val="22"/>
        </w:rPr>
        <w:t>% w 20</w:t>
      </w:r>
      <w:r w:rsidR="00FD3639">
        <w:rPr>
          <w:rFonts w:ascii="Century Gothic" w:hAnsi="Century Gothic"/>
          <w:sz w:val="22"/>
          <w:szCs w:val="22"/>
        </w:rPr>
        <w:t>2</w:t>
      </w:r>
      <w:r w:rsidR="0035736C">
        <w:rPr>
          <w:rFonts w:ascii="Century Gothic" w:hAnsi="Century Gothic"/>
          <w:sz w:val="22"/>
          <w:szCs w:val="22"/>
        </w:rPr>
        <w:t>2</w:t>
      </w:r>
      <w:r w:rsidR="00FD3639" w:rsidRPr="00CB1617">
        <w:rPr>
          <w:rFonts w:ascii="Century Gothic" w:hAnsi="Century Gothic"/>
          <w:sz w:val="22"/>
          <w:szCs w:val="22"/>
        </w:rPr>
        <w:t xml:space="preserve"> r.</w:t>
      </w:r>
      <w:r w:rsidR="000C3B23">
        <w:rPr>
          <w:rFonts w:ascii="Century Gothic" w:hAnsi="Century Gothic"/>
          <w:sz w:val="22"/>
          <w:szCs w:val="22"/>
        </w:rPr>
        <w:t>, 46% w 2020 r., 51% w 2018 r. i 40 % w 2014 r.</w:t>
      </w:r>
      <w:r w:rsidR="00FD3639" w:rsidRPr="00CB1617">
        <w:rPr>
          <w:rFonts w:ascii="Century Gothic" w:hAnsi="Century Gothic"/>
          <w:sz w:val="22"/>
          <w:szCs w:val="22"/>
        </w:rPr>
        <w:t xml:space="preserve">). </w:t>
      </w:r>
    </w:p>
    <w:p w14:paraId="440C10C1" w14:textId="2E40D9E1" w:rsidR="00AB4C58" w:rsidRPr="00117101" w:rsidRDefault="00AB4C58" w:rsidP="00DC61CA">
      <w:pPr>
        <w:pStyle w:val="Legenda"/>
        <w:rPr>
          <w:i w:val="0"/>
          <w:iCs/>
          <w:sz w:val="22"/>
          <w:szCs w:val="22"/>
        </w:rPr>
      </w:pPr>
      <w:bookmarkStart w:id="121" w:name="_Toc186185297"/>
      <w:r w:rsidRPr="00117101">
        <w:rPr>
          <w:i w:val="0"/>
          <w:iCs/>
          <w:sz w:val="22"/>
          <w:szCs w:val="22"/>
        </w:rPr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45</w:t>
      </w:r>
      <w:r w:rsidR="001F481F">
        <w:rPr>
          <w:i w:val="0"/>
          <w:iCs/>
          <w:sz w:val="22"/>
          <w:szCs w:val="22"/>
        </w:rPr>
        <w:fldChar w:fldCharType="end"/>
      </w:r>
      <w:r w:rsidRPr="00117101">
        <w:rPr>
          <w:i w:val="0"/>
          <w:iCs/>
          <w:sz w:val="22"/>
          <w:szCs w:val="22"/>
        </w:rPr>
        <w:t>. (P</w:t>
      </w:r>
      <w:r w:rsidR="00EA6ABF">
        <w:rPr>
          <w:i w:val="0"/>
          <w:iCs/>
          <w:sz w:val="22"/>
          <w:szCs w:val="22"/>
        </w:rPr>
        <w:t>39</w:t>
      </w:r>
      <w:r w:rsidRPr="00117101">
        <w:rPr>
          <w:i w:val="0"/>
          <w:iCs/>
          <w:sz w:val="22"/>
          <w:szCs w:val="22"/>
        </w:rPr>
        <w:t xml:space="preserve">) Czy widział(a) Pan(i) wcześniej ten znak? [– logo </w:t>
      </w:r>
      <w:r w:rsidR="00E726AF" w:rsidRPr="00117101">
        <w:rPr>
          <w:i w:val="0"/>
          <w:iCs/>
          <w:sz w:val="22"/>
          <w:szCs w:val="22"/>
        </w:rPr>
        <w:t>F</w:t>
      </w:r>
      <w:r w:rsidRPr="00117101">
        <w:rPr>
          <w:i w:val="0"/>
          <w:iCs/>
          <w:sz w:val="22"/>
          <w:szCs w:val="22"/>
        </w:rPr>
        <w:t xml:space="preserve">unduszy </w:t>
      </w:r>
      <w:r w:rsidR="00E726AF" w:rsidRPr="00117101">
        <w:rPr>
          <w:i w:val="0"/>
          <w:iCs/>
          <w:sz w:val="22"/>
          <w:szCs w:val="22"/>
        </w:rPr>
        <w:t>E</w:t>
      </w:r>
      <w:r w:rsidRPr="00117101">
        <w:rPr>
          <w:i w:val="0"/>
          <w:iCs/>
          <w:sz w:val="22"/>
          <w:szCs w:val="22"/>
        </w:rPr>
        <w:t xml:space="preserve">uropejskich] Odpowiedź: tak (porównanie lat </w:t>
      </w:r>
      <w:r w:rsidR="00897AFB" w:rsidRPr="00117101">
        <w:rPr>
          <w:i w:val="0"/>
          <w:iCs/>
          <w:sz w:val="22"/>
          <w:szCs w:val="22"/>
        </w:rPr>
        <w:t>2014-202</w:t>
      </w:r>
      <w:r w:rsidR="00EA6ABF">
        <w:rPr>
          <w:i w:val="0"/>
          <w:iCs/>
          <w:sz w:val="22"/>
          <w:szCs w:val="22"/>
        </w:rPr>
        <w:t>4</w:t>
      </w:r>
      <w:r w:rsidR="00897AFB" w:rsidRPr="00117101">
        <w:rPr>
          <w:i w:val="0"/>
          <w:iCs/>
          <w:sz w:val="22"/>
          <w:szCs w:val="22"/>
        </w:rPr>
        <w:t>)</w:t>
      </w:r>
      <w:bookmarkEnd w:id="121"/>
    </w:p>
    <w:p w14:paraId="528993E8" w14:textId="5F55DFCF" w:rsidR="00FF59DA" w:rsidRDefault="004D3008" w:rsidP="000D0095">
      <w:pPr>
        <w:jc w:val="left"/>
        <w:rPr>
          <w:sz w:val="22"/>
          <w:szCs w:val="22"/>
        </w:rPr>
      </w:pPr>
      <w:r w:rsidRPr="000268DE">
        <w:rPr>
          <w:noProof/>
          <w:lang w:eastAsia="pl-PL"/>
        </w:rPr>
        <w:drawing>
          <wp:anchor distT="0" distB="0" distL="114300" distR="114300" simplePos="0" relativeHeight="251646976" behindDoc="0" locked="0" layoutInCell="1" allowOverlap="1" wp14:anchorId="4F160E23" wp14:editId="3548F552">
            <wp:simplePos x="0" y="0"/>
            <wp:positionH relativeFrom="column">
              <wp:posOffset>508857</wp:posOffset>
            </wp:positionH>
            <wp:positionV relativeFrom="paragraph">
              <wp:posOffset>154512</wp:posOffset>
            </wp:positionV>
            <wp:extent cx="463187" cy="704850"/>
            <wp:effectExtent l="0" t="0" r="0" b="0"/>
            <wp:wrapNone/>
            <wp:docPr id="81" name="Obraz 81" descr="Logotyp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Obraz 81" descr="Logotyp EU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72"/>
                    <a:stretch/>
                  </pic:blipFill>
                  <pic:spPr bwMode="auto">
                    <a:xfrm>
                      <a:off x="0" y="0"/>
                      <a:ext cx="463187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7D6">
        <w:rPr>
          <w:noProof/>
          <w:sz w:val="22"/>
          <w:szCs w:val="22"/>
        </w:rPr>
        <w:drawing>
          <wp:inline distT="0" distB="0" distL="0" distR="0" wp14:anchorId="2E0440B6" wp14:editId="7F09A947">
            <wp:extent cx="5724525" cy="3395980"/>
            <wp:effectExtent l="0" t="0" r="9525" b="0"/>
            <wp:docPr id="1755132532" name="Obraz 58" descr="Wykres 45. (P39) Czy widział(a) Pan(i) wcześniej ten znak? [– logo Funduszy Europejskich] Odpowiedź: tak (porównanie lat 2014-2024)&#10;2014 n=367 55%&#10;2016 n=349 63%&#10;2018 n=364 56%&#10;2020 n=366 64%&#10;2022 n=371 78%&#10;2024 n=373 88%&#10;Źródło: Badanie CAPI. Dane dla województwa mazowieckiego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132532" name="Obraz 58" descr="Wykres 45. (P39) Czy widział(a) Pan(i) wcześniej ten znak? [– logo Funduszy Europejskich] Odpowiedź: tak (porównanie lat 2014-2024)&#10;2014 n=367 55%&#10;2016 n=349 63%&#10;2018 n=364 56%&#10;2020 n=366 64%&#10;2022 n=371 78%&#10;2024 n=373 88%&#10;Źródło: Badanie CAPI. Dane dla województwa mazowieckiego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C11CA" w14:textId="26871564" w:rsidR="00FF59DA" w:rsidRPr="000E1787" w:rsidRDefault="00FF59DA" w:rsidP="00FF59DA">
      <w:pPr>
        <w:pStyle w:val="Bezodstpw"/>
        <w:rPr>
          <w:color w:val="404040" w:themeColor="text1" w:themeTint="BF"/>
          <w:sz w:val="20"/>
          <w:szCs w:val="20"/>
        </w:rPr>
      </w:pPr>
      <w:r w:rsidRPr="000E1787">
        <w:rPr>
          <w:i/>
          <w:iCs/>
          <w:color w:val="404040" w:themeColor="text1" w:themeTint="BF"/>
          <w:sz w:val="20"/>
          <w:szCs w:val="20"/>
        </w:rPr>
        <w:t xml:space="preserve">Źródło: Badanie CAPI. Dane dla województwa </w:t>
      </w:r>
      <w:r w:rsidR="004D3894">
        <w:rPr>
          <w:i/>
          <w:iCs/>
          <w:color w:val="404040" w:themeColor="text1" w:themeTint="BF"/>
          <w:sz w:val="20"/>
          <w:szCs w:val="20"/>
        </w:rPr>
        <w:t>mazowieckiego</w:t>
      </w:r>
      <w:r w:rsidR="00325C1F" w:rsidRPr="000E1787">
        <w:rPr>
          <w:i/>
          <w:iCs/>
          <w:color w:val="404040" w:themeColor="text1" w:themeTint="BF"/>
          <w:sz w:val="20"/>
          <w:szCs w:val="20"/>
        </w:rPr>
        <w:t>.</w:t>
      </w:r>
    </w:p>
    <w:p w14:paraId="1B432915" w14:textId="77777777" w:rsidR="00FF59DA" w:rsidRPr="000E1787" w:rsidRDefault="00FF59DA" w:rsidP="00FF59DA">
      <w:pPr>
        <w:pStyle w:val="Bezodstpw"/>
        <w:rPr>
          <w:color w:val="404040" w:themeColor="text1" w:themeTint="BF"/>
          <w:sz w:val="20"/>
          <w:szCs w:val="20"/>
        </w:rPr>
      </w:pPr>
      <w:r w:rsidRPr="000E1787">
        <w:rPr>
          <w:i/>
          <w:iCs/>
          <w:color w:val="404040" w:themeColor="text1" w:themeTint="BF"/>
          <w:sz w:val="20"/>
          <w:szCs w:val="20"/>
        </w:rPr>
        <w:t>Odpowiadający: znający pojęcie Fundusze Europejskie przynajmniej z nazwy</w:t>
      </w:r>
    </w:p>
    <w:p w14:paraId="35DCA4D4" w14:textId="1312C6B8" w:rsidR="00312F94" w:rsidRPr="00FD3639" w:rsidRDefault="00AB4C58" w:rsidP="00FE25F9">
      <w:pPr>
        <w:pStyle w:val="Legenda"/>
        <w:rPr>
          <w:iCs/>
          <w:sz w:val="22"/>
          <w:szCs w:val="22"/>
        </w:rPr>
      </w:pPr>
      <w:r w:rsidRPr="005E2363">
        <w:rPr>
          <w:sz w:val="22"/>
          <w:szCs w:val="22"/>
        </w:rPr>
        <w:br w:type="page"/>
      </w:r>
      <w:bookmarkStart w:id="122" w:name="_Toc186185298"/>
      <w:r w:rsidR="009314A7" w:rsidRPr="003D6B8D">
        <w:rPr>
          <w:i w:val="0"/>
          <w:iCs/>
          <w:sz w:val="22"/>
          <w:szCs w:val="22"/>
        </w:rPr>
        <w:lastRenderedPageBreak/>
        <w:t xml:space="preserve">Wykres </w:t>
      </w:r>
      <w:r w:rsidR="001F481F" w:rsidRPr="00FE25F9">
        <w:rPr>
          <w:i w:val="0"/>
          <w:iCs/>
          <w:sz w:val="22"/>
          <w:szCs w:val="22"/>
        </w:rPr>
        <w:fldChar w:fldCharType="begin"/>
      </w:r>
      <w:r w:rsidR="001F481F" w:rsidRPr="003D6B8D">
        <w:rPr>
          <w:i w:val="0"/>
          <w:iCs/>
          <w:sz w:val="22"/>
          <w:szCs w:val="22"/>
        </w:rPr>
        <w:instrText xml:space="preserve"> SEQ Wykres \* ARABIC </w:instrText>
      </w:r>
      <w:r w:rsidR="001F481F" w:rsidRPr="00FE25F9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46</w:t>
      </w:r>
      <w:r w:rsidR="001F481F" w:rsidRPr="00FE25F9">
        <w:rPr>
          <w:i w:val="0"/>
          <w:iCs/>
          <w:sz w:val="22"/>
          <w:szCs w:val="22"/>
        </w:rPr>
        <w:fldChar w:fldCharType="end"/>
      </w:r>
      <w:r w:rsidR="009314A7" w:rsidRPr="003D6B8D">
        <w:rPr>
          <w:i w:val="0"/>
          <w:iCs/>
          <w:sz w:val="22"/>
          <w:szCs w:val="22"/>
        </w:rPr>
        <w:t xml:space="preserve">. </w:t>
      </w:r>
      <w:r w:rsidR="00FD32A3" w:rsidRPr="003D6B8D">
        <w:rPr>
          <w:i w:val="0"/>
          <w:iCs/>
          <w:sz w:val="22"/>
          <w:szCs w:val="22"/>
        </w:rPr>
        <w:t>(P</w:t>
      </w:r>
      <w:r w:rsidR="00EA6ABF" w:rsidRPr="003D6B8D">
        <w:rPr>
          <w:i w:val="0"/>
          <w:iCs/>
          <w:sz w:val="22"/>
          <w:szCs w:val="22"/>
        </w:rPr>
        <w:t>39</w:t>
      </w:r>
      <w:r w:rsidR="00FD32A3" w:rsidRPr="003D6B8D">
        <w:rPr>
          <w:i w:val="0"/>
          <w:iCs/>
          <w:sz w:val="22"/>
          <w:szCs w:val="22"/>
        </w:rPr>
        <w:t xml:space="preserve">) Czy widział(a) Pan(i) wcześniej ten znak? [– logo </w:t>
      </w:r>
      <w:r w:rsidR="00E726AF" w:rsidRPr="003D6B8D">
        <w:rPr>
          <w:i w:val="0"/>
          <w:iCs/>
          <w:sz w:val="22"/>
          <w:szCs w:val="22"/>
        </w:rPr>
        <w:t>F</w:t>
      </w:r>
      <w:r w:rsidR="00FD32A3" w:rsidRPr="003D6B8D">
        <w:rPr>
          <w:i w:val="0"/>
          <w:iCs/>
          <w:sz w:val="22"/>
          <w:szCs w:val="22"/>
        </w:rPr>
        <w:t xml:space="preserve">unduszy </w:t>
      </w:r>
      <w:r w:rsidR="00E726AF" w:rsidRPr="003D6B8D">
        <w:rPr>
          <w:i w:val="0"/>
          <w:iCs/>
          <w:sz w:val="22"/>
          <w:szCs w:val="22"/>
        </w:rPr>
        <w:t>E</w:t>
      </w:r>
      <w:r w:rsidR="00FD32A3" w:rsidRPr="003D6B8D">
        <w:rPr>
          <w:i w:val="0"/>
          <w:iCs/>
          <w:sz w:val="22"/>
          <w:szCs w:val="22"/>
        </w:rPr>
        <w:t xml:space="preserve">uropejskich] </w:t>
      </w:r>
      <w:r w:rsidR="009314A7" w:rsidRPr="003D6B8D">
        <w:rPr>
          <w:i w:val="0"/>
          <w:iCs/>
          <w:sz w:val="22"/>
          <w:szCs w:val="22"/>
        </w:rPr>
        <w:t>(P</w:t>
      </w:r>
      <w:r w:rsidR="00EA6ABF" w:rsidRPr="003D6B8D">
        <w:rPr>
          <w:i w:val="0"/>
          <w:iCs/>
          <w:sz w:val="22"/>
          <w:szCs w:val="22"/>
        </w:rPr>
        <w:t>40</w:t>
      </w:r>
      <w:r w:rsidR="009314A7" w:rsidRPr="003D6B8D">
        <w:rPr>
          <w:i w:val="0"/>
          <w:iCs/>
          <w:sz w:val="22"/>
          <w:szCs w:val="22"/>
        </w:rPr>
        <w:t>) Gdzie widział(a) Pan(i) ten znak?</w:t>
      </w:r>
      <w:bookmarkEnd w:id="122"/>
    </w:p>
    <w:p w14:paraId="2DB11024" w14:textId="34CE9B39" w:rsidR="00262DCE" w:rsidRPr="00262DCE" w:rsidRDefault="004F5813" w:rsidP="00262DCE">
      <w:pPr>
        <w:jc w:val="left"/>
      </w:pPr>
      <w:r>
        <w:rPr>
          <w:noProof/>
        </w:rPr>
        <w:drawing>
          <wp:inline distT="0" distB="0" distL="0" distR="0" wp14:anchorId="530226AE" wp14:editId="2BE8DA46">
            <wp:extent cx="5686425" cy="7248447"/>
            <wp:effectExtent l="0" t="0" r="0" b="0"/>
            <wp:docPr id="1428730660" name="Obraz 8" descr="Wykres 46. (P39) Czy widział(a) Pan(i) wcześniej ten znak? [– logo Funduszy Europejskich] (P40) Gdzie widział(a) Pan(i) ten znak?&#10;tak 88%&#10;nie 10%&#10;nie wiem, trudno powiedzieć 2%&#10;w telewizji 62%&#10;w internecie 37%&#10;na plakatach 31%&#10;na tablicach informacyjnych (przy inwestycjach unijnych) 26%&#10;na billboardach 25%&#10;w urzędzie (ogólnie) 22%&#10;w ulotkach, broszurach 18%&#10;w gazetach, prasie 15%&#10;ogólnie na mieście 13%&#10;na fladze 9%&#10;na gadżetach reklamowych 7%&#10;na wszelkich rzeczach związanych z funduszami unijnymi 6%&#10;na dokumentach 3%&#10;w Brukselii, w parlamencie EU 2%&#10;nie wiem, trudno powiedzieć 1%&#10;Źródło: Badanie CAPI. Dane dla województwa mazowieckiego, n=373.&#10;Odpowiadający: znający pojęcie Fundusze Europejskie przynajmniej z nazwy&#10;Odpowiadający na pytanie P40; n=331.&#10;Osoby, które widziały wcześniej logo Funduszy Europejskich. 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30660" name="Obraz 8" descr="Wykres 46. (P39) Czy widział(a) Pan(i) wcześniej ten znak? [– logo Funduszy Europejskich] (P40) Gdzie widział(a) Pan(i) ten znak?&#10;tak 88%&#10;nie 10%&#10;nie wiem, trudno powiedzieć 2%&#10;w telewizji 62%&#10;w internecie 37%&#10;na plakatach 31%&#10;na tablicach informacyjnych (przy inwestycjach unijnych) 26%&#10;na billboardach 25%&#10;w urzędzie (ogólnie) 22%&#10;w ulotkach, broszurach 18%&#10;w gazetach, prasie 15%&#10;ogólnie na mieście 13%&#10;na fladze 9%&#10;na gadżetach reklamowych 7%&#10;na wszelkich rzeczach związanych z funduszami unijnymi 6%&#10;na dokumentach 3%&#10;w Brukselii, w parlamencie EU 2%&#10;nie wiem, trudno powiedzieć 1%&#10;Źródło: Badanie CAPI. Dane dla województwa mazowieckiego, n=373.&#10;Odpowiadający: znający pojęcie Fundusze Europejskie przynajmniej z nazwy&#10;Odpowiadający na pytanie P40; n=331.&#10;Osoby, które widziały wcześniej logo Funduszy Europejskich.  &#10;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83" cy="725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7C012" w14:textId="656E518F" w:rsidR="009314A7" w:rsidRPr="005E2363" w:rsidRDefault="009314A7" w:rsidP="00262DCE">
      <w:pPr>
        <w:pStyle w:val="new"/>
      </w:pPr>
    </w:p>
    <w:p w14:paraId="207F8050" w14:textId="77777777" w:rsidR="000A2548" w:rsidRDefault="000A2548">
      <w:pPr>
        <w:spacing w:before="0" w:after="160" w:line="259" w:lineRule="auto"/>
        <w:jc w:val="left"/>
        <w:rPr>
          <w:iCs/>
          <w:sz w:val="22"/>
          <w:szCs w:val="22"/>
        </w:rPr>
      </w:pPr>
      <w:r>
        <w:rPr>
          <w:sz w:val="22"/>
          <w:szCs w:val="22"/>
        </w:rPr>
        <w:br w:type="page"/>
      </w:r>
    </w:p>
    <w:p w14:paraId="3979DFAC" w14:textId="19800280" w:rsidR="008C697C" w:rsidRPr="00117101" w:rsidRDefault="00AB4C58" w:rsidP="007554D8">
      <w:pPr>
        <w:pStyle w:val="Legenda"/>
        <w:rPr>
          <w:i w:val="0"/>
          <w:iCs/>
          <w:sz w:val="22"/>
          <w:szCs w:val="22"/>
        </w:rPr>
      </w:pPr>
      <w:bookmarkStart w:id="123" w:name="_Toc186185299"/>
      <w:r w:rsidRPr="00117101">
        <w:rPr>
          <w:i w:val="0"/>
          <w:iCs/>
          <w:sz w:val="22"/>
          <w:szCs w:val="22"/>
        </w:rPr>
        <w:lastRenderedPageBreak/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47</w:t>
      </w:r>
      <w:r w:rsidR="001F481F">
        <w:rPr>
          <w:i w:val="0"/>
          <w:iCs/>
          <w:sz w:val="22"/>
          <w:szCs w:val="22"/>
        </w:rPr>
        <w:fldChar w:fldCharType="end"/>
      </w:r>
      <w:r w:rsidRPr="00117101">
        <w:rPr>
          <w:i w:val="0"/>
          <w:iCs/>
          <w:sz w:val="22"/>
          <w:szCs w:val="22"/>
        </w:rPr>
        <w:t>. (P</w:t>
      </w:r>
      <w:r w:rsidR="0066523B">
        <w:rPr>
          <w:i w:val="0"/>
          <w:iCs/>
          <w:sz w:val="22"/>
          <w:szCs w:val="22"/>
        </w:rPr>
        <w:t>49</w:t>
      </w:r>
      <w:r w:rsidRPr="00117101">
        <w:rPr>
          <w:i w:val="0"/>
          <w:iCs/>
          <w:sz w:val="22"/>
          <w:szCs w:val="22"/>
        </w:rPr>
        <w:t xml:space="preserve">) Proszę powiedzieć, czy słyszał(a) Pan(i) o Punktach Informacyjnych Funduszy Europejskich, w których można bezpłatnie dowiedzieć się m.in. o możliwościach </w:t>
      </w:r>
      <w:r w:rsidR="0066523B" w:rsidRPr="0066523B">
        <w:rPr>
          <w:i w:val="0"/>
          <w:iCs/>
          <w:sz w:val="22"/>
          <w:szCs w:val="22"/>
        </w:rPr>
        <w:t>otrzymania</w:t>
      </w:r>
      <w:r w:rsidRPr="00117101">
        <w:rPr>
          <w:i w:val="0"/>
          <w:iCs/>
          <w:sz w:val="22"/>
          <w:szCs w:val="22"/>
        </w:rPr>
        <w:t xml:space="preserve"> dofinansowania lub wzięcia udziału w dofinansowanych szkoleniach?</w:t>
      </w:r>
      <w:r w:rsidR="00304B83" w:rsidRPr="00304B83">
        <w:t xml:space="preserve"> </w:t>
      </w:r>
      <w:r w:rsidR="00304B83" w:rsidRPr="00304B83">
        <w:rPr>
          <w:i w:val="0"/>
          <w:iCs/>
          <w:sz w:val="22"/>
          <w:szCs w:val="22"/>
        </w:rPr>
        <w:t>(porównanie lat 2016-202</w:t>
      </w:r>
      <w:r w:rsidR="0066523B">
        <w:rPr>
          <w:i w:val="0"/>
          <w:iCs/>
          <w:sz w:val="22"/>
          <w:szCs w:val="22"/>
        </w:rPr>
        <w:t>4</w:t>
      </w:r>
      <w:r w:rsidR="00304B83" w:rsidRPr="00304B83">
        <w:rPr>
          <w:i w:val="0"/>
          <w:iCs/>
          <w:sz w:val="22"/>
          <w:szCs w:val="22"/>
        </w:rPr>
        <w:t>)</w:t>
      </w:r>
      <w:bookmarkEnd w:id="123"/>
    </w:p>
    <w:p w14:paraId="7AD71DB4" w14:textId="01019D2F" w:rsidR="00930363" w:rsidRPr="005E2363" w:rsidRDefault="00852BA7" w:rsidP="00262DCE">
      <w:pPr>
        <w:spacing w:before="0" w:after="160"/>
        <w:jc w:val="left"/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7AEA5AC8" wp14:editId="3A24395B">
            <wp:extent cx="6029325" cy="3055630"/>
            <wp:effectExtent l="0" t="0" r="0" b="0"/>
            <wp:docPr id="2060424600" name="Obraz 9" descr="Wykres 47. (P49) Proszę powiedzieć, czy słyszał(a) Pan(i) o Punktach Informacyjnych Funduszy Europejskich, w których można bezpłatnie dowiedzieć się m.in. o możliwościach otrzymania dofinansowania lub wzięcia udziału w dofinansowanych szkoleniach? (porównanie lat 2016-2024)&#10;2016 n=349: tak, słyszałem(am) i sam korzystałem(am) z usług takiego Punktu  9%, tak, słyszałem(am) i ktoś z moich bliskich \ znajomych korzystał z usług takiego Punktu  10%, tak, słyszałem(am), ale ani ja, ani nikt z moich bliskich \ znajomych nie korzystał z usług takiego Punktu  36%, nie, nie słyszałem(am)  45%, nie wiem, trudno powiedzieć  1%;&#10;2018 n=364: tak, słyszałem(am) i sam korzystałem(am) z usług takiego Punktu  2%, tak, słyszałem(am) i ktoś z moich bliskich \ znajomych korzystał z usług takiego Punktu  13%, tak, słyszałem(am), ale ani ja, ani nikt z moich bliskich \ znajomych nie korzystał z usług takiego Punktu  35%, nie, nie słyszałem(am)  47%, nie wiem, trudno powiedzieć  3%;&#10;2020 n=366: tak, słyszałem(am) i sam korzystałem(am) z usług takiego Punktu  4%, tak, słyszałem(am) i ktoś z moich bliskich \ znajomych korzystał z usług takiego Punktu  11%, tak, słyszałem(am), ale ani ja, ani nikt z moich bliskich \ znajomych nie korzystał z usług takiego Punktu  37%, nie, nie słyszałem(am)  47%, nie wiem, trudno powiedzieć  2%;&#10;2022 n=371: tak, słyszałem(am) i sam korzystałem(am) z usług takiego Punktu  5%, tak, słyszałem(am) i ktoś z moich bliskich \ znajomych korzystał z usług takiego Punktu  21%, tak, słyszałem(am), ale ani ja, ani nikt z moich bliskich \ znajomych nie korzystał z usług takiego Punktu  44%, nie, nie słyszałem(am)  29%, nie wiem, trudno powiedzieć  1%;&#10;2024 n=373: tak, słyszałem(am) i sam korzystałem(am) z usług takiego Punktu  11%, tak, słyszałem(am) i ktoś z moich bliskich \ znajomych korzystał z usług takiego Punktu  27%, tak, słyszałem(am), ale ani ja, ani nikt z moich bliskich \ znajomych nie korzystał z usług takiego Punktu  38%, nie, nie słyszałem(am)  23%, nie wiem, trudno powiedzieć  3%;&#10;Źródło: Badanie CAPI. Dane dla województwa mazowieckiego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24600" name="Obraz 9" descr="Wykres 47. (P49) Proszę powiedzieć, czy słyszał(a) Pan(i) o Punktach Informacyjnych Funduszy Europejskich, w których można bezpłatnie dowiedzieć się m.in. o możliwościach otrzymania dofinansowania lub wzięcia udziału w dofinansowanych szkoleniach? (porównanie lat 2016-2024)&#10;2016 n=349: tak, słyszałem(am) i sam korzystałem(am) z usług takiego Punktu  9%, tak, słyszałem(am) i ktoś z moich bliskich \ znajomych korzystał z usług takiego Punktu  10%, tak, słyszałem(am), ale ani ja, ani nikt z moich bliskich \ znajomych nie korzystał z usług takiego Punktu  36%, nie, nie słyszałem(am)  45%, nie wiem, trudno powiedzieć  1%;&#10;2018 n=364: tak, słyszałem(am) i sam korzystałem(am) z usług takiego Punktu  2%, tak, słyszałem(am) i ktoś z moich bliskich \ znajomych korzystał z usług takiego Punktu  13%, tak, słyszałem(am), ale ani ja, ani nikt z moich bliskich \ znajomych nie korzystał z usług takiego Punktu  35%, nie, nie słyszałem(am)  47%, nie wiem, trudno powiedzieć  3%;&#10;2020 n=366: tak, słyszałem(am) i sam korzystałem(am) z usług takiego Punktu  4%, tak, słyszałem(am) i ktoś z moich bliskich \ znajomych korzystał z usług takiego Punktu  11%, tak, słyszałem(am), ale ani ja, ani nikt z moich bliskich \ znajomych nie korzystał z usług takiego Punktu  37%, nie, nie słyszałem(am)  47%, nie wiem, trudno powiedzieć  2%;&#10;2022 n=371: tak, słyszałem(am) i sam korzystałem(am) z usług takiego Punktu  5%, tak, słyszałem(am) i ktoś z moich bliskich \ znajomych korzystał z usług takiego Punktu  21%, tak, słyszałem(am), ale ani ja, ani nikt z moich bliskich \ znajomych nie korzystał z usług takiego Punktu  44%, nie, nie słyszałem(am)  29%, nie wiem, trudno powiedzieć  1%;&#10;2024 n=373: tak, słyszałem(am) i sam korzystałem(am) z usług takiego Punktu  11%, tak, słyszałem(am) i ktoś z moich bliskich \ znajomych korzystał z usług takiego Punktu  27%, tak, słyszałem(am), ale ani ja, ani nikt z moich bliskich \ znajomych nie korzystał z usług takiego Punktu  38%, nie, nie słyszałem(am)  23%, nie wiem, trudno powiedzieć  3%;&#10;Źródło: Badanie CAPI. Dane dla województwa mazowieckiego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862" cy="305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71691" w14:textId="38B01EE2" w:rsidR="0035736C" w:rsidRPr="00E7601A" w:rsidRDefault="0035736C" w:rsidP="0035736C">
      <w:pPr>
        <w:pStyle w:val="Bezodstpw"/>
        <w:rPr>
          <w:color w:val="404040" w:themeColor="text1" w:themeTint="BF"/>
          <w:sz w:val="20"/>
          <w:szCs w:val="20"/>
        </w:rPr>
      </w:pPr>
      <w:r w:rsidRPr="00E7601A">
        <w:rPr>
          <w:i/>
          <w:iCs/>
          <w:color w:val="404040" w:themeColor="text1" w:themeTint="BF"/>
          <w:sz w:val="20"/>
          <w:szCs w:val="20"/>
        </w:rPr>
        <w:t xml:space="preserve">Źródło: Badanie CAPI. Dane dla województwa </w:t>
      </w:r>
      <w:r w:rsidR="004D3894">
        <w:rPr>
          <w:i/>
          <w:iCs/>
          <w:color w:val="404040" w:themeColor="text1" w:themeTint="BF"/>
          <w:sz w:val="20"/>
          <w:szCs w:val="20"/>
        </w:rPr>
        <w:t>mazowieckiego</w:t>
      </w:r>
      <w:r w:rsidR="00325C1F" w:rsidRPr="00E7601A">
        <w:rPr>
          <w:i/>
          <w:iCs/>
          <w:color w:val="404040" w:themeColor="text1" w:themeTint="BF"/>
          <w:sz w:val="20"/>
          <w:szCs w:val="20"/>
        </w:rPr>
        <w:t>.</w:t>
      </w:r>
    </w:p>
    <w:p w14:paraId="4D5E0F57" w14:textId="27C278A6" w:rsidR="00E7601A" w:rsidRDefault="0035736C" w:rsidP="00D03BA0">
      <w:pPr>
        <w:pStyle w:val="Bezodstpw"/>
      </w:pPr>
      <w:r w:rsidRPr="00E7601A">
        <w:rPr>
          <w:i/>
          <w:iCs/>
          <w:color w:val="404040" w:themeColor="text1" w:themeTint="BF"/>
          <w:sz w:val="20"/>
          <w:szCs w:val="20"/>
        </w:rPr>
        <w:t>Odpowiadający: znający pojęcie Fundusze Europejskie przynajmniej z nazwy</w:t>
      </w:r>
    </w:p>
    <w:p w14:paraId="5A21EEDD" w14:textId="49D889A4" w:rsidR="00AB4C58" w:rsidRPr="00117101" w:rsidRDefault="00AB4C58" w:rsidP="00DC61CA">
      <w:pPr>
        <w:pStyle w:val="Legenda"/>
        <w:rPr>
          <w:i w:val="0"/>
          <w:iCs/>
          <w:sz w:val="22"/>
          <w:szCs w:val="22"/>
        </w:rPr>
      </w:pPr>
      <w:bookmarkStart w:id="124" w:name="_Toc186185300"/>
      <w:r w:rsidRPr="00117101">
        <w:rPr>
          <w:i w:val="0"/>
          <w:iCs/>
          <w:sz w:val="22"/>
          <w:szCs w:val="22"/>
        </w:rPr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48</w:t>
      </w:r>
      <w:r w:rsidR="001F481F">
        <w:rPr>
          <w:i w:val="0"/>
          <w:iCs/>
          <w:sz w:val="22"/>
          <w:szCs w:val="22"/>
        </w:rPr>
        <w:fldChar w:fldCharType="end"/>
      </w:r>
      <w:r w:rsidRPr="00117101">
        <w:rPr>
          <w:i w:val="0"/>
          <w:iCs/>
          <w:sz w:val="22"/>
          <w:szCs w:val="22"/>
        </w:rPr>
        <w:t>. (P</w:t>
      </w:r>
      <w:r w:rsidR="0066523B">
        <w:rPr>
          <w:i w:val="0"/>
          <w:iCs/>
          <w:sz w:val="22"/>
          <w:szCs w:val="22"/>
        </w:rPr>
        <w:t>50</w:t>
      </w:r>
      <w:r w:rsidRPr="00117101">
        <w:rPr>
          <w:i w:val="0"/>
          <w:iCs/>
          <w:sz w:val="22"/>
          <w:szCs w:val="22"/>
        </w:rPr>
        <w:t>) Proszę powiedzieć, czy słyszał(a) Pan(i) o stronie internetowej www.funduszeeuropejskie.gov.pl, zwanej Portalem Funduszy Europejskich, na której można znaleźć informacje m.in. o możliwościach uzyskania dofinansowania z Unii Europejskiej?</w:t>
      </w:r>
      <w:r w:rsidR="009F2775" w:rsidRPr="009F2775">
        <w:rPr>
          <w:i w:val="0"/>
          <w:iCs/>
          <w:sz w:val="22"/>
          <w:szCs w:val="22"/>
        </w:rPr>
        <w:t xml:space="preserve"> </w:t>
      </w:r>
      <w:r w:rsidR="009F2775" w:rsidRPr="00304B83">
        <w:rPr>
          <w:i w:val="0"/>
          <w:iCs/>
          <w:sz w:val="22"/>
          <w:szCs w:val="22"/>
        </w:rPr>
        <w:t>(porównanie lat 2016-202</w:t>
      </w:r>
      <w:r w:rsidR="0066523B">
        <w:rPr>
          <w:i w:val="0"/>
          <w:iCs/>
          <w:sz w:val="22"/>
          <w:szCs w:val="22"/>
        </w:rPr>
        <w:t>4</w:t>
      </w:r>
      <w:r w:rsidR="009F2775" w:rsidRPr="00304B83">
        <w:rPr>
          <w:i w:val="0"/>
          <w:iCs/>
          <w:sz w:val="22"/>
          <w:szCs w:val="22"/>
        </w:rPr>
        <w:t>)</w:t>
      </w:r>
      <w:bookmarkEnd w:id="124"/>
    </w:p>
    <w:p w14:paraId="63EBB300" w14:textId="615BC9F2" w:rsidR="00611CFD" w:rsidRDefault="00852BA7" w:rsidP="00262DCE">
      <w:pPr>
        <w:jc w:val="lef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DD20473" wp14:editId="61FF909E">
            <wp:extent cx="5895975" cy="3030066"/>
            <wp:effectExtent l="0" t="0" r="0" b="0"/>
            <wp:docPr id="491111084" name="Obraz 10" descr="Wykres 48. (P50) Proszę powiedzieć, czy słyszał(a) Pan(i) o stronie internetowej www.funduszeeuropejskie.gov.pl, zwanej Portalem Funduszy Europejskich, na której można znaleźć informacje m.in. o możliwościach uzyskania dofinansowania z Unii Europejskiej? (porównanie lat 2016-2024)&#10;2016 n=349: Tak, słyszałem(am) i sam korzystałem(am) z tej strony  7%, Tak, słyszałem(am) i ktoś z moich bliskich \ znajomych korzystał z tej strony  9%, Tak, słyszałem(am), ale ani ja, ani nikt z moich bliskich \ znajomych nie korzystał z tej strony  41%, Nie, nie słyszałem(am)  40%, Nie wiem, trudno powiedzieć  3%;&#10;2018 n=364: Tak, słyszałem(am) i sam korzystałem(am) z tej strony  3%, Tak, słyszałem(am) i ktoś z moich bliskich \ znajomych korzystał z tej strony  13%, Tak, słyszałem(am), ale ani ja, ani nikt z moich bliskich \ znajomych nie korzystał z tej strony  31%, Nie, nie słyszałem(am)  51%, Nie wiem, trudno powiedzieć  3%;&#10;2020 n=366: Tak, słyszałem(am) i sam korzystałem(am) z tej strony  10%, Tak, słyszałem(am) i ktoś z moich bliskich \ znajomych korzystał z tej strony  9%, Tak, słyszałem(am), ale ani ja, ani nikt z moich bliskich \ znajomych nie korzystał z tej strony  33%, Nie, nie słyszałem(am)  46%, Nie wiem, trudno powiedzieć  2%;&#10;2022 n=371: Tak, słyszałem(am) i sam korzystałem(am) z tej strony  10%, Tak, słyszałem(am) i ktoś z moich bliskich \ znajomych korzystał z tej strony  12%, Tak, słyszałem(am), ale ani ja, ani nikt z moich bliskich \ znajomych nie korzystał z tej strony  46%, Nie, nie słyszałem(am)  29%, Nie wiem, trudno powiedzieć  3%;&#10;2024 n=373: Tak, słyszałem(am) i sam korzystałem(am) z tej strony  10%, Tak, słyszałem(am) i ktoś z moich bliskich \ znajomych korzystał z tej strony  24%, Tak, słyszałem(am), ale ani ja, ani nikt z moich bliskich \ znajomych nie korzystał z tej strony  45%, Nie, nie słyszałem(am)  21%, Nie wiem, trudno powiedzieć  2%;&#10;Źródło: Badanie CAPI. Dane dla województwa mazowieckiego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11084" name="Obraz 10" descr="Wykres 48. (P50) Proszę powiedzieć, czy słyszał(a) Pan(i) o stronie internetowej www.funduszeeuropejskie.gov.pl, zwanej Portalem Funduszy Europejskich, na której można znaleźć informacje m.in. o możliwościach uzyskania dofinansowania z Unii Europejskiej? (porównanie lat 2016-2024)&#10;2016 n=349: Tak, słyszałem(am) i sam korzystałem(am) z tej strony  7%, Tak, słyszałem(am) i ktoś z moich bliskich \ znajomych korzystał z tej strony  9%, Tak, słyszałem(am), ale ani ja, ani nikt z moich bliskich \ znajomych nie korzystał z tej strony  41%, Nie, nie słyszałem(am)  40%, Nie wiem, trudno powiedzieć  3%;&#10;2018 n=364: Tak, słyszałem(am) i sam korzystałem(am) z tej strony  3%, Tak, słyszałem(am) i ktoś z moich bliskich \ znajomych korzystał z tej strony  13%, Tak, słyszałem(am), ale ani ja, ani nikt z moich bliskich \ znajomych nie korzystał z tej strony  31%, Nie, nie słyszałem(am)  51%, Nie wiem, trudno powiedzieć  3%;&#10;2020 n=366: Tak, słyszałem(am) i sam korzystałem(am) z tej strony  10%, Tak, słyszałem(am) i ktoś z moich bliskich \ znajomych korzystał z tej strony  9%, Tak, słyszałem(am), ale ani ja, ani nikt z moich bliskich \ znajomych nie korzystał z tej strony  33%, Nie, nie słyszałem(am)  46%, Nie wiem, trudno powiedzieć  2%;&#10;2022 n=371: Tak, słyszałem(am) i sam korzystałem(am) z tej strony  10%, Tak, słyszałem(am) i ktoś z moich bliskich \ znajomych korzystał z tej strony  12%, Tak, słyszałem(am), ale ani ja, ani nikt z moich bliskich \ znajomych nie korzystał z tej strony  46%, Nie, nie słyszałem(am)  29%, Nie wiem, trudno powiedzieć  3%;&#10;2024 n=373: Tak, słyszałem(am) i sam korzystałem(am) z tej strony  10%, Tak, słyszałem(am) i ktoś z moich bliskich \ znajomych korzystał z tej strony  24%, Tak, słyszałem(am), ale ani ja, ani nikt z moich bliskich \ znajomych nie korzystał z tej strony  45%, Nie, nie słyszałem(am)  21%, Nie wiem, trudno powiedzieć  2%;&#10;Źródło: Badanie CAPI. Dane dla województwa mazowieckiego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19" cy="3038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647F5" w14:textId="55173458" w:rsidR="0035736C" w:rsidRPr="00E7601A" w:rsidRDefault="0035736C" w:rsidP="0035736C">
      <w:pPr>
        <w:pStyle w:val="Bezodstpw"/>
        <w:rPr>
          <w:color w:val="404040" w:themeColor="text1" w:themeTint="BF"/>
          <w:sz w:val="20"/>
          <w:szCs w:val="20"/>
        </w:rPr>
      </w:pPr>
      <w:r w:rsidRPr="00E7601A">
        <w:rPr>
          <w:i/>
          <w:iCs/>
          <w:color w:val="404040" w:themeColor="text1" w:themeTint="BF"/>
          <w:sz w:val="20"/>
          <w:szCs w:val="20"/>
        </w:rPr>
        <w:t xml:space="preserve">Źródło: Badanie CAPI. Dane dla województwa </w:t>
      </w:r>
      <w:r w:rsidR="004D3894">
        <w:rPr>
          <w:i/>
          <w:iCs/>
          <w:color w:val="404040" w:themeColor="text1" w:themeTint="BF"/>
          <w:sz w:val="20"/>
          <w:szCs w:val="20"/>
        </w:rPr>
        <w:t>mazowieckiego</w:t>
      </w:r>
      <w:r w:rsidR="00325C1F" w:rsidRPr="00E7601A">
        <w:rPr>
          <w:i/>
          <w:iCs/>
          <w:color w:val="404040" w:themeColor="text1" w:themeTint="BF"/>
          <w:sz w:val="20"/>
          <w:szCs w:val="20"/>
        </w:rPr>
        <w:t>.</w:t>
      </w:r>
    </w:p>
    <w:p w14:paraId="1DC79686" w14:textId="41F75DC3" w:rsidR="0035736C" w:rsidRPr="005E2363" w:rsidRDefault="0035736C" w:rsidP="00D03BA0">
      <w:pPr>
        <w:pStyle w:val="Bezodstpw"/>
      </w:pPr>
      <w:r w:rsidRPr="00E7601A">
        <w:rPr>
          <w:i/>
          <w:iCs/>
          <w:color w:val="404040" w:themeColor="text1" w:themeTint="BF"/>
          <w:sz w:val="20"/>
          <w:szCs w:val="20"/>
        </w:rPr>
        <w:t>Odpowiadający: znający pojęcie Fundusze Europejskie przynajmniej z nazwy</w:t>
      </w:r>
    </w:p>
    <w:p w14:paraId="7FFD6DF1" w14:textId="023C2876" w:rsidR="00C425D8" w:rsidRPr="005E2363" w:rsidRDefault="00C425D8" w:rsidP="00262DCE">
      <w:pPr>
        <w:pStyle w:val="Nagwek2"/>
        <w:jc w:val="left"/>
      </w:pPr>
      <w:bookmarkStart w:id="125" w:name="_Toc186185327"/>
      <w:r w:rsidRPr="005E2363">
        <w:lastRenderedPageBreak/>
        <w:t>Obecne i preferowane źródła informacji o Funduszach Europejskich</w:t>
      </w:r>
      <w:bookmarkEnd w:id="125"/>
    </w:p>
    <w:p w14:paraId="07671150" w14:textId="79750B86" w:rsidR="00FD3639" w:rsidRPr="00CB1617" w:rsidRDefault="001F4BA5" w:rsidP="00FD3639">
      <w:pPr>
        <w:jc w:val="lef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 piąty</w:t>
      </w:r>
      <w:r w:rsidR="00A6546F">
        <w:rPr>
          <w:rFonts w:ascii="Century Gothic" w:hAnsi="Century Gothic"/>
          <w:sz w:val="22"/>
          <w:szCs w:val="22"/>
        </w:rPr>
        <w:t xml:space="preserve"> </w:t>
      </w:r>
      <w:r w:rsidR="00FD3639" w:rsidRPr="00CB1617">
        <w:rPr>
          <w:rFonts w:ascii="Century Gothic" w:hAnsi="Century Gothic"/>
          <w:sz w:val="22"/>
          <w:szCs w:val="22"/>
        </w:rPr>
        <w:t xml:space="preserve">badany </w:t>
      </w:r>
      <w:r w:rsidR="00A6546F">
        <w:rPr>
          <w:rFonts w:ascii="Century Gothic" w:hAnsi="Century Gothic"/>
          <w:sz w:val="22"/>
          <w:szCs w:val="22"/>
        </w:rPr>
        <w:t>(</w:t>
      </w:r>
      <w:r>
        <w:rPr>
          <w:rFonts w:ascii="Century Gothic" w:hAnsi="Century Gothic"/>
          <w:sz w:val="22"/>
          <w:szCs w:val="22"/>
        </w:rPr>
        <w:t>22</w:t>
      </w:r>
      <w:r w:rsidR="00A6546F" w:rsidRPr="00CB1617">
        <w:rPr>
          <w:rFonts w:ascii="Century Gothic" w:hAnsi="Century Gothic"/>
          <w:sz w:val="22"/>
          <w:szCs w:val="22"/>
        </w:rPr>
        <w:t>%</w:t>
      </w:r>
      <w:r w:rsidR="002445FE" w:rsidRPr="00CB1617">
        <w:rPr>
          <w:rFonts w:ascii="Century Gothic" w:hAnsi="Century Gothic"/>
          <w:sz w:val="22"/>
          <w:szCs w:val="22"/>
        </w:rPr>
        <w:t>)</w:t>
      </w:r>
      <w:r w:rsidR="00A6546F">
        <w:rPr>
          <w:rFonts w:ascii="Century Gothic" w:hAnsi="Century Gothic"/>
          <w:sz w:val="22"/>
          <w:szCs w:val="22"/>
        </w:rPr>
        <w:t xml:space="preserve"> </w:t>
      </w:r>
      <w:r w:rsidRPr="00CB1617">
        <w:rPr>
          <w:rFonts w:ascii="Century Gothic" w:hAnsi="Century Gothic"/>
          <w:sz w:val="22"/>
          <w:szCs w:val="22"/>
        </w:rPr>
        <w:t>zetknął</w:t>
      </w:r>
      <w:r w:rsidR="00FD3639" w:rsidRPr="00CB1617">
        <w:rPr>
          <w:rFonts w:ascii="Century Gothic" w:hAnsi="Century Gothic"/>
          <w:sz w:val="22"/>
          <w:szCs w:val="22"/>
        </w:rPr>
        <w:t xml:space="preserve"> się wcześniej z reklamą, programem, artykułem </w:t>
      </w:r>
      <w:r w:rsidR="00A267B5">
        <w:rPr>
          <w:rFonts w:ascii="Century Gothic" w:hAnsi="Century Gothic"/>
          <w:sz w:val="22"/>
          <w:szCs w:val="22"/>
        </w:rPr>
        <w:t xml:space="preserve">lub </w:t>
      </w:r>
      <w:r w:rsidR="00FD3639" w:rsidRPr="00CB1617">
        <w:rPr>
          <w:rFonts w:ascii="Century Gothic" w:hAnsi="Century Gothic"/>
          <w:sz w:val="22"/>
          <w:szCs w:val="22"/>
        </w:rPr>
        <w:t>informacjami o FE (</w:t>
      </w:r>
      <w:r>
        <w:rPr>
          <w:rFonts w:ascii="Century Gothic" w:hAnsi="Century Gothic"/>
          <w:sz w:val="22"/>
          <w:szCs w:val="22"/>
        </w:rPr>
        <w:t xml:space="preserve">podobnie </w:t>
      </w:r>
      <w:r w:rsidR="003D6B8D">
        <w:rPr>
          <w:rFonts w:ascii="Century Gothic" w:hAnsi="Century Gothic"/>
          <w:sz w:val="22"/>
          <w:szCs w:val="22"/>
        </w:rPr>
        <w:t xml:space="preserve">jak </w:t>
      </w:r>
      <w:r w:rsidR="003D6B8D" w:rsidRPr="00CB1617">
        <w:rPr>
          <w:rFonts w:ascii="Century Gothic" w:hAnsi="Century Gothic"/>
          <w:sz w:val="22"/>
          <w:szCs w:val="22"/>
        </w:rPr>
        <w:t>mieszkańcy</w:t>
      </w:r>
      <w:r w:rsidR="00FD3639" w:rsidRPr="00CB1617">
        <w:rPr>
          <w:rFonts w:ascii="Century Gothic" w:hAnsi="Century Gothic"/>
          <w:sz w:val="22"/>
          <w:szCs w:val="22"/>
        </w:rPr>
        <w:t xml:space="preserve"> pozostałych województw, gdzie odsetek ten wynosi </w:t>
      </w:r>
      <w:r w:rsidR="004D48F8">
        <w:rPr>
          <w:rFonts w:ascii="Century Gothic" w:hAnsi="Century Gothic"/>
          <w:sz w:val="22"/>
          <w:szCs w:val="22"/>
        </w:rPr>
        <w:t>25</w:t>
      </w:r>
      <w:r w:rsidR="00FD3639" w:rsidRPr="00CB1617">
        <w:rPr>
          <w:rFonts w:ascii="Century Gothic" w:hAnsi="Century Gothic"/>
          <w:sz w:val="22"/>
          <w:szCs w:val="22"/>
        </w:rPr>
        <w:t xml:space="preserve">%). </w:t>
      </w:r>
      <w:r w:rsidR="00FD3639" w:rsidRPr="005727B9">
        <w:rPr>
          <w:rFonts w:ascii="Century Gothic" w:hAnsi="Century Gothic"/>
          <w:sz w:val="22"/>
          <w:szCs w:val="22"/>
        </w:rPr>
        <w:t>Największa grupa badanych widziała je ostatnio w telewizji (</w:t>
      </w:r>
      <w:r w:rsidR="00A6546F">
        <w:rPr>
          <w:rFonts w:ascii="Century Gothic" w:hAnsi="Century Gothic"/>
          <w:sz w:val="22"/>
          <w:szCs w:val="22"/>
        </w:rPr>
        <w:t>71</w:t>
      </w:r>
      <w:r w:rsidR="00FD3639" w:rsidRPr="005727B9">
        <w:rPr>
          <w:rFonts w:ascii="Century Gothic" w:hAnsi="Century Gothic"/>
          <w:sz w:val="22"/>
          <w:szCs w:val="22"/>
        </w:rPr>
        <w:t>%</w:t>
      </w:r>
      <w:r w:rsidR="00F8046E" w:rsidRPr="005727B9">
        <w:rPr>
          <w:rFonts w:ascii="Century Gothic" w:hAnsi="Century Gothic"/>
          <w:sz w:val="22"/>
          <w:szCs w:val="22"/>
        </w:rPr>
        <w:t>)</w:t>
      </w:r>
      <w:r w:rsidR="00CB65F5">
        <w:rPr>
          <w:rFonts w:ascii="Century Gothic" w:hAnsi="Century Gothic"/>
          <w:sz w:val="22"/>
          <w:szCs w:val="22"/>
        </w:rPr>
        <w:t xml:space="preserve"> oraz Internecie (</w:t>
      </w:r>
      <w:r w:rsidR="00A6546F">
        <w:rPr>
          <w:rFonts w:ascii="Century Gothic" w:hAnsi="Century Gothic"/>
          <w:sz w:val="22"/>
          <w:szCs w:val="22"/>
        </w:rPr>
        <w:t>50</w:t>
      </w:r>
      <w:r w:rsidR="00CB65F5">
        <w:rPr>
          <w:rFonts w:ascii="Century Gothic" w:hAnsi="Century Gothic"/>
          <w:sz w:val="22"/>
          <w:szCs w:val="22"/>
        </w:rPr>
        <w:t>%).</w:t>
      </w:r>
    </w:p>
    <w:p w14:paraId="180FD7D9" w14:textId="4D6CAE16" w:rsidR="00FD3639" w:rsidRPr="00CB1617" w:rsidRDefault="008372E1" w:rsidP="00FD3639">
      <w:pPr>
        <w:jc w:val="lef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Czterech na pięciu respondentów</w:t>
      </w:r>
      <w:r w:rsidR="00FD3639">
        <w:rPr>
          <w:rFonts w:ascii="Century Gothic" w:hAnsi="Century Gothic"/>
          <w:sz w:val="22"/>
          <w:szCs w:val="22"/>
        </w:rPr>
        <w:t xml:space="preserve"> </w:t>
      </w:r>
      <w:r w:rsidR="00EF3F11">
        <w:rPr>
          <w:rFonts w:ascii="Century Gothic" w:hAnsi="Century Gothic"/>
          <w:sz w:val="22"/>
          <w:szCs w:val="22"/>
        </w:rPr>
        <w:t>(</w:t>
      </w:r>
      <w:r>
        <w:rPr>
          <w:rFonts w:ascii="Century Gothic" w:hAnsi="Century Gothic"/>
          <w:sz w:val="22"/>
          <w:szCs w:val="22"/>
        </w:rPr>
        <w:t>82</w:t>
      </w:r>
      <w:r w:rsidR="00EF3F11">
        <w:rPr>
          <w:rFonts w:ascii="Century Gothic" w:hAnsi="Century Gothic"/>
          <w:sz w:val="22"/>
          <w:szCs w:val="22"/>
        </w:rPr>
        <w:t>%</w:t>
      </w:r>
      <w:r>
        <w:rPr>
          <w:rFonts w:ascii="Century Gothic" w:hAnsi="Century Gothic"/>
          <w:sz w:val="22"/>
          <w:szCs w:val="22"/>
        </w:rPr>
        <w:t>+</w:t>
      </w:r>
      <w:r w:rsidR="00EF3F11">
        <w:rPr>
          <w:rFonts w:ascii="Century Gothic" w:hAnsi="Century Gothic"/>
          <w:sz w:val="22"/>
          <w:szCs w:val="22"/>
        </w:rPr>
        <w:t xml:space="preserve">) </w:t>
      </w:r>
      <w:r w:rsidR="00FD3639">
        <w:rPr>
          <w:rFonts w:ascii="Century Gothic" w:hAnsi="Century Gothic"/>
          <w:sz w:val="22"/>
          <w:szCs w:val="22"/>
        </w:rPr>
        <w:t>stwierdził</w:t>
      </w:r>
      <w:r>
        <w:rPr>
          <w:rFonts w:ascii="Century Gothic" w:hAnsi="Century Gothic"/>
          <w:sz w:val="22"/>
          <w:szCs w:val="22"/>
        </w:rPr>
        <w:t>o</w:t>
      </w:r>
      <w:r w:rsidR="00FD3639" w:rsidRPr="00CB1617">
        <w:rPr>
          <w:rFonts w:ascii="Century Gothic" w:hAnsi="Century Gothic"/>
          <w:sz w:val="22"/>
          <w:szCs w:val="22"/>
        </w:rPr>
        <w:t>, że informacja, z którą mieli kontakt zwiększyła ich zainteresowanie FE</w:t>
      </w:r>
      <w:r w:rsidR="00FD3639">
        <w:rPr>
          <w:rFonts w:ascii="Century Gothic" w:hAnsi="Century Gothic"/>
          <w:sz w:val="22"/>
          <w:szCs w:val="22"/>
        </w:rPr>
        <w:t>. C</w:t>
      </w:r>
      <w:r w:rsidR="00FD3639" w:rsidRPr="00CB1617">
        <w:rPr>
          <w:rFonts w:ascii="Century Gothic" w:hAnsi="Century Gothic"/>
          <w:sz w:val="22"/>
          <w:szCs w:val="22"/>
        </w:rPr>
        <w:t xml:space="preserve">o </w:t>
      </w:r>
      <w:r>
        <w:rPr>
          <w:rFonts w:ascii="Century Gothic" w:hAnsi="Century Gothic"/>
          <w:sz w:val="22"/>
          <w:szCs w:val="22"/>
        </w:rPr>
        <w:t>ósmy</w:t>
      </w:r>
      <w:r w:rsidR="00FD3639">
        <w:rPr>
          <w:rFonts w:ascii="Century Gothic" w:hAnsi="Century Gothic"/>
          <w:sz w:val="22"/>
          <w:szCs w:val="22"/>
        </w:rPr>
        <w:t xml:space="preserve"> badany </w:t>
      </w:r>
      <w:r w:rsidR="00FD3639" w:rsidRPr="00CB1617">
        <w:rPr>
          <w:rFonts w:ascii="Century Gothic" w:hAnsi="Century Gothic"/>
          <w:sz w:val="22"/>
          <w:szCs w:val="22"/>
        </w:rPr>
        <w:t xml:space="preserve">uznał, że </w:t>
      </w:r>
      <w:r w:rsidR="00F07C45">
        <w:rPr>
          <w:rFonts w:ascii="Century Gothic" w:hAnsi="Century Gothic"/>
          <w:sz w:val="22"/>
          <w:szCs w:val="22"/>
        </w:rPr>
        <w:t>miała ona neutralny wpływ na postrzeganie Funduszy Europejskich</w:t>
      </w:r>
      <w:r w:rsidR="00FD3639" w:rsidRPr="00CB1617">
        <w:rPr>
          <w:rFonts w:ascii="Century Gothic" w:hAnsi="Century Gothic"/>
          <w:sz w:val="22"/>
          <w:szCs w:val="22"/>
        </w:rPr>
        <w:t xml:space="preserve"> (</w:t>
      </w:r>
      <w:r w:rsidR="00FD3639">
        <w:rPr>
          <w:rFonts w:ascii="Century Gothic" w:hAnsi="Century Gothic"/>
          <w:sz w:val="22"/>
          <w:szCs w:val="22"/>
        </w:rPr>
        <w:t>1</w:t>
      </w:r>
      <w:r>
        <w:rPr>
          <w:rFonts w:ascii="Century Gothic" w:hAnsi="Century Gothic"/>
          <w:sz w:val="22"/>
          <w:szCs w:val="22"/>
        </w:rPr>
        <w:t>2</w:t>
      </w:r>
      <w:r w:rsidR="00FD3639" w:rsidRPr="00CB1617">
        <w:rPr>
          <w:rFonts w:ascii="Century Gothic" w:hAnsi="Century Gothic"/>
          <w:sz w:val="22"/>
          <w:szCs w:val="22"/>
        </w:rPr>
        <w:t>%).</w:t>
      </w:r>
      <w:r w:rsidR="000623ED">
        <w:rPr>
          <w:rFonts w:ascii="Century Gothic" w:hAnsi="Century Gothic"/>
          <w:sz w:val="22"/>
          <w:szCs w:val="22"/>
        </w:rPr>
        <w:t xml:space="preserve"> Natomiast</w:t>
      </w:r>
      <w:r w:rsidR="00CB65F5">
        <w:rPr>
          <w:rFonts w:ascii="Century Gothic" w:hAnsi="Century Gothic"/>
          <w:sz w:val="22"/>
          <w:szCs w:val="22"/>
        </w:rPr>
        <w:t xml:space="preserve"> </w:t>
      </w:r>
      <w:r w:rsidR="003D633A">
        <w:rPr>
          <w:rFonts w:ascii="Century Gothic" w:hAnsi="Century Gothic"/>
          <w:sz w:val="22"/>
          <w:szCs w:val="22"/>
        </w:rPr>
        <w:t>u</w:t>
      </w:r>
      <w:r w:rsidR="000623ED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6%-</w:t>
      </w:r>
      <w:r w:rsidR="00CB65F5">
        <w:rPr>
          <w:rFonts w:ascii="Century Gothic" w:hAnsi="Century Gothic"/>
          <w:sz w:val="22"/>
          <w:szCs w:val="22"/>
        </w:rPr>
        <w:t>badanych</w:t>
      </w:r>
      <w:r w:rsidR="000623ED">
        <w:rPr>
          <w:rFonts w:ascii="Century Gothic" w:hAnsi="Century Gothic"/>
          <w:sz w:val="22"/>
          <w:szCs w:val="22"/>
        </w:rPr>
        <w:t xml:space="preserve"> </w:t>
      </w:r>
      <w:r w:rsidR="00CB65F5">
        <w:rPr>
          <w:rFonts w:ascii="Century Gothic" w:hAnsi="Century Gothic"/>
          <w:sz w:val="22"/>
          <w:szCs w:val="22"/>
        </w:rPr>
        <w:t>reklama nie wzbudziła zainteresowania</w:t>
      </w:r>
      <w:r w:rsidR="00F07C45">
        <w:rPr>
          <w:rFonts w:ascii="Century Gothic" w:hAnsi="Century Gothic"/>
          <w:sz w:val="22"/>
          <w:szCs w:val="22"/>
        </w:rPr>
        <w:t xml:space="preserve"> tą tematyką</w:t>
      </w:r>
      <w:r w:rsidR="00CB65F5">
        <w:rPr>
          <w:rFonts w:ascii="Century Gothic" w:hAnsi="Century Gothic"/>
          <w:sz w:val="22"/>
          <w:szCs w:val="22"/>
        </w:rPr>
        <w:t>.</w:t>
      </w:r>
    </w:p>
    <w:p w14:paraId="32D852A2" w14:textId="22EA931F" w:rsidR="00FD3639" w:rsidRPr="00CB1617" w:rsidRDefault="004470C7" w:rsidP="00FD3639">
      <w:pPr>
        <w:jc w:val="left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 czwarty mieszkaniec</w:t>
      </w:r>
      <w:r w:rsidR="00FD3639" w:rsidRPr="006C38F7">
        <w:rPr>
          <w:rFonts w:ascii="Century Gothic" w:hAnsi="Century Gothic"/>
          <w:sz w:val="22"/>
          <w:szCs w:val="22"/>
        </w:rPr>
        <w:t xml:space="preserve"> </w:t>
      </w:r>
      <w:r w:rsidR="004D3894">
        <w:rPr>
          <w:rFonts w:ascii="Century Gothic" w:hAnsi="Century Gothic"/>
          <w:sz w:val="22"/>
          <w:szCs w:val="22"/>
        </w:rPr>
        <w:t>Mazowsza</w:t>
      </w:r>
      <w:r w:rsidR="00FD3639" w:rsidRPr="006C38F7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(25%) </w:t>
      </w:r>
      <w:r w:rsidR="00FD3639" w:rsidRPr="006C38F7">
        <w:rPr>
          <w:rFonts w:ascii="Century Gothic" w:hAnsi="Century Gothic"/>
          <w:sz w:val="22"/>
          <w:szCs w:val="22"/>
        </w:rPr>
        <w:t>spotyka się z informacjami o FE umiarkowanie często</w:t>
      </w:r>
      <w:r w:rsidR="00CA09F1">
        <w:rPr>
          <w:rFonts w:ascii="Century Gothic" w:hAnsi="Century Gothic"/>
          <w:sz w:val="22"/>
          <w:szCs w:val="22"/>
        </w:rPr>
        <w:t xml:space="preserve"> (</w:t>
      </w:r>
      <w:r w:rsidR="00CA09F1" w:rsidRPr="00CA09F1">
        <w:rPr>
          <w:rFonts w:ascii="Century Gothic" w:hAnsi="Century Gothic"/>
          <w:sz w:val="22"/>
          <w:szCs w:val="22"/>
        </w:rPr>
        <w:t>odpowiedź ani często, ani rzadko)</w:t>
      </w:r>
      <w:r w:rsidR="00FD3639" w:rsidRPr="006C38F7">
        <w:rPr>
          <w:rFonts w:ascii="Century Gothic" w:hAnsi="Century Gothic"/>
          <w:sz w:val="22"/>
          <w:szCs w:val="22"/>
        </w:rPr>
        <w:t xml:space="preserve">, </w:t>
      </w:r>
      <w:r>
        <w:rPr>
          <w:rFonts w:ascii="Century Gothic" w:hAnsi="Century Gothic"/>
          <w:sz w:val="22"/>
          <w:szCs w:val="22"/>
        </w:rPr>
        <w:t xml:space="preserve">lub ma </w:t>
      </w:r>
      <w:r w:rsidR="00FD3639" w:rsidRPr="006C38F7">
        <w:rPr>
          <w:rFonts w:ascii="Century Gothic" w:hAnsi="Century Gothic"/>
          <w:sz w:val="22"/>
          <w:szCs w:val="22"/>
        </w:rPr>
        <w:t>z nimi rzadki kontakt (</w:t>
      </w:r>
      <w:r>
        <w:rPr>
          <w:rFonts w:ascii="Century Gothic" w:hAnsi="Century Gothic"/>
          <w:sz w:val="22"/>
          <w:szCs w:val="22"/>
        </w:rPr>
        <w:t>27</w:t>
      </w:r>
      <w:r w:rsidR="00FD3639" w:rsidRPr="006C38F7">
        <w:rPr>
          <w:rFonts w:ascii="Century Gothic" w:hAnsi="Century Gothic"/>
          <w:sz w:val="22"/>
          <w:szCs w:val="22"/>
        </w:rPr>
        <w:t>%</w:t>
      </w:r>
      <w:r>
        <w:rPr>
          <w:rFonts w:ascii="Century Gothic" w:hAnsi="Century Gothic"/>
          <w:sz w:val="22"/>
          <w:szCs w:val="22"/>
        </w:rPr>
        <w:t>-</w:t>
      </w:r>
      <w:r w:rsidR="00FD3639" w:rsidRPr="006C38F7">
        <w:rPr>
          <w:rFonts w:ascii="Century Gothic" w:hAnsi="Century Gothic"/>
          <w:sz w:val="22"/>
          <w:szCs w:val="22"/>
        </w:rPr>
        <w:t>). Osoby, które często spotykają się z informacjami o FE (</w:t>
      </w:r>
      <w:r>
        <w:rPr>
          <w:rFonts w:ascii="Century Gothic" w:hAnsi="Century Gothic"/>
          <w:sz w:val="22"/>
          <w:szCs w:val="22"/>
        </w:rPr>
        <w:t>45</w:t>
      </w:r>
      <w:r w:rsidR="00FD3639" w:rsidRPr="006C38F7">
        <w:rPr>
          <w:rFonts w:ascii="Century Gothic" w:hAnsi="Century Gothic"/>
          <w:sz w:val="22"/>
          <w:szCs w:val="22"/>
        </w:rPr>
        <w:t>%</w:t>
      </w:r>
      <w:r>
        <w:rPr>
          <w:rFonts w:ascii="Century Gothic" w:hAnsi="Century Gothic"/>
          <w:sz w:val="22"/>
          <w:szCs w:val="22"/>
        </w:rPr>
        <w:t>+</w:t>
      </w:r>
      <w:r w:rsidR="00FD3639" w:rsidRPr="006C38F7">
        <w:rPr>
          <w:rFonts w:ascii="Century Gothic" w:hAnsi="Century Gothic"/>
          <w:sz w:val="22"/>
          <w:szCs w:val="22"/>
        </w:rPr>
        <w:t>), przyznają, że są one przekazywane zrozumiałym językiem (</w:t>
      </w:r>
      <w:r>
        <w:rPr>
          <w:rFonts w:ascii="Century Gothic" w:hAnsi="Century Gothic"/>
          <w:sz w:val="22"/>
          <w:szCs w:val="22"/>
        </w:rPr>
        <w:t>85</w:t>
      </w:r>
      <w:r w:rsidR="00FD3639" w:rsidRPr="006C38F7">
        <w:rPr>
          <w:rFonts w:ascii="Century Gothic" w:hAnsi="Century Gothic"/>
          <w:sz w:val="22"/>
          <w:szCs w:val="22"/>
        </w:rPr>
        <w:t>%)</w:t>
      </w:r>
      <w:r w:rsidR="000623ED">
        <w:rPr>
          <w:rFonts w:ascii="Century Gothic" w:hAnsi="Century Gothic"/>
          <w:sz w:val="22"/>
          <w:szCs w:val="22"/>
        </w:rPr>
        <w:t xml:space="preserve"> i</w:t>
      </w:r>
      <w:r w:rsidR="00FD3639" w:rsidRPr="006C38F7">
        <w:rPr>
          <w:rFonts w:ascii="Century Gothic" w:hAnsi="Century Gothic"/>
          <w:sz w:val="22"/>
          <w:szCs w:val="22"/>
        </w:rPr>
        <w:t xml:space="preserve"> są</w:t>
      </w:r>
      <w:r w:rsidR="000623ED">
        <w:rPr>
          <w:rFonts w:ascii="Century Gothic" w:hAnsi="Century Gothic"/>
          <w:sz w:val="22"/>
          <w:szCs w:val="22"/>
        </w:rPr>
        <w:t xml:space="preserve"> dla nich</w:t>
      </w:r>
      <w:r w:rsidR="00FD3639" w:rsidRPr="006C38F7">
        <w:rPr>
          <w:rFonts w:ascii="Century Gothic" w:hAnsi="Century Gothic"/>
          <w:sz w:val="22"/>
          <w:szCs w:val="22"/>
        </w:rPr>
        <w:t xml:space="preserve"> wiarygodne (</w:t>
      </w:r>
      <w:r>
        <w:rPr>
          <w:rFonts w:ascii="Century Gothic" w:hAnsi="Century Gothic"/>
          <w:sz w:val="22"/>
          <w:szCs w:val="22"/>
        </w:rPr>
        <w:t>84</w:t>
      </w:r>
      <w:r w:rsidR="00FD3639" w:rsidRPr="006C38F7">
        <w:rPr>
          <w:rFonts w:ascii="Century Gothic" w:hAnsi="Century Gothic"/>
          <w:sz w:val="22"/>
          <w:szCs w:val="22"/>
        </w:rPr>
        <w:t>%</w:t>
      </w:r>
      <w:r>
        <w:rPr>
          <w:rFonts w:ascii="Century Gothic" w:hAnsi="Century Gothic"/>
          <w:sz w:val="22"/>
          <w:szCs w:val="22"/>
        </w:rPr>
        <w:t>-</w:t>
      </w:r>
      <w:r w:rsidR="00FD3639" w:rsidRPr="006C38F7">
        <w:rPr>
          <w:rFonts w:ascii="Century Gothic" w:hAnsi="Century Gothic"/>
          <w:sz w:val="22"/>
          <w:szCs w:val="22"/>
        </w:rPr>
        <w:t>)</w:t>
      </w:r>
      <w:r w:rsidR="00CB65F5">
        <w:rPr>
          <w:rFonts w:ascii="Century Gothic" w:hAnsi="Century Gothic"/>
          <w:sz w:val="22"/>
          <w:szCs w:val="22"/>
        </w:rPr>
        <w:t>.</w:t>
      </w:r>
    </w:p>
    <w:p w14:paraId="2FE6F089" w14:textId="14E155CD" w:rsidR="00FD3639" w:rsidRDefault="00FD3639" w:rsidP="00FD3639">
      <w:pPr>
        <w:jc w:val="left"/>
        <w:rPr>
          <w:rFonts w:ascii="Century Gothic" w:hAnsi="Century Gothic"/>
          <w:sz w:val="22"/>
          <w:szCs w:val="22"/>
        </w:rPr>
      </w:pPr>
      <w:r w:rsidRPr="00CB1617">
        <w:rPr>
          <w:rFonts w:ascii="Century Gothic" w:hAnsi="Century Gothic"/>
          <w:sz w:val="22"/>
          <w:szCs w:val="22"/>
        </w:rPr>
        <w:t xml:space="preserve">Chcąc dowiedzieć się więcej o funduszach </w:t>
      </w:r>
      <w:r w:rsidR="00CB65F5">
        <w:rPr>
          <w:rFonts w:ascii="Century Gothic" w:hAnsi="Century Gothic"/>
          <w:sz w:val="22"/>
          <w:szCs w:val="22"/>
        </w:rPr>
        <w:t xml:space="preserve">lub aby otrzymać dotację </w:t>
      </w:r>
      <w:r w:rsidRPr="00CB1617">
        <w:rPr>
          <w:rFonts w:ascii="Century Gothic" w:hAnsi="Century Gothic"/>
          <w:sz w:val="22"/>
          <w:szCs w:val="22"/>
        </w:rPr>
        <w:t xml:space="preserve">mieszkańcy </w:t>
      </w:r>
      <w:r w:rsidR="004D3894">
        <w:rPr>
          <w:rFonts w:ascii="Century Gothic" w:hAnsi="Century Gothic"/>
          <w:sz w:val="22"/>
          <w:szCs w:val="22"/>
        </w:rPr>
        <w:t>mazowieckiego</w:t>
      </w:r>
      <w:r w:rsidRPr="00CB1617">
        <w:rPr>
          <w:rFonts w:ascii="Century Gothic" w:hAnsi="Century Gothic"/>
          <w:sz w:val="22"/>
          <w:szCs w:val="22"/>
        </w:rPr>
        <w:t xml:space="preserve"> deklarują, że poszukiwaliby tych informacji w Internecie (</w:t>
      </w:r>
      <w:r>
        <w:rPr>
          <w:rFonts w:ascii="Century Gothic" w:hAnsi="Century Gothic"/>
          <w:sz w:val="22"/>
          <w:szCs w:val="22"/>
        </w:rPr>
        <w:t>5</w:t>
      </w:r>
      <w:r w:rsidR="004470C7">
        <w:rPr>
          <w:rFonts w:ascii="Century Gothic" w:hAnsi="Century Gothic"/>
          <w:sz w:val="22"/>
          <w:szCs w:val="22"/>
        </w:rPr>
        <w:t>8</w:t>
      </w:r>
      <w:r w:rsidR="00CB65F5">
        <w:rPr>
          <w:rFonts w:ascii="Century Gothic" w:hAnsi="Century Gothic"/>
          <w:sz w:val="22"/>
          <w:szCs w:val="22"/>
        </w:rPr>
        <w:t>%</w:t>
      </w:r>
      <w:r w:rsidR="004470C7">
        <w:rPr>
          <w:rFonts w:ascii="Century Gothic" w:hAnsi="Century Gothic"/>
          <w:sz w:val="22"/>
          <w:szCs w:val="22"/>
        </w:rPr>
        <w:t>+</w:t>
      </w:r>
      <w:r w:rsidRPr="00CB1617">
        <w:rPr>
          <w:rFonts w:ascii="Century Gothic" w:hAnsi="Century Gothic"/>
          <w:sz w:val="22"/>
          <w:szCs w:val="22"/>
        </w:rPr>
        <w:t>) oraz urzędzie</w:t>
      </w:r>
      <w:r w:rsidR="00D91EB3">
        <w:rPr>
          <w:rFonts w:ascii="Century Gothic" w:hAnsi="Century Gothic"/>
          <w:sz w:val="22"/>
          <w:szCs w:val="22"/>
        </w:rPr>
        <w:t xml:space="preserve"> (47%) - w tym w urzędzie miasta lub gminy </w:t>
      </w:r>
      <w:r w:rsidR="004470C7">
        <w:rPr>
          <w:rFonts w:ascii="Century Gothic" w:hAnsi="Century Gothic"/>
          <w:sz w:val="22"/>
          <w:szCs w:val="22"/>
        </w:rPr>
        <w:t>29</w:t>
      </w:r>
      <w:r w:rsidRPr="00CB1617">
        <w:rPr>
          <w:rFonts w:ascii="Century Gothic" w:hAnsi="Century Gothic"/>
          <w:sz w:val="22"/>
          <w:szCs w:val="22"/>
        </w:rPr>
        <w:t>%</w:t>
      </w:r>
      <w:r w:rsidR="00D91EB3">
        <w:rPr>
          <w:rFonts w:ascii="Century Gothic" w:hAnsi="Century Gothic"/>
          <w:sz w:val="22"/>
          <w:szCs w:val="22"/>
        </w:rPr>
        <w:t>, a urzędzie ogólnie 18%</w:t>
      </w:r>
      <w:r w:rsidRPr="00CB1617">
        <w:rPr>
          <w:rFonts w:ascii="Century Gothic" w:hAnsi="Century Gothic"/>
          <w:sz w:val="22"/>
          <w:szCs w:val="22"/>
        </w:rPr>
        <w:t xml:space="preserve">. </w:t>
      </w:r>
      <w:r w:rsidR="00222EE7">
        <w:rPr>
          <w:rFonts w:ascii="Century Gothic" w:hAnsi="Century Gothic"/>
          <w:sz w:val="22"/>
          <w:szCs w:val="22"/>
        </w:rPr>
        <w:t xml:space="preserve">Trzech na czterech mieszkańców regionu uznała informacje na temat Funduszy Europejskich jako łatwo dostępne (76%+), a 8%- nie potrafiło ocenić tego aspektu. </w:t>
      </w:r>
      <w:r w:rsidR="004470C7">
        <w:rPr>
          <w:rFonts w:ascii="Century Gothic" w:hAnsi="Century Gothic"/>
          <w:sz w:val="22"/>
          <w:szCs w:val="22"/>
        </w:rPr>
        <w:t>Co piąty badany</w:t>
      </w:r>
      <w:r w:rsidRPr="00CB1617">
        <w:rPr>
          <w:rFonts w:ascii="Century Gothic" w:hAnsi="Century Gothic"/>
          <w:sz w:val="22"/>
          <w:szCs w:val="22"/>
        </w:rPr>
        <w:t xml:space="preserve"> nie zamierza szukać informacji o Funduszach Europejskich</w:t>
      </w:r>
      <w:r w:rsidR="004470C7">
        <w:rPr>
          <w:rFonts w:ascii="Century Gothic" w:hAnsi="Century Gothic"/>
          <w:sz w:val="22"/>
          <w:szCs w:val="22"/>
        </w:rPr>
        <w:t xml:space="preserve"> ani ubiegać się o dotację unijną (21%-).</w:t>
      </w:r>
      <w:r w:rsidRPr="00CB1617">
        <w:rPr>
          <w:rFonts w:ascii="Century Gothic" w:hAnsi="Century Gothic"/>
          <w:sz w:val="22"/>
          <w:szCs w:val="22"/>
        </w:rPr>
        <w:t xml:space="preserve"> </w:t>
      </w:r>
    </w:p>
    <w:p w14:paraId="644158A3" w14:textId="77777777" w:rsidR="00CB65F5" w:rsidRDefault="00CB65F5" w:rsidP="00FD3639">
      <w:pPr>
        <w:jc w:val="left"/>
        <w:rPr>
          <w:rFonts w:ascii="Century Gothic" w:hAnsi="Century Gothic"/>
          <w:sz w:val="22"/>
          <w:szCs w:val="22"/>
        </w:rPr>
      </w:pPr>
    </w:p>
    <w:p w14:paraId="44ED735A" w14:textId="77777777" w:rsidR="00CB65F5" w:rsidRDefault="00CB65F5" w:rsidP="00FD3639">
      <w:pPr>
        <w:jc w:val="left"/>
        <w:rPr>
          <w:rFonts w:ascii="Century Gothic" w:hAnsi="Century Gothic"/>
          <w:sz w:val="22"/>
          <w:szCs w:val="22"/>
        </w:rPr>
      </w:pPr>
    </w:p>
    <w:p w14:paraId="6D686665" w14:textId="77777777" w:rsidR="00CB65F5" w:rsidRDefault="00CB65F5" w:rsidP="00FD3639">
      <w:pPr>
        <w:jc w:val="left"/>
        <w:rPr>
          <w:rFonts w:ascii="Century Gothic" w:hAnsi="Century Gothic"/>
          <w:sz w:val="22"/>
          <w:szCs w:val="22"/>
        </w:rPr>
      </w:pPr>
    </w:p>
    <w:p w14:paraId="45DEFC52" w14:textId="77777777" w:rsidR="00CB65F5" w:rsidRDefault="00CB65F5" w:rsidP="00FD3639">
      <w:pPr>
        <w:jc w:val="left"/>
        <w:rPr>
          <w:rFonts w:ascii="Century Gothic" w:hAnsi="Century Gothic"/>
          <w:sz w:val="22"/>
          <w:szCs w:val="22"/>
        </w:rPr>
      </w:pPr>
    </w:p>
    <w:p w14:paraId="359C9E85" w14:textId="61B5DBCD" w:rsidR="00AB4C58" w:rsidRPr="00117101" w:rsidRDefault="00165EC8" w:rsidP="00DC61CA">
      <w:pPr>
        <w:pStyle w:val="Legenda"/>
        <w:rPr>
          <w:i w:val="0"/>
          <w:iCs/>
          <w:sz w:val="22"/>
          <w:szCs w:val="22"/>
        </w:rPr>
      </w:pPr>
      <w:r>
        <w:rPr>
          <w:i w:val="0"/>
          <w:iCs/>
          <w:sz w:val="22"/>
          <w:szCs w:val="22"/>
        </w:rPr>
        <w:br w:type="column"/>
      </w:r>
      <w:bookmarkStart w:id="126" w:name="_Toc186185301"/>
      <w:r w:rsidR="00AB4C58" w:rsidRPr="00117101">
        <w:rPr>
          <w:i w:val="0"/>
          <w:iCs/>
          <w:sz w:val="22"/>
          <w:szCs w:val="22"/>
        </w:rPr>
        <w:lastRenderedPageBreak/>
        <w:t xml:space="preserve">Wykres </w:t>
      </w:r>
      <w:r w:rsidR="001F481F">
        <w:rPr>
          <w:i w:val="0"/>
          <w:iCs/>
          <w:sz w:val="22"/>
          <w:szCs w:val="22"/>
        </w:rPr>
        <w:fldChar w:fldCharType="begin"/>
      </w:r>
      <w:r w:rsidR="001F481F">
        <w:rPr>
          <w:i w:val="0"/>
          <w:iCs/>
          <w:sz w:val="22"/>
          <w:szCs w:val="22"/>
        </w:rPr>
        <w:instrText xml:space="preserve"> SEQ Wykres \* ARABIC </w:instrText>
      </w:r>
      <w:r w:rsidR="001F481F">
        <w:rPr>
          <w:i w:val="0"/>
          <w:iCs/>
          <w:sz w:val="22"/>
          <w:szCs w:val="22"/>
        </w:rPr>
        <w:fldChar w:fldCharType="separate"/>
      </w:r>
      <w:r w:rsidR="00BC083B">
        <w:rPr>
          <w:i w:val="0"/>
          <w:iCs/>
          <w:noProof/>
          <w:sz w:val="22"/>
          <w:szCs w:val="22"/>
        </w:rPr>
        <w:t>49</w:t>
      </w:r>
      <w:r w:rsidR="001F481F">
        <w:rPr>
          <w:i w:val="0"/>
          <w:iCs/>
          <w:sz w:val="22"/>
          <w:szCs w:val="22"/>
        </w:rPr>
        <w:fldChar w:fldCharType="end"/>
      </w:r>
      <w:r w:rsidR="00AB4C58" w:rsidRPr="00117101">
        <w:rPr>
          <w:i w:val="0"/>
          <w:iCs/>
          <w:sz w:val="22"/>
          <w:szCs w:val="22"/>
        </w:rPr>
        <w:t>. (P4</w:t>
      </w:r>
      <w:r w:rsidR="0066523B">
        <w:rPr>
          <w:i w:val="0"/>
          <w:iCs/>
          <w:sz w:val="22"/>
          <w:szCs w:val="22"/>
        </w:rPr>
        <w:t>1</w:t>
      </w:r>
      <w:r w:rsidR="00AB4C58" w:rsidRPr="00117101">
        <w:rPr>
          <w:i w:val="0"/>
          <w:iCs/>
          <w:sz w:val="22"/>
          <w:szCs w:val="22"/>
        </w:rPr>
        <w:t xml:space="preserve">) Czy spotkała się Pan(i) </w:t>
      </w:r>
      <w:r w:rsidR="00AB4C58" w:rsidRPr="00B6497D">
        <w:rPr>
          <w:i w:val="0"/>
          <w:iCs/>
          <w:sz w:val="22"/>
          <w:szCs w:val="22"/>
          <w:u w:val="single"/>
        </w:rPr>
        <w:t>ostatnio</w:t>
      </w:r>
      <w:r w:rsidR="00AB4C58" w:rsidRPr="00117101">
        <w:rPr>
          <w:i w:val="0"/>
          <w:iCs/>
          <w:sz w:val="22"/>
          <w:szCs w:val="22"/>
        </w:rPr>
        <w:t xml:space="preserve"> z jakąś reklamą, programem, artykułem</w:t>
      </w:r>
      <w:r w:rsidR="0066523B">
        <w:rPr>
          <w:i w:val="0"/>
          <w:iCs/>
          <w:sz w:val="22"/>
          <w:szCs w:val="22"/>
        </w:rPr>
        <w:t xml:space="preserve"> lub</w:t>
      </w:r>
      <w:r w:rsidR="00AB4C58" w:rsidRPr="00117101">
        <w:rPr>
          <w:i w:val="0"/>
          <w:iCs/>
          <w:sz w:val="22"/>
          <w:szCs w:val="22"/>
        </w:rPr>
        <w:t xml:space="preserve"> informacjami o Funduszach Europejskich?</w:t>
      </w:r>
      <w:r w:rsidR="000A1A2A" w:rsidRPr="00117101">
        <w:rPr>
          <w:i w:val="0"/>
          <w:iCs/>
          <w:sz w:val="22"/>
          <w:szCs w:val="22"/>
        </w:rPr>
        <w:t xml:space="preserve"> (P4</w:t>
      </w:r>
      <w:r w:rsidR="0066523B">
        <w:rPr>
          <w:i w:val="0"/>
          <w:iCs/>
          <w:sz w:val="22"/>
          <w:szCs w:val="22"/>
        </w:rPr>
        <w:t>2</w:t>
      </w:r>
      <w:r w:rsidR="000A1A2A" w:rsidRPr="00117101">
        <w:rPr>
          <w:i w:val="0"/>
          <w:iCs/>
          <w:sz w:val="22"/>
          <w:szCs w:val="22"/>
        </w:rPr>
        <w:t xml:space="preserve">) </w:t>
      </w:r>
      <w:r w:rsidR="0066523B" w:rsidRPr="0066523B">
        <w:rPr>
          <w:i w:val="0"/>
          <w:iCs/>
          <w:sz w:val="22"/>
          <w:szCs w:val="22"/>
        </w:rPr>
        <w:t>Gdzie ostatnio spotkał(a) się Pan(i) z reklamą, programem, artykułem lub informacjami o</w:t>
      </w:r>
      <w:r>
        <w:rPr>
          <w:i w:val="0"/>
          <w:iCs/>
          <w:sz w:val="22"/>
          <w:szCs w:val="22"/>
        </w:rPr>
        <w:t> </w:t>
      </w:r>
      <w:r w:rsidR="0066523B" w:rsidRPr="0066523B">
        <w:rPr>
          <w:i w:val="0"/>
          <w:iCs/>
          <w:sz w:val="22"/>
          <w:szCs w:val="22"/>
        </w:rPr>
        <w:t>Funduszach Europejskich?</w:t>
      </w:r>
      <w:bookmarkEnd w:id="126"/>
    </w:p>
    <w:p w14:paraId="1693E434" w14:textId="236E479D" w:rsidR="004D2116" w:rsidRPr="00117101" w:rsidRDefault="000F4D12" w:rsidP="004D2116">
      <w:pPr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0EA109BC" wp14:editId="30C412D3">
            <wp:extent cx="5712360" cy="6915150"/>
            <wp:effectExtent l="0" t="0" r="0" b="0"/>
            <wp:docPr id="805322441" name="Obraz 62" descr="Wykres 49. (P41) Czy spotkała się Pan(i) ostatnio z jakąś reklamą, programem, artykułem lub informacjami o Funduszach Europejskich? (P42) Gdzie ostatnio spotkał(a) się Pan(i) z reklamą, programem, artykułem lub informacjami o Funduszach Europejskich?&#10;tak 22%&#10;nie 72%&#10;nie wiem, trudno powiedzieć 7%&#10;w telewizji 71%&#10;w internecie 50%&#10;na tablicach przy obiektach zrealizowanych ze środków unijnych 20%&#10;w prasie 20%&#10;na billboardach 16%&#10;u znajomych, rodziny 15%&#10;w urzędzie 12%&#10;w mediach (ogólnie) 11%&#10;na ulotkach, broszurach informacyjnych8%&#10;w szkole, na uczelni 7%&#10;w Agencji Restrukturyzacji i Modernizacji Rolnictwa 6%&#10;w radio 5%&#10;w środkach komunikacji miejskiej 5%&#10;w placówkach medycznych 4%&#10;podczas szkoleń, wykładów 4%&#10;na ulicach, drogach 3%&#10;Źródło: Badanie CAPI. Dane dla województwa mazowieckiego, n=373.&#10;Odpowiadający: znający pojęcie Fundusze Europejskie przynajmniej z nazwy&#10;Odpowiadający na pytanie P42; n=81.&#10;Osoby, które spotkały się ostatnio z jakąś reklamą, programem, artykułem, informacjami o Funduszach Europejski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22441" name="Obraz 62" descr="Wykres 49. (P41) Czy spotkała się Pan(i) ostatnio z jakąś reklamą, programem, artykułem lub informacjami o Funduszach Europejskich? (P42) Gdzie ostatnio spotkał(a) się Pan(i) z reklamą, programem, artykułem lub informacjami o Funduszach Europejskich?&#10;tak 22%&#10;nie 72%&#10;nie wiem, trudno powiedzieć 7%&#10;w telewizji 71%&#10;w internecie 50%&#10;na tablicach przy obiektach zrealizowanych ze środków unijnych 20%&#10;w prasie 20%&#10;na billboardach 16%&#10;u znajomych, rodziny 15%&#10;w urzędzie 12%&#10;w mediach (ogólnie) 11%&#10;na ulotkach, broszurach informacyjnych8%&#10;w szkole, na uczelni 7%&#10;w Agencji Restrukturyzacji i Modernizacji Rolnictwa 6%&#10;w radio 5%&#10;w środkach komunikacji miejskiej 5%&#10;w placówkach medycznych 4%&#10;podczas szkoleń, wykładów 4%&#10;na ulicach, drogach 3%&#10;Źródło: Badanie CAPI. Dane dla województwa mazowieckiego, n=373.&#10;Odpowiadający: znający pojęcie Fundusze Europejskie przynajmniej z nazwy&#10;Odpowiadający na pytanie P42; n=81.&#10;Osoby, które spotkały się ostatnio z jakąś reklamą, programem, artykułem, informacjami o Funduszach Europejskich 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46" cy="6924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97FF2" w14:textId="6CD0FFBB" w:rsidR="00315BA5" w:rsidRPr="00117101" w:rsidRDefault="00315BA5" w:rsidP="00262DCE">
      <w:pPr>
        <w:jc w:val="left"/>
        <w:rPr>
          <w:iCs/>
          <w:sz w:val="22"/>
          <w:szCs w:val="22"/>
        </w:rPr>
      </w:pPr>
    </w:p>
    <w:p w14:paraId="470C7203" w14:textId="2A9BFDFB" w:rsidR="00AB4C58" w:rsidRPr="00117101" w:rsidRDefault="00AB4C58" w:rsidP="00262DCE">
      <w:pPr>
        <w:jc w:val="left"/>
        <w:rPr>
          <w:iCs/>
          <w:sz w:val="22"/>
          <w:szCs w:val="22"/>
        </w:rPr>
      </w:pPr>
    </w:p>
    <w:p w14:paraId="0431E873" w14:textId="3FA5D8B0" w:rsidR="008C697C" w:rsidRPr="00117101" w:rsidRDefault="008C697C" w:rsidP="00262DCE">
      <w:pPr>
        <w:jc w:val="left"/>
        <w:rPr>
          <w:iCs/>
          <w:sz w:val="22"/>
          <w:szCs w:val="22"/>
        </w:rPr>
      </w:pPr>
    </w:p>
    <w:p w14:paraId="312A2377" w14:textId="686E4C32" w:rsidR="00CD6F5E" w:rsidRPr="00117101" w:rsidRDefault="00CD6F5E" w:rsidP="00DC61CA">
      <w:pPr>
        <w:pStyle w:val="Styl1"/>
        <w:rPr>
          <w:sz w:val="22"/>
          <w:szCs w:val="22"/>
        </w:rPr>
      </w:pPr>
      <w:bookmarkStart w:id="127" w:name="_Toc186185302"/>
      <w:r w:rsidRPr="00117101">
        <w:rPr>
          <w:sz w:val="22"/>
          <w:szCs w:val="22"/>
        </w:rPr>
        <w:lastRenderedPageBreak/>
        <w:t xml:space="preserve">Wykres </w:t>
      </w:r>
      <w:r w:rsidR="001F481F">
        <w:rPr>
          <w:sz w:val="22"/>
          <w:szCs w:val="22"/>
        </w:rPr>
        <w:fldChar w:fldCharType="begin"/>
      </w:r>
      <w:r w:rsidR="001F481F">
        <w:rPr>
          <w:sz w:val="22"/>
          <w:szCs w:val="22"/>
        </w:rPr>
        <w:instrText xml:space="preserve"> SEQ Wykres \* ARABIC </w:instrText>
      </w:r>
      <w:r w:rsidR="001F481F">
        <w:rPr>
          <w:sz w:val="22"/>
          <w:szCs w:val="22"/>
        </w:rPr>
        <w:fldChar w:fldCharType="separate"/>
      </w:r>
      <w:r w:rsidR="00BC083B">
        <w:rPr>
          <w:noProof/>
          <w:sz w:val="22"/>
          <w:szCs w:val="22"/>
        </w:rPr>
        <w:t>50</w:t>
      </w:r>
      <w:r w:rsidR="001F481F">
        <w:rPr>
          <w:sz w:val="22"/>
          <w:szCs w:val="22"/>
        </w:rPr>
        <w:fldChar w:fldCharType="end"/>
      </w:r>
      <w:r w:rsidRPr="00117101">
        <w:rPr>
          <w:sz w:val="22"/>
          <w:szCs w:val="22"/>
        </w:rPr>
        <w:t>. (P</w:t>
      </w:r>
      <w:r w:rsidR="0066523B">
        <w:rPr>
          <w:sz w:val="22"/>
          <w:szCs w:val="22"/>
        </w:rPr>
        <w:t>4</w:t>
      </w:r>
      <w:r w:rsidRPr="00117101">
        <w:rPr>
          <w:sz w:val="22"/>
          <w:szCs w:val="22"/>
        </w:rPr>
        <w:t>3) Czy ta reklama, program, artykuł</w:t>
      </w:r>
      <w:r w:rsidR="0066523B">
        <w:rPr>
          <w:sz w:val="22"/>
          <w:szCs w:val="22"/>
        </w:rPr>
        <w:t xml:space="preserve"> lub</w:t>
      </w:r>
      <w:r w:rsidRPr="00117101">
        <w:rPr>
          <w:sz w:val="22"/>
          <w:szCs w:val="22"/>
        </w:rPr>
        <w:t xml:space="preserve"> informacja zwiększył</w:t>
      </w:r>
      <w:r w:rsidR="00534700">
        <w:rPr>
          <w:sz w:val="22"/>
          <w:szCs w:val="22"/>
        </w:rPr>
        <w:t>y</w:t>
      </w:r>
      <w:r w:rsidRPr="00117101">
        <w:rPr>
          <w:sz w:val="22"/>
          <w:szCs w:val="22"/>
        </w:rPr>
        <w:t xml:space="preserve"> Pana(i) zainteresowanie Funduszami Europejskimi?</w:t>
      </w:r>
      <w:bookmarkEnd w:id="127"/>
    </w:p>
    <w:p w14:paraId="7A6DD0BC" w14:textId="0C788EE6" w:rsidR="008C697C" w:rsidRPr="00117101" w:rsidRDefault="000F4D12" w:rsidP="00262DCE">
      <w:pPr>
        <w:jc w:val="left"/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42372F24" wp14:editId="6C704E9A">
            <wp:extent cx="5883275" cy="2688590"/>
            <wp:effectExtent l="0" t="0" r="0" b="0"/>
            <wp:docPr id="441581346" name="Obraz 63" descr="Wykres 50. (P43) Czy ta reklama, program, artykuł lub informacja zwiększyły Pana(i) zainteresowanie Funduszami Europejskimi?&#10;zdecydowanie tak 26%&#10;raczej tak 55%&#10;ani tak, ani nie 12%&#10;raczej nie 5%&#10;zdecydowanie nie 1%&#10;nie wiem, trudno powiedzieć 0%&#10;Źródło: Badanie CAPI. Dane dla województwa mazowieckiego, n=81.&#10;Odpowiadający: osoby, które spotkały się ostatnio z jakąś reklamą, programem, artykułem, informacjami o Funduszach Europejski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581346" name="Obraz 63" descr="Wykres 50. (P43) Czy ta reklama, program, artykuł lub informacja zwiększyły Pana(i) zainteresowanie Funduszami Europejskimi?&#10;zdecydowanie tak 26%&#10;raczej tak 55%&#10;ani tak, ani nie 12%&#10;raczej nie 5%&#10;zdecydowanie nie 1%&#10;nie wiem, trudno powiedzieć 0%&#10;Źródło: Badanie CAPI. Dane dla województwa mazowieckiego, n=81.&#10;Odpowiadający: osoby, które spotkały się ostatnio z jakąś reklamą, programem, artykułem, informacjami o Funduszach Europejskich.&#10;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4AE4A" w14:textId="3FEEF83E" w:rsidR="00402DE8" w:rsidRDefault="00CD6F5E" w:rsidP="0066523B">
      <w:pPr>
        <w:pStyle w:val="Styl1"/>
        <w:rPr>
          <w:iCs w:val="0"/>
          <w:sz w:val="22"/>
          <w:szCs w:val="22"/>
        </w:rPr>
      </w:pPr>
      <w:bookmarkStart w:id="128" w:name="_Hlk181027670"/>
      <w:bookmarkStart w:id="129" w:name="_Toc186185303"/>
      <w:r w:rsidRPr="00117101">
        <w:rPr>
          <w:sz w:val="22"/>
          <w:szCs w:val="22"/>
        </w:rPr>
        <w:t xml:space="preserve">Wykres </w:t>
      </w:r>
      <w:r w:rsidR="001F481F">
        <w:rPr>
          <w:sz w:val="22"/>
          <w:szCs w:val="22"/>
        </w:rPr>
        <w:fldChar w:fldCharType="begin"/>
      </w:r>
      <w:r w:rsidR="001F481F">
        <w:rPr>
          <w:sz w:val="22"/>
          <w:szCs w:val="22"/>
        </w:rPr>
        <w:instrText xml:space="preserve"> SEQ Wykres \* ARABIC </w:instrText>
      </w:r>
      <w:r w:rsidR="001F481F">
        <w:rPr>
          <w:sz w:val="22"/>
          <w:szCs w:val="22"/>
        </w:rPr>
        <w:fldChar w:fldCharType="separate"/>
      </w:r>
      <w:r w:rsidR="00BC083B">
        <w:rPr>
          <w:noProof/>
          <w:sz w:val="22"/>
          <w:szCs w:val="22"/>
        </w:rPr>
        <w:t>51</w:t>
      </w:r>
      <w:r w:rsidR="001F481F">
        <w:rPr>
          <w:sz w:val="22"/>
          <w:szCs w:val="22"/>
        </w:rPr>
        <w:fldChar w:fldCharType="end"/>
      </w:r>
      <w:r w:rsidRPr="00117101">
        <w:rPr>
          <w:sz w:val="22"/>
          <w:szCs w:val="22"/>
        </w:rPr>
        <w:t>. (P</w:t>
      </w:r>
      <w:r w:rsidR="0066523B">
        <w:rPr>
          <w:sz w:val="22"/>
          <w:szCs w:val="22"/>
        </w:rPr>
        <w:t>4</w:t>
      </w:r>
      <w:r w:rsidRPr="00117101">
        <w:rPr>
          <w:sz w:val="22"/>
          <w:szCs w:val="22"/>
        </w:rPr>
        <w:t xml:space="preserve">4) </w:t>
      </w:r>
      <w:r w:rsidR="0066523B" w:rsidRPr="0066523B">
        <w:rPr>
          <w:sz w:val="22"/>
          <w:szCs w:val="22"/>
        </w:rPr>
        <w:t xml:space="preserve">Czy </w:t>
      </w:r>
      <w:r w:rsidR="00325C1F" w:rsidRPr="0066523B">
        <w:rPr>
          <w:sz w:val="22"/>
          <w:szCs w:val="22"/>
        </w:rPr>
        <w:t>często,</w:t>
      </w:r>
      <w:r w:rsidR="0066523B" w:rsidRPr="0066523B">
        <w:rPr>
          <w:sz w:val="22"/>
          <w:szCs w:val="22"/>
        </w:rPr>
        <w:t xml:space="preserve"> czy też rzadko spotyka się Pan(i) z informacjami o Funduszach Europejskich?</w:t>
      </w:r>
      <w:bookmarkEnd w:id="129"/>
    </w:p>
    <w:bookmarkEnd w:id="128"/>
    <w:p w14:paraId="0204430B" w14:textId="7FC80F3C" w:rsidR="00402DE8" w:rsidRDefault="000F4D12">
      <w:pPr>
        <w:spacing w:before="0" w:after="160" w:line="259" w:lineRule="auto"/>
        <w:jc w:val="left"/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34D300A5" wp14:editId="668636F8">
            <wp:extent cx="5883275" cy="2219325"/>
            <wp:effectExtent l="0" t="0" r="0" b="0"/>
            <wp:docPr id="262731474" name="Obraz 64" descr="Wykres 51. (P44) Czy często, czy też rzadko spotyka się Pan(i) z informacjami o Funduszach Europejskich?&#10;bardzo często 6%&#10;często 39%&#10;ani często, ani rzadko 25%&#10;rzadko 18%&#10;bardzo rzadko 10%&#10;nie wiem, trudno powiedzieć 2%&#10;Źródło: Badanie CAPI. Dane dla województwa mazowieckiego, n=373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731474" name="Obraz 64" descr="Wykres 51. (P44) Czy często, czy też rzadko spotyka się Pan(i) z informacjami o Funduszach Europejskich?&#10;bardzo często 6%&#10;często 39%&#10;ani często, ani rzadko 25%&#10;rzadko 18%&#10;bardzo rzadko 10%&#10;nie wiem, trudno powiedzieć 2%&#10;Źródło: Badanie CAPI. Dane dla województwa mazowieckiego, n=373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2DE8">
        <w:rPr>
          <w:iCs/>
          <w:sz w:val="22"/>
          <w:szCs w:val="22"/>
        </w:rPr>
        <w:br w:type="page"/>
      </w:r>
    </w:p>
    <w:p w14:paraId="22C99334" w14:textId="7AD7C45C" w:rsidR="008C697C" w:rsidRDefault="00CD6F5E" w:rsidP="001B7F12">
      <w:pPr>
        <w:spacing w:line="240" w:lineRule="auto"/>
        <w:jc w:val="left"/>
        <w:rPr>
          <w:iCs/>
          <w:noProof/>
          <w:sz w:val="22"/>
          <w:szCs w:val="22"/>
        </w:rPr>
      </w:pPr>
      <w:bookmarkStart w:id="130" w:name="_Toc186185304"/>
      <w:r w:rsidRPr="00117101">
        <w:rPr>
          <w:iCs/>
          <w:sz w:val="22"/>
          <w:szCs w:val="22"/>
        </w:rPr>
        <w:lastRenderedPageBreak/>
        <w:t xml:space="preserve">Wykres </w:t>
      </w:r>
      <w:r w:rsidR="001F481F">
        <w:rPr>
          <w:iCs/>
          <w:sz w:val="22"/>
          <w:szCs w:val="22"/>
        </w:rPr>
        <w:fldChar w:fldCharType="begin"/>
      </w:r>
      <w:r w:rsidR="001F481F">
        <w:rPr>
          <w:iCs/>
          <w:sz w:val="22"/>
          <w:szCs w:val="22"/>
        </w:rPr>
        <w:instrText xml:space="preserve"> SEQ Wykres \* ARABIC </w:instrText>
      </w:r>
      <w:r w:rsidR="001F481F">
        <w:rPr>
          <w:iCs/>
          <w:sz w:val="22"/>
          <w:szCs w:val="22"/>
        </w:rPr>
        <w:fldChar w:fldCharType="separate"/>
      </w:r>
      <w:r w:rsidR="00BC083B">
        <w:rPr>
          <w:iCs/>
          <w:noProof/>
          <w:sz w:val="22"/>
          <w:szCs w:val="22"/>
        </w:rPr>
        <w:t>52</w:t>
      </w:r>
      <w:r w:rsidR="001F481F">
        <w:rPr>
          <w:iCs/>
          <w:sz w:val="22"/>
          <w:szCs w:val="22"/>
        </w:rPr>
        <w:fldChar w:fldCharType="end"/>
      </w:r>
      <w:r w:rsidRPr="00117101">
        <w:rPr>
          <w:iCs/>
          <w:sz w:val="22"/>
          <w:szCs w:val="22"/>
        </w:rPr>
        <w:t>. (P</w:t>
      </w:r>
      <w:r w:rsidR="00005099">
        <w:rPr>
          <w:iCs/>
          <w:sz w:val="22"/>
          <w:szCs w:val="22"/>
        </w:rPr>
        <w:t>4</w:t>
      </w:r>
      <w:r w:rsidRPr="00117101">
        <w:rPr>
          <w:iCs/>
          <w:sz w:val="22"/>
          <w:szCs w:val="22"/>
        </w:rPr>
        <w:t xml:space="preserve">5) </w:t>
      </w:r>
      <w:r w:rsidR="00534700">
        <w:rPr>
          <w:iCs/>
          <w:sz w:val="22"/>
          <w:szCs w:val="22"/>
        </w:rPr>
        <w:t>P</w:t>
      </w:r>
      <w:r w:rsidRPr="00117101">
        <w:rPr>
          <w:iCs/>
          <w:sz w:val="22"/>
          <w:szCs w:val="22"/>
        </w:rPr>
        <w:t>roszę powiedzieć, czy informacje o Funduszach Europejskich,</w:t>
      </w:r>
      <w:r w:rsidR="006857DC">
        <w:rPr>
          <w:iCs/>
          <w:sz w:val="22"/>
          <w:szCs w:val="22"/>
        </w:rPr>
        <w:br/>
      </w:r>
      <w:r w:rsidRPr="00117101">
        <w:rPr>
          <w:iCs/>
          <w:sz w:val="22"/>
          <w:szCs w:val="22"/>
        </w:rPr>
        <w:t xml:space="preserve"> z którymi się Pan(i) spotyka, są Pana(i) zdaniem przekazywane zrozumiałym językie</w:t>
      </w:r>
      <w:r w:rsidR="001B7F12">
        <w:rPr>
          <w:iCs/>
          <w:sz w:val="22"/>
          <w:szCs w:val="22"/>
        </w:rPr>
        <w:t>m</w:t>
      </w:r>
      <w:r w:rsidR="00D91EB3">
        <w:rPr>
          <w:iCs/>
          <w:sz w:val="22"/>
          <w:szCs w:val="22"/>
        </w:rPr>
        <w:t>?</w:t>
      </w:r>
      <w:bookmarkEnd w:id="130"/>
    </w:p>
    <w:p w14:paraId="7EB5B921" w14:textId="6EE76382" w:rsidR="000F4D12" w:rsidRPr="00117101" w:rsidRDefault="000F4D12" w:rsidP="001B7F12">
      <w:pPr>
        <w:spacing w:line="240" w:lineRule="auto"/>
        <w:jc w:val="left"/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0160D750" wp14:editId="058611C9">
            <wp:extent cx="5883275" cy="2962910"/>
            <wp:effectExtent l="0" t="0" r="0" b="0"/>
            <wp:docPr id="898940728" name="Obraz 65" descr="Wykres 52. (P45) Proszę powiedzieć, czy informacje o Funduszach Europejskich,&#10; z którymi się Pan(i) spotyka, są Pana(i) zdaniem przekazywane zrozumiałym językiem?&#10;zdecydowanie tak 28%&#10;raczej tak 57%&#10;ani tak, ani nie 14%&#10;raczej nie 1%&#10;zdecydowanie nie 1%&#10;nie wiem, trudno powiedzieć 0%&#10;Źródło: Badanie CAPI. Dane dla województwa mazowieckiego, n=170.&#10;Odpowiadający: osoby, które bardzo często i często spotykają się z informacjami o Funduszach Europejskich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40728" name="Obraz 65" descr="Wykres 52. (P45) Proszę powiedzieć, czy informacje o Funduszach Europejskich,&#10; z którymi się Pan(i) spotyka, są Pana(i) zdaniem przekazywane zrozumiałym językiem?&#10;zdecydowanie tak 28%&#10;raczej tak 57%&#10;ani tak, ani nie 14%&#10;raczej nie 1%&#10;zdecydowanie nie 1%&#10;nie wiem, trudno powiedzieć 0%&#10;Źródło: Badanie CAPI. Dane dla województwa mazowieckiego, n=170.&#10;Odpowiadający: osoby, które bardzo często i często spotykają się z informacjami o Funduszach Europejskich.&#10;&#10;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66F076" w14:textId="7A3D14DC" w:rsidR="00CD6F5E" w:rsidRPr="00117101" w:rsidRDefault="00CD6F5E" w:rsidP="00DC61CA">
      <w:pPr>
        <w:pStyle w:val="Styl1"/>
        <w:rPr>
          <w:sz w:val="22"/>
          <w:szCs w:val="22"/>
        </w:rPr>
      </w:pPr>
      <w:bookmarkStart w:id="131" w:name="_Toc186185305"/>
      <w:r w:rsidRPr="00117101">
        <w:rPr>
          <w:sz w:val="22"/>
          <w:szCs w:val="22"/>
        </w:rPr>
        <w:t xml:space="preserve">Wykres </w:t>
      </w:r>
      <w:r w:rsidR="001F481F">
        <w:rPr>
          <w:sz w:val="22"/>
          <w:szCs w:val="22"/>
        </w:rPr>
        <w:fldChar w:fldCharType="begin"/>
      </w:r>
      <w:r w:rsidR="001F481F">
        <w:rPr>
          <w:sz w:val="22"/>
          <w:szCs w:val="22"/>
        </w:rPr>
        <w:instrText xml:space="preserve"> SEQ Wykres \* ARABIC </w:instrText>
      </w:r>
      <w:r w:rsidR="001F481F">
        <w:rPr>
          <w:sz w:val="22"/>
          <w:szCs w:val="22"/>
        </w:rPr>
        <w:fldChar w:fldCharType="separate"/>
      </w:r>
      <w:r w:rsidR="00BC083B">
        <w:rPr>
          <w:noProof/>
          <w:sz w:val="22"/>
          <w:szCs w:val="22"/>
        </w:rPr>
        <w:t>53</w:t>
      </w:r>
      <w:r w:rsidR="001F481F">
        <w:rPr>
          <w:sz w:val="22"/>
          <w:szCs w:val="22"/>
        </w:rPr>
        <w:fldChar w:fldCharType="end"/>
      </w:r>
      <w:r w:rsidRPr="00117101">
        <w:rPr>
          <w:sz w:val="22"/>
          <w:szCs w:val="22"/>
        </w:rPr>
        <w:t>. (P</w:t>
      </w:r>
      <w:r w:rsidR="00005099">
        <w:rPr>
          <w:sz w:val="22"/>
          <w:szCs w:val="22"/>
        </w:rPr>
        <w:t>4</w:t>
      </w:r>
      <w:r w:rsidRPr="00117101">
        <w:rPr>
          <w:sz w:val="22"/>
          <w:szCs w:val="22"/>
        </w:rPr>
        <w:t>6) Czy informacje o Funduszach Europejskich, z którymi się Pan(i) spotyka, są Pana(i) zdaniem wiarygodne?</w:t>
      </w:r>
      <w:bookmarkEnd w:id="131"/>
    </w:p>
    <w:p w14:paraId="7B7CCFEA" w14:textId="4645543F" w:rsidR="008C697C" w:rsidRDefault="000F4D12" w:rsidP="00262DCE">
      <w:pPr>
        <w:jc w:val="left"/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6B5D82D1" wp14:editId="31855B21">
            <wp:extent cx="5883275" cy="2334895"/>
            <wp:effectExtent l="0" t="0" r="0" b="0"/>
            <wp:docPr id="1622752090" name="Obraz 66" descr="Wykres 53. (P46) Czy informacje o Funduszach Europejskich, z którymi się Pan(i) spotyka, są Pana(i) zdaniem wiarygodne?&#10;zdecydowanie tak 36%&#10;raczej tak 48%&#10;ani tak, ani nie 12%&#10;raczej nie 2%&#10;zdecydowanie nie 1%&#10;nie wiem, trudno powiedzieć 1%&#10;Źródło: Badanie CAPI. Dane dla województwa mazowieckiego, n=170.&#10;Odpowiadający: osoby, które bardzo często i często spotykają się z informacjami o Funduszach Europejski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52090" name="Obraz 66" descr="Wykres 53. (P46) Czy informacje o Funduszach Europejskich, z którymi się Pan(i) spotyka, są Pana(i) zdaniem wiarygodne?&#10;zdecydowanie tak 36%&#10;raczej tak 48%&#10;ani tak, ani nie 12%&#10;raczej nie 2%&#10;zdecydowanie nie 1%&#10;nie wiem, trudno powiedzieć 1%&#10;Źródło: Badanie CAPI. Dane dla województwa mazowieckiego, n=170.&#10;Odpowiadający: osoby, które bardzo często i często spotykają się z informacjami o Funduszach Europejskich.&#10;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36DAE" w14:textId="312B0740" w:rsidR="00CB65F5" w:rsidRDefault="00CB65F5" w:rsidP="00CB65F5">
      <w:pPr>
        <w:pStyle w:val="Styl1"/>
        <w:rPr>
          <w:sz w:val="22"/>
          <w:szCs w:val="22"/>
        </w:rPr>
      </w:pPr>
      <w:bookmarkStart w:id="132" w:name="_Toc186185306"/>
      <w:r w:rsidRPr="00117101">
        <w:rPr>
          <w:sz w:val="22"/>
          <w:szCs w:val="22"/>
        </w:rPr>
        <w:lastRenderedPageBreak/>
        <w:t xml:space="preserve">Wykres </w:t>
      </w: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SEQ Wykres \* ARABIC </w:instrText>
      </w:r>
      <w:r>
        <w:rPr>
          <w:sz w:val="22"/>
          <w:szCs w:val="22"/>
        </w:rPr>
        <w:fldChar w:fldCharType="separate"/>
      </w:r>
      <w:r w:rsidR="00BC083B">
        <w:rPr>
          <w:noProof/>
          <w:sz w:val="22"/>
          <w:szCs w:val="22"/>
        </w:rPr>
        <w:t>54</w:t>
      </w:r>
      <w:r>
        <w:rPr>
          <w:sz w:val="22"/>
          <w:szCs w:val="22"/>
        </w:rPr>
        <w:fldChar w:fldCharType="end"/>
      </w:r>
      <w:r w:rsidRPr="00117101">
        <w:rPr>
          <w:sz w:val="22"/>
          <w:szCs w:val="22"/>
        </w:rPr>
        <w:t>. (P</w:t>
      </w:r>
      <w:r>
        <w:rPr>
          <w:sz w:val="22"/>
          <w:szCs w:val="22"/>
        </w:rPr>
        <w:t>4</w:t>
      </w:r>
      <w:r w:rsidRPr="00117101">
        <w:rPr>
          <w:sz w:val="22"/>
          <w:szCs w:val="22"/>
        </w:rPr>
        <w:t>8) Czy Pana(i) zdaniem informacja na temat Funduszy Europejskich są łatwo dostępne?</w:t>
      </w:r>
      <w:bookmarkEnd w:id="132"/>
    </w:p>
    <w:p w14:paraId="5F4BDEB5" w14:textId="1BEA9957" w:rsidR="000F4D12" w:rsidRDefault="000F4D12" w:rsidP="00DC61CA">
      <w:pPr>
        <w:pStyle w:val="Styl1"/>
        <w:rPr>
          <w:sz w:val="22"/>
          <w:szCs w:val="22"/>
        </w:rPr>
      </w:pPr>
      <w:r>
        <w:rPr>
          <w:iCs w:val="0"/>
          <w:noProof/>
          <w:sz w:val="22"/>
          <w:szCs w:val="22"/>
        </w:rPr>
        <w:drawing>
          <wp:inline distT="0" distB="0" distL="0" distR="0" wp14:anchorId="50420D9B" wp14:editId="4DA24F0A">
            <wp:extent cx="5883275" cy="2219325"/>
            <wp:effectExtent l="0" t="0" r="0" b="0"/>
            <wp:docPr id="208371392" name="Obraz 67" descr="Wykres 54. (P48) Czy Pana(i) zdaniem informacja na temat Funduszy Europejskich są łatwo dostępne?&#10;zdecydowanie tak 16%&#10;raczej tak 61%&#10;ani tak, ani nie 9%&#10;raczej nie 6%&#10;zdecydowanie nie 1%&#10;nie wiem, trudno powiedzieć 8%&#10;Źródło: Badanie CAPI. Dane dla województwa mazowieckiego, n=373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1392" name="Obraz 67" descr="Wykres 54. (P48) Czy Pana(i) zdaniem informacja na temat Funduszy Europejskich są łatwo dostępne?&#10;zdecydowanie tak 16%&#10;raczej tak 61%&#10;ani tak, ani nie 9%&#10;raczej nie 6%&#10;zdecydowanie nie 1%&#10;nie wiem, trudno powiedzieć 8%&#10;Źródło: Badanie CAPI. Dane dla województwa mazowieckiego, n=373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33" w:name="_Hlk181027797"/>
    </w:p>
    <w:p w14:paraId="0D463734" w14:textId="135E0A8C" w:rsidR="00CD6F5E" w:rsidRDefault="00852BA7" w:rsidP="00DC61CA">
      <w:pPr>
        <w:pStyle w:val="Styl1"/>
        <w:rPr>
          <w:sz w:val="22"/>
          <w:szCs w:val="22"/>
        </w:rPr>
      </w:pPr>
      <w:bookmarkStart w:id="134" w:name="_Toc186185307"/>
      <w:r>
        <w:rPr>
          <w:sz w:val="22"/>
          <w:szCs w:val="22"/>
        </w:rPr>
        <w:t>Wy</w:t>
      </w:r>
      <w:r w:rsidR="00CD6F5E" w:rsidRPr="00117101">
        <w:rPr>
          <w:sz w:val="22"/>
          <w:szCs w:val="22"/>
        </w:rPr>
        <w:t xml:space="preserve">kres </w:t>
      </w:r>
      <w:r w:rsidR="001F481F">
        <w:rPr>
          <w:sz w:val="22"/>
          <w:szCs w:val="22"/>
        </w:rPr>
        <w:fldChar w:fldCharType="begin"/>
      </w:r>
      <w:r w:rsidR="001F481F">
        <w:rPr>
          <w:sz w:val="22"/>
          <w:szCs w:val="22"/>
        </w:rPr>
        <w:instrText xml:space="preserve"> SEQ Wykres \* ARABIC </w:instrText>
      </w:r>
      <w:r w:rsidR="001F481F">
        <w:rPr>
          <w:sz w:val="22"/>
          <w:szCs w:val="22"/>
        </w:rPr>
        <w:fldChar w:fldCharType="separate"/>
      </w:r>
      <w:r w:rsidR="00BC083B">
        <w:rPr>
          <w:noProof/>
          <w:sz w:val="22"/>
          <w:szCs w:val="22"/>
        </w:rPr>
        <w:t>55</w:t>
      </w:r>
      <w:r w:rsidR="001F481F">
        <w:rPr>
          <w:sz w:val="22"/>
          <w:szCs w:val="22"/>
        </w:rPr>
        <w:fldChar w:fldCharType="end"/>
      </w:r>
      <w:r w:rsidR="00CD6F5E" w:rsidRPr="00117101">
        <w:rPr>
          <w:sz w:val="22"/>
          <w:szCs w:val="22"/>
        </w:rPr>
        <w:t>. (P</w:t>
      </w:r>
      <w:r w:rsidR="00005099">
        <w:rPr>
          <w:sz w:val="22"/>
          <w:szCs w:val="22"/>
        </w:rPr>
        <w:t>4</w:t>
      </w:r>
      <w:r w:rsidR="00CD6F5E" w:rsidRPr="00117101">
        <w:rPr>
          <w:sz w:val="22"/>
          <w:szCs w:val="22"/>
        </w:rPr>
        <w:t xml:space="preserve">7) </w:t>
      </w:r>
      <w:r w:rsidR="00005099" w:rsidRPr="00005099">
        <w:rPr>
          <w:sz w:val="22"/>
          <w:szCs w:val="22"/>
        </w:rPr>
        <w:t>Gdyby chciał(a) się Pan(i) dowiedzieć więcej o Funduszach Europejskich lub otrzymać dotację unijną, gdzie szukał(a)by Pan(i) informacji?</w:t>
      </w:r>
      <w:bookmarkEnd w:id="134"/>
    </w:p>
    <w:p w14:paraId="397F456F" w14:textId="69E26012" w:rsidR="00F473D0" w:rsidRPr="00F473D0" w:rsidRDefault="00F473D0" w:rsidP="00F473D0">
      <w:pPr>
        <w:spacing w:before="0" w:line="240" w:lineRule="auto"/>
        <w:rPr>
          <w:i/>
          <w:iCs/>
        </w:rPr>
      </w:pPr>
      <w:r w:rsidRPr="005A3A34">
        <w:rPr>
          <w:i/>
          <w:iCs/>
        </w:rPr>
        <w:t>Możliwość wielokrotnych odpowiedzi</w:t>
      </w:r>
    </w:p>
    <w:bookmarkEnd w:id="133"/>
    <w:p w14:paraId="79F24BD0" w14:textId="7C156D9E" w:rsidR="008C697C" w:rsidRPr="00CB65F5" w:rsidRDefault="000F4D12" w:rsidP="007D21E5">
      <w:pPr>
        <w:jc w:val="left"/>
        <w:rPr>
          <w:iCs/>
          <w:sz w:val="22"/>
          <w:szCs w:val="22"/>
        </w:rPr>
      </w:pPr>
      <w:r>
        <w:rPr>
          <w:iCs/>
          <w:noProof/>
          <w:sz w:val="22"/>
          <w:szCs w:val="22"/>
        </w:rPr>
        <w:drawing>
          <wp:inline distT="0" distB="0" distL="0" distR="0" wp14:anchorId="2D78BCD6" wp14:editId="56060D4A">
            <wp:extent cx="5514975" cy="5327059"/>
            <wp:effectExtent l="0" t="0" r="0" b="0"/>
            <wp:docPr id="126306114" name="Obraz 68" descr="Wykres 55. (P47) Gdyby chciał(a) się Pan(i) dowiedzieć więcej o Funduszach Europejskich lub otrzymać dotację unijną, gdzie szukał(a)by Pan(i) informacji?&#10;Możliwość wielokrotnych odpowiedzi&#10;w Internecie 58%&#10;w urzędzie miasta \ gminy \ dzielnicy 29%&#10;w urzędzie ogólnie 18%&#10;w punktach informacyjnych 16%&#10;w urzędzie pracy 12%&#10;wśród znajomych 10%&#10;w agencji rolnej 5%&#10;nie zamierzam szukać informacji o Funduszach Europejskich ani ubiegać się o dotację unijną 21%&#10;nie wiem, trudno powiedzieć 2%&#10;Źródło: Badanie CAPI. Dane dla województwa mazowieckiego, n=373.&#10;Odpowiadający: znający pojęcie Fundusze Europejskie przynajmniej z nazw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6114" name="Obraz 68" descr="Wykres 55. (P47) Gdyby chciał(a) się Pan(i) dowiedzieć więcej o Funduszach Europejskich lub otrzymać dotację unijną, gdzie szukał(a)by Pan(i) informacji?&#10;Możliwość wielokrotnych odpowiedzi&#10;w Internecie 58%&#10;w urzędzie miasta \ gminy \ dzielnicy 29%&#10;w urzędzie ogólnie 18%&#10;w punktach informacyjnych 16%&#10;w urzędzie pracy 12%&#10;wśród znajomych 10%&#10;w agencji rolnej 5%&#10;nie zamierzam szukać informacji o Funduszach Europejskich ani ubiegać się o dotację unijną 21%&#10;nie wiem, trudno powiedzieć 2%&#10;Źródło: Badanie CAPI. Dane dla województwa mazowieckiego, n=373.&#10;Odpowiadający: znający pojęcie Fundusze Europejskie przynajmniej z nazwy&#10;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749" cy="533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2DE8">
        <w:rPr>
          <w:iCs/>
          <w:sz w:val="22"/>
          <w:szCs w:val="22"/>
        </w:rPr>
        <w:br w:type="page"/>
      </w:r>
    </w:p>
    <w:p w14:paraId="310A4B26" w14:textId="5D1231A8" w:rsidR="00F8078D" w:rsidRPr="00852BA7" w:rsidRDefault="00F8078D" w:rsidP="00852BA7">
      <w:pPr>
        <w:pStyle w:val="Nagwek1"/>
        <w:numPr>
          <w:ilvl w:val="0"/>
          <w:numId w:val="0"/>
        </w:numPr>
        <w:spacing w:before="0"/>
        <w:jc w:val="left"/>
        <w:rPr>
          <w:rFonts w:ascii="Century Gothic" w:hAnsi="Century Gothic"/>
          <w:sz w:val="22"/>
          <w:szCs w:val="22"/>
        </w:rPr>
      </w:pPr>
      <w:bookmarkStart w:id="135" w:name="_Toc186185328"/>
      <w:r w:rsidRPr="00852BA7">
        <w:rPr>
          <w:rFonts w:ascii="Century Gothic" w:hAnsi="Century Gothic"/>
          <w:sz w:val="22"/>
          <w:szCs w:val="22"/>
        </w:rPr>
        <w:lastRenderedPageBreak/>
        <w:t>Spis wykresów</w:t>
      </w:r>
      <w:bookmarkEnd w:id="135"/>
    </w:p>
    <w:p w14:paraId="4FC56444" w14:textId="0E9A3214" w:rsidR="00996153" w:rsidRPr="00996153" w:rsidRDefault="00F8078D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r w:rsidRPr="00996153">
        <w:rPr>
          <w:rFonts w:ascii="Century Gothic" w:hAnsi="Century Gothic"/>
          <w:sz w:val="22"/>
          <w:szCs w:val="22"/>
        </w:rPr>
        <w:fldChar w:fldCharType="begin"/>
      </w:r>
      <w:r w:rsidRPr="00996153">
        <w:rPr>
          <w:rFonts w:ascii="Century Gothic" w:hAnsi="Century Gothic"/>
          <w:sz w:val="22"/>
          <w:szCs w:val="22"/>
        </w:rPr>
        <w:instrText xml:space="preserve"> TOC \h \z \c "Wykres" </w:instrText>
      </w:r>
      <w:r w:rsidRPr="00996153">
        <w:rPr>
          <w:rFonts w:ascii="Century Gothic" w:hAnsi="Century Gothic"/>
          <w:sz w:val="22"/>
          <w:szCs w:val="22"/>
        </w:rPr>
        <w:fldChar w:fldCharType="separate"/>
      </w:r>
      <w:hyperlink w:anchor="_Toc186185253" w:history="1">
        <w:r w:rsidR="00996153" w:rsidRPr="00996153">
          <w:rPr>
            <w:rStyle w:val="Hipercze"/>
            <w:iCs/>
            <w:noProof/>
            <w:sz w:val="22"/>
            <w:szCs w:val="22"/>
          </w:rPr>
          <w:t>Wykres 1. Zestawienie wartości głównych danych na przestrzeni lat 2014-2024.</w:t>
        </w:r>
        <w:r w:rsidR="00996153" w:rsidRPr="00996153">
          <w:rPr>
            <w:noProof/>
            <w:webHidden/>
            <w:sz w:val="22"/>
            <w:szCs w:val="22"/>
          </w:rPr>
          <w:tab/>
        </w:r>
        <w:r w:rsidR="00996153" w:rsidRPr="00996153">
          <w:rPr>
            <w:noProof/>
            <w:webHidden/>
            <w:sz w:val="22"/>
            <w:szCs w:val="22"/>
          </w:rPr>
          <w:fldChar w:fldCharType="begin"/>
        </w:r>
        <w:r w:rsidR="00996153" w:rsidRPr="00996153">
          <w:rPr>
            <w:noProof/>
            <w:webHidden/>
            <w:sz w:val="22"/>
            <w:szCs w:val="22"/>
          </w:rPr>
          <w:instrText xml:space="preserve"> PAGEREF _Toc186185253 \h </w:instrText>
        </w:r>
        <w:r w:rsidR="00996153" w:rsidRPr="00996153">
          <w:rPr>
            <w:noProof/>
            <w:webHidden/>
            <w:sz w:val="22"/>
            <w:szCs w:val="22"/>
          </w:rPr>
        </w:r>
        <w:r w:rsidR="00996153" w:rsidRPr="00996153">
          <w:rPr>
            <w:noProof/>
            <w:webHidden/>
            <w:sz w:val="22"/>
            <w:szCs w:val="22"/>
          </w:rPr>
          <w:fldChar w:fldCharType="separate"/>
        </w:r>
        <w:r w:rsidR="00996153" w:rsidRPr="00996153">
          <w:rPr>
            <w:noProof/>
            <w:webHidden/>
            <w:sz w:val="22"/>
            <w:szCs w:val="22"/>
          </w:rPr>
          <w:t>9</w:t>
        </w:r>
        <w:r w:rsidR="00996153"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62A47744" w14:textId="5D0A75F1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54" w:history="1">
        <w:r w:rsidRPr="00996153">
          <w:rPr>
            <w:rStyle w:val="Hipercze"/>
            <w:iCs/>
            <w:noProof/>
            <w:sz w:val="22"/>
            <w:szCs w:val="22"/>
          </w:rPr>
          <w:t>Wykres 2. Charakterystyka społeczno-demograficzna respondentów.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_Toc186185254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10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5A80617D" w14:textId="670880B8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55" w:history="1">
        <w:r w:rsidRPr="00996153">
          <w:rPr>
            <w:rStyle w:val="Hipercze"/>
            <w:iCs/>
            <w:noProof/>
            <w:sz w:val="22"/>
            <w:szCs w:val="22"/>
          </w:rPr>
          <w:t>Wykres 3. (P1) Czy popiera Pan(i) członkostwo Polski w Unii Europejskiej czy też nie popiera? (porównanie lat 2016-2024)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_Toc186185255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11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0A28E6EF" w14:textId="5FFF3D94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56" w:history="1">
        <w:r w:rsidRPr="00996153">
          <w:rPr>
            <w:rStyle w:val="Hipercze"/>
            <w:iCs/>
            <w:noProof/>
            <w:sz w:val="22"/>
            <w:szCs w:val="22"/>
          </w:rPr>
          <w:t>Wykres 4. (P2) Jakie najważniejsze korzyści przyniosło Polsce wstąpienie do Unii Europejskiej?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_Toc186185256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12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5E300F3A" w14:textId="3BB3ACC4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57" w:history="1">
        <w:r w:rsidRPr="00996153">
          <w:rPr>
            <w:rStyle w:val="Hipercze"/>
            <w:iCs/>
            <w:noProof/>
            <w:sz w:val="22"/>
            <w:szCs w:val="22"/>
          </w:rPr>
          <w:t>Wykres 5. (P3) A jakie są Pana(i) zdaniem największe straty, jakie odniosła Polska wraz ze wstąpieniem do Unii Europejskiej?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_Toc186185257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13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74C50AF2" w14:textId="5C3196C9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58" w:history="1">
        <w:r w:rsidRPr="00996153">
          <w:rPr>
            <w:rStyle w:val="Hipercze"/>
            <w:iCs/>
            <w:noProof/>
            <w:sz w:val="22"/>
            <w:szCs w:val="22"/>
          </w:rPr>
          <w:t>Wykres 6. (C1) Które z emocji towarzyszą Panu(i), gdy myśli Pan(i) o członkostwie Polski w Unii Europejskiej?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_Toc186185258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15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4641CED0" w14:textId="0FD87C08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59" w:history="1">
        <w:r w:rsidRPr="00996153">
          <w:rPr>
            <w:rStyle w:val="Hipercze"/>
            <w:iCs/>
            <w:noProof/>
            <w:sz w:val="22"/>
            <w:szCs w:val="22"/>
          </w:rPr>
          <w:t>Wykres 7. (C2) Czy zgadza się Pan(i) czy też nie zgadza się z następującymi stwierdzeniami: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_Toc186185259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16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65A7E6CA" w14:textId="73075B17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60" w:history="1">
        <w:r w:rsidRPr="00996153">
          <w:rPr>
            <w:rStyle w:val="Hipercze"/>
            <w:iCs/>
            <w:noProof/>
            <w:sz w:val="22"/>
            <w:szCs w:val="22"/>
          </w:rPr>
          <w:t>Wykres 8. (C3) Czy Pana(i) zdaniem członkostwo Polski w Unii Europejskiej ma wpływ na jakość demokracji w naszym kraju?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_Toc186185260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16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754DBC6E" w14:textId="54FA0D23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61" w:history="1">
        <w:r w:rsidRPr="00996153">
          <w:rPr>
            <w:rStyle w:val="Hipercze"/>
            <w:iCs/>
            <w:noProof/>
            <w:sz w:val="22"/>
            <w:szCs w:val="22"/>
          </w:rPr>
          <w:t>Wykres 9. (C4) Czy uważa Pan(i), że Unia Europejska powinna bardziej rygorystycznie egzekwować kwestie praworządności w Państwach członkowskich?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_Toc186185261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17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4242BB20" w14:textId="4C6C33C3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62" w:history="1">
        <w:r w:rsidRPr="00996153">
          <w:rPr>
            <w:rStyle w:val="Hipercze"/>
            <w:iCs/>
            <w:noProof/>
            <w:sz w:val="22"/>
            <w:szCs w:val="22"/>
          </w:rPr>
          <w:t>Wykres 10. (C5) Jak ocenia Pan(i) działania Unii Europejskiej w odpowiedzi na inwazję Rosji na Ukrainę?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_Toc186185262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17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15119B83" w14:textId="0F828FD1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63" w:history="1">
        <w:r w:rsidRPr="00996153">
          <w:rPr>
            <w:rStyle w:val="Hipercze"/>
            <w:iCs/>
            <w:noProof/>
            <w:sz w:val="22"/>
            <w:szCs w:val="22"/>
          </w:rPr>
          <w:t>Wykres 11.(C6) Która z poniższych wizji przyszłości byłaby Pana(i) zdaniem najlepsza dla Polski?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_Toc186185263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18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5F879EBE" w14:textId="34ABE189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64" w:history="1">
        <w:r w:rsidRPr="00996153">
          <w:rPr>
            <w:rStyle w:val="Hipercze"/>
            <w:iCs/>
            <w:noProof/>
            <w:sz w:val="22"/>
            <w:szCs w:val="22"/>
          </w:rPr>
          <w:t>Wykres 12. (P4) Czy spotkał(a) się Pan(i) z określeniami „Fundusze Europejskie” lub „Fundusze Unijne”? (porównanie lat 2014-2024)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_Toc186185264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19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70E1DB07" w14:textId="2F57C038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65" w:history="1">
        <w:r w:rsidRPr="00996153">
          <w:rPr>
            <w:rStyle w:val="Hipercze"/>
            <w:iCs/>
            <w:noProof/>
            <w:sz w:val="22"/>
            <w:szCs w:val="22"/>
          </w:rPr>
          <w:t xml:space="preserve">Wykres 13. (P5) Czym Pana(i) zdaniem są Fundusze Europejskie? 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_Toc186185265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20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239C8CFD" w14:textId="68A4D5C1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66" w:history="1">
        <w:r w:rsidRPr="00996153">
          <w:rPr>
            <w:rStyle w:val="Hipercze"/>
            <w:iCs/>
            <w:noProof/>
            <w:sz w:val="22"/>
            <w:szCs w:val="22"/>
          </w:rPr>
          <w:t>Wykres 14. (P38) Czy ogólnie według Pana(i) Fundusze Europejskie są w Polsce dobrze wykorzystywane?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_Toc186185266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22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47D979AF" w14:textId="49FB6E45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67" w:history="1">
        <w:r w:rsidRPr="00996153">
          <w:rPr>
            <w:rStyle w:val="Hipercze"/>
            <w:iCs/>
            <w:noProof/>
            <w:sz w:val="22"/>
            <w:szCs w:val="22"/>
          </w:rPr>
          <w:t>Wykres 15. (P38N) Dlaczego uważa Pan(i), że Fundusze Europejskie w Polsce nie są dobrze wykorzystywane?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_Toc186185267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22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7D1E1C1E" w14:textId="306AD808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68" w:history="1">
        <w:r w:rsidRPr="00996153">
          <w:rPr>
            <w:rStyle w:val="Hipercze"/>
            <w:iCs/>
            <w:noProof/>
            <w:sz w:val="22"/>
            <w:szCs w:val="22"/>
          </w:rPr>
          <w:t>Wykres 16. (P6) Kto Pana(i) zdaniem najbardziej zyskał dzięki Funduszom Europejskim?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_Toc186185268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23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07299A2C" w14:textId="7F5A35A0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69" w:history="1">
        <w:r w:rsidRPr="00996153">
          <w:rPr>
            <w:rStyle w:val="Hipercze"/>
            <w:iCs/>
            <w:noProof/>
            <w:sz w:val="22"/>
            <w:szCs w:val="22"/>
          </w:rPr>
          <w:t>Wykres 17. (P7) Czy uważa Pan(i), że Fundusze Europejskie są ważne czy nie są ważne dla dalszego rozwoju Polski?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_Toc186185269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24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620C336B" w14:textId="3699813D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70" w:history="1">
        <w:r w:rsidRPr="00996153">
          <w:rPr>
            <w:rStyle w:val="Hipercze"/>
            <w:iCs/>
            <w:noProof/>
            <w:sz w:val="22"/>
            <w:szCs w:val="22"/>
          </w:rPr>
          <w:t>Wykres 18. (P8) Jak Pan(i) sądzi, czy Fundusze Europejskie przyczyniają się do rozwoju Polski?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_Toc186185270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24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091D7ADF" w14:textId="1F6E0582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71" w:history="1">
        <w:r w:rsidRPr="00996153">
          <w:rPr>
            <w:rStyle w:val="Hipercze"/>
            <w:iCs/>
            <w:noProof/>
            <w:sz w:val="22"/>
            <w:szCs w:val="22"/>
          </w:rPr>
          <w:t>Wykres 19. (P9) Jak Pan(i) sądzi, na co są przeznaczane Fundusze Europejskie w Polsce?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_Toc186185271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25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4AFF7F2C" w14:textId="0E8DD2F8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72" w:history="1">
        <w:r w:rsidRPr="00996153">
          <w:rPr>
            <w:rStyle w:val="Hipercze"/>
            <w:iCs/>
            <w:noProof/>
            <w:sz w:val="22"/>
            <w:szCs w:val="22"/>
          </w:rPr>
          <w:t>Wykres 20. (P10) Na co, Pana(i) zdaniem powinny być przeznaczane Fundusze Europejskie w Polsce?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_Toc186185272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26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46BEA3BC" w14:textId="77147F71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73" w:history="1">
        <w:r w:rsidRPr="00996153">
          <w:rPr>
            <w:rStyle w:val="Hipercze"/>
            <w:iCs/>
            <w:noProof/>
            <w:sz w:val="22"/>
            <w:szCs w:val="22"/>
          </w:rPr>
          <w:t>Wykres 21. (P11) Jak się Panu/i wydaje, na co są przeznaczane Fundusze Europejskie w Polsce? (znajomość wspomagana)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_Toc186185273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27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1A9C3A97" w14:textId="34867409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74" w:history="1">
        <w:r w:rsidRPr="00996153">
          <w:rPr>
            <w:rStyle w:val="Hipercze"/>
            <w:iCs/>
            <w:noProof/>
            <w:sz w:val="22"/>
            <w:szCs w:val="22"/>
          </w:rPr>
          <w:t>Wykres 22. (P12). Czy uważa Pan(i), że Fundusze Europejskie są ważne czy nie są ważne dla dalszego rozwoju Pana(i) województwa?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_Toc186185274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29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76807DC8" w14:textId="752AECA3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75" w:history="1">
        <w:r w:rsidRPr="00996153">
          <w:rPr>
            <w:rStyle w:val="Hipercze"/>
            <w:iCs/>
            <w:noProof/>
            <w:sz w:val="22"/>
            <w:szCs w:val="22"/>
          </w:rPr>
          <w:t>Wykres 23. (P13) Jak Pan(i) sądzi, czy w ramach Funduszy Europejskich są pieniądze przeznaczone wyłącznie dla Pana województwa? (porównanie lat 2014-2024)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_Toc186185275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29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3A665413" w14:textId="08402BCF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76" w:history="1">
        <w:r w:rsidRPr="00996153">
          <w:rPr>
            <w:rStyle w:val="Hipercze"/>
            <w:iCs/>
            <w:noProof/>
            <w:sz w:val="22"/>
            <w:szCs w:val="22"/>
          </w:rPr>
          <w:t>Wykres 24. (P14) Jak Pan(i) sądzi, czy Fundusze Europejskie przyczyniają się do rozwoju Pana(i) województwa? (porównanie lat 2014-2024)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_Toc186185276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30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02B41E78" w14:textId="58BCC3F8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77" w:history="1">
        <w:r w:rsidRPr="00996153">
          <w:rPr>
            <w:rStyle w:val="Hipercze"/>
            <w:iCs/>
            <w:noProof/>
            <w:sz w:val="22"/>
            <w:szCs w:val="22"/>
          </w:rPr>
          <w:t>Wykres 25. (P15) Jak Pan(i) sądzi, na co są przeznaczane Fundusze Europejskie w Pana(i) województwie?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_Toc186185277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31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53019299" w14:textId="65927763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78" w:history="1">
        <w:r w:rsidRPr="00996153">
          <w:rPr>
            <w:rStyle w:val="Hipercze"/>
            <w:iCs/>
            <w:noProof/>
            <w:sz w:val="22"/>
            <w:szCs w:val="22"/>
          </w:rPr>
          <w:t>Wykres 26. (P16) Jak Pan(i) sądzi, na co powinny być według Pana(i) przeznaczane Fundusze Europejskie w Pana(i) województwie?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_Toc186185278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32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7E61C97A" w14:textId="58928227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79" w:history="1">
        <w:r w:rsidRPr="00996153">
          <w:rPr>
            <w:rStyle w:val="Hipercze"/>
            <w:iCs/>
            <w:noProof/>
            <w:sz w:val="22"/>
            <w:szCs w:val="22"/>
          </w:rPr>
          <w:t>Wykres 27. (P17) Jak Pan(i) sądzi, czy dzięki Funduszom Europejskim jakość życia Polaków się poprawia? (porównanie lat 2014-2024)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_Toc186185279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33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087B529F" w14:textId="0C8E3C40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80" w:history="1">
        <w:r w:rsidRPr="00996153">
          <w:rPr>
            <w:rStyle w:val="Hipercze"/>
            <w:iCs/>
            <w:noProof/>
            <w:sz w:val="22"/>
            <w:szCs w:val="22"/>
          </w:rPr>
          <w:t>Wykres 28. (P18) Czy dostrzega Pan(i) zmiany w swoim najbliższym otoczeniu dzięki wykorzystywaniu Funduszy Europejskich? Odpowiedź: tak (porównanie lat 2014-2024)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_Toc186185280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34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7E1D56A1" w14:textId="1610B672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81" w:history="1">
        <w:r w:rsidRPr="00996153">
          <w:rPr>
            <w:rStyle w:val="Hipercze"/>
            <w:iCs/>
            <w:noProof/>
            <w:sz w:val="22"/>
            <w:szCs w:val="22"/>
          </w:rPr>
          <w:t>Wykres 29. (P18) Czy dostrzega Pan(i) zmiany w swoim najbliższym otoczeniu dzięki wykorzystywaniu Funduszy Europejskich? (P19) Proszę powiedzieć, jakie zmiany Pan(i) zauważa w swoim najbliższym otoczeniu dzięki wykorzystywaniu Funduszy Europejskich?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_Toc186185281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35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46915985" w14:textId="22111294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82" w:history="1">
        <w:r w:rsidRPr="00996153">
          <w:rPr>
            <w:rStyle w:val="Hipercze"/>
            <w:iCs/>
            <w:noProof/>
            <w:sz w:val="22"/>
            <w:szCs w:val="22"/>
          </w:rPr>
          <w:t>Wykres 30. (P21) Czy uważa Pan(i), że Pan(i) sam(a) osobiście korzysta z Funduszy Europejskich lub ze zmian, jakie dzięki nim zachodzą? (porównanie lat 2014-2024)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_Toc186185282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36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5124270C" w14:textId="1C241C1D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83" w:history="1">
        <w:r w:rsidRPr="00996153">
          <w:rPr>
            <w:rStyle w:val="Hipercze"/>
            <w:iCs/>
            <w:noProof/>
            <w:sz w:val="22"/>
            <w:szCs w:val="22"/>
          </w:rPr>
          <w:t>Wykres 31. (P22) Proszę powiedzieć, w jaki sposób Pan(i) korzysta z Funduszy Europejskich lub zmian, jakie dzięki nim zachodzą?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_Toc186185283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37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72FAC821" w14:textId="769563C6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84" w:history="1">
        <w:r w:rsidRPr="00996153">
          <w:rPr>
            <w:rStyle w:val="Hipercze"/>
            <w:iCs/>
            <w:noProof/>
            <w:sz w:val="22"/>
            <w:szCs w:val="22"/>
          </w:rPr>
          <w:t>Wykres 32. (P23) Czy kiedykolwiek uczestniczył(a) Pan(i) w przedsięwzięciu dofinansowanym z Funduszy Europejskich lub korzystał(a) z bezpłatnego lub dofinansowanego z Funduszy Europejskich szkolenia? (porównanie lat 2014-2024)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_Toc186185284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38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19DC92DA" w14:textId="79291E80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85" w:history="1">
        <w:r w:rsidRPr="00996153">
          <w:rPr>
            <w:rStyle w:val="Hipercze"/>
            <w:iCs/>
            <w:noProof/>
            <w:sz w:val="22"/>
            <w:szCs w:val="22"/>
          </w:rPr>
          <w:t>Wykres 33. (P34) Kto Pan/i zdaniem może ubiegać się o dotację z Funduszy Europejskich?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_Toc186185285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39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3DFA6839" w14:textId="443CBBC6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86" w:history="1">
        <w:r w:rsidRPr="00996153">
          <w:rPr>
            <w:rStyle w:val="Hipercze"/>
            <w:iCs/>
            <w:noProof/>
            <w:sz w:val="22"/>
            <w:szCs w:val="22"/>
          </w:rPr>
          <w:t>Wykres 34. (P35) Czy każdy uprawniony ma, Pana(i) zdaniem, takie same szanse, aby uzyskać dofinansowanie z Funduszy Europejskich?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_Toc186185286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40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4A7D20EF" w14:textId="74409E3B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87" w:history="1">
        <w:r w:rsidRPr="00996153">
          <w:rPr>
            <w:rStyle w:val="Hipercze"/>
            <w:iCs/>
            <w:noProof/>
            <w:sz w:val="22"/>
            <w:szCs w:val="22"/>
          </w:rPr>
          <w:t>Wykres 35. (P36) Czy Pana(i) zdaniem łatwo czy trudno jest otrzymać dofinansowanie z Unii Europejskiej? (porównanie lat 2014-2024)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_Toc186185287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41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3D653C94" w14:textId="0242E1DB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88" w:history="1">
        <w:r w:rsidRPr="00996153">
          <w:rPr>
            <w:rStyle w:val="Hipercze"/>
            <w:iCs/>
            <w:noProof/>
            <w:sz w:val="22"/>
            <w:szCs w:val="22"/>
          </w:rPr>
          <w:t>Wykres 36. (P37) Z jakich powodów uważa Pan(i), że trudno jest otrzymać dofinansowanie z Unii Europejskiej?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_Toc186185288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42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6FD1C5BE" w14:textId="2F128277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89" w:history="1">
        <w:r w:rsidRPr="00996153">
          <w:rPr>
            <w:rStyle w:val="Hipercze"/>
            <w:iCs/>
            <w:noProof/>
            <w:sz w:val="22"/>
            <w:szCs w:val="22"/>
          </w:rPr>
          <w:t>Wykres 37. (P20) Czy Pana(i) zdaniem może Pan(i) ubiegać się o środki z Funduszy Europejskich?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_Toc186185289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43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5D9BEAE7" w14:textId="075B9F42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90" w:history="1">
        <w:r w:rsidRPr="00996153">
          <w:rPr>
            <w:rStyle w:val="Hipercze"/>
            <w:iCs/>
            <w:noProof/>
            <w:sz w:val="22"/>
            <w:szCs w:val="22"/>
          </w:rPr>
          <w:t xml:space="preserve">Wykres 38. </w:t>
        </w:r>
        <w:r w:rsidRPr="00996153">
          <w:rPr>
            <w:rStyle w:val="Hipercze"/>
            <w:noProof/>
            <w:sz w:val="22"/>
            <w:szCs w:val="22"/>
          </w:rPr>
          <w:t>(P24) A czy Pan(i) osobiście ubiegał(a) się w przeszłości o wsparcie z Funduszy Europejskich? (P25) Proszę powiedzieć, na ile polecił(a)by Pan(i) bądź nie polecił(a)by Pan(i) swoim znajomym ubieganie się o wsparcie z Funduszy Europejskich?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_Toc186185290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44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418F9AE0" w14:textId="144FE05C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91" w:history="1">
        <w:r w:rsidRPr="00996153">
          <w:rPr>
            <w:rStyle w:val="Hipercze"/>
            <w:iCs/>
            <w:noProof/>
            <w:sz w:val="22"/>
            <w:szCs w:val="22"/>
          </w:rPr>
          <w:t>Wykres 39. (P26) Jak Pan(i) ocenia proces ubiegania się o Fundusze Europejskie?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_Toc186185291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45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3D355FFD" w14:textId="73FFFFE4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92" w:history="1">
        <w:r w:rsidRPr="00996153">
          <w:rPr>
            <w:rStyle w:val="Hipercze"/>
            <w:iCs/>
            <w:noProof/>
            <w:sz w:val="22"/>
            <w:szCs w:val="22"/>
          </w:rPr>
          <w:t>Wykres 40. (P28) Na co ubiegał(a) się Pan(i) o wsparcie z Funduszy Europejskich?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_Toc186185292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46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43B033DE" w14:textId="086DE1A5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93" w:history="1">
        <w:r w:rsidRPr="00996153">
          <w:rPr>
            <w:rStyle w:val="Hipercze"/>
            <w:iCs/>
            <w:noProof/>
            <w:sz w:val="22"/>
            <w:szCs w:val="22"/>
          </w:rPr>
          <w:t>Wykres 41. (P29) Czy w przeszłości rozważał(a) Pan(i) złożenie wniosku o dofinansowanie z Funduszy Europejskich? (P30) Dlaczego ostatecznie nie złożył(a) Pan(i) wniosku o dofinansowanie z Funduszy Europejskich?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_Toc186185293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47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59C2A603" w14:textId="2B8873E6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94" w:history="1">
        <w:r w:rsidRPr="00996153">
          <w:rPr>
            <w:rStyle w:val="Hipercze"/>
            <w:iCs/>
            <w:noProof/>
            <w:sz w:val="22"/>
            <w:szCs w:val="22"/>
          </w:rPr>
          <w:t>Wykres 42. (P31) Czy zamierza Pan(i) ubiegać się o wsparcie z Funduszy Europejskich? Odpowiedź: tak (porównanie lat 2014-2024)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_Toc186185294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48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1B679D2E" w14:textId="3456008D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95" w:history="1">
        <w:r w:rsidRPr="00996153">
          <w:rPr>
            <w:rStyle w:val="Hipercze"/>
            <w:iCs/>
            <w:noProof/>
            <w:sz w:val="22"/>
            <w:szCs w:val="22"/>
          </w:rPr>
          <w:t>Wykres 43. (P31) Czy zamierza Pan(i) ubiegać się o wsparcie z Funduszy Europejskich? (P32) Z jakich powodów nie zamierza się Pan(i) starać o wsparcie w ramach Funduszy Europejskich?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_Toc186185295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49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7105AA40" w14:textId="6F214499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96" w:history="1">
        <w:r w:rsidRPr="00996153">
          <w:rPr>
            <w:rStyle w:val="Hipercze"/>
            <w:iCs/>
            <w:noProof/>
            <w:sz w:val="22"/>
            <w:szCs w:val="22"/>
          </w:rPr>
          <w:t>Wykres 44. (P33) Na co zamierza ubiegać się Pan(i) o wsparcie z Funduszy Europejskich?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_Toc186185296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50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01615077" w14:textId="1F9924E6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97" w:history="1">
        <w:r w:rsidRPr="00996153">
          <w:rPr>
            <w:rStyle w:val="Hipercze"/>
            <w:iCs/>
            <w:noProof/>
            <w:sz w:val="22"/>
            <w:szCs w:val="22"/>
          </w:rPr>
          <w:t>Wykres 45. (P39) Czy widział(a) Pan(i) wcześniej ten znak? [– logo Funduszy Europejskich] Odpowiedź: tak (porównanie lat 2014-2024)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_Toc186185297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51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0D589869" w14:textId="23E35772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98" w:history="1">
        <w:r w:rsidRPr="00996153">
          <w:rPr>
            <w:rStyle w:val="Hipercze"/>
            <w:iCs/>
            <w:noProof/>
            <w:sz w:val="22"/>
            <w:szCs w:val="22"/>
          </w:rPr>
          <w:t>Wykres 46. (P39) Czy widział(a) Pan(i) wcześniej ten znak? [– logo Funduszy Europejskich] (P40) Gdzie widział(a) Pan(i) ten znak?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_Toc186185298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52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1ADBA9F2" w14:textId="150A4F8B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299" w:history="1">
        <w:r w:rsidRPr="00996153">
          <w:rPr>
            <w:rStyle w:val="Hipercze"/>
            <w:iCs/>
            <w:noProof/>
            <w:sz w:val="22"/>
            <w:szCs w:val="22"/>
          </w:rPr>
          <w:t>Wykres 47. (P49) Proszę powiedzieć, czy słyszał(a) Pan(i) o Punktach Informacyjnych Funduszy Europejskich, w których można bezpłatnie dowiedzieć się m.in. o możliwościach otrzymania dofinansowania lub wzięcia udziału w dofinansowanych szkoleniach?</w:t>
        </w:r>
        <w:r w:rsidRPr="00996153">
          <w:rPr>
            <w:rStyle w:val="Hipercze"/>
            <w:noProof/>
            <w:sz w:val="22"/>
            <w:szCs w:val="22"/>
          </w:rPr>
          <w:t xml:space="preserve"> </w:t>
        </w:r>
        <w:r w:rsidRPr="00996153">
          <w:rPr>
            <w:rStyle w:val="Hipercze"/>
            <w:iCs/>
            <w:noProof/>
            <w:sz w:val="22"/>
            <w:szCs w:val="22"/>
          </w:rPr>
          <w:t>(porównanie lat 2016-2024)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_Toc186185299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53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781377EC" w14:textId="190501B2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300" w:history="1">
        <w:r w:rsidRPr="00996153">
          <w:rPr>
            <w:rStyle w:val="Hipercze"/>
            <w:iCs/>
            <w:noProof/>
            <w:sz w:val="22"/>
            <w:szCs w:val="22"/>
          </w:rPr>
          <w:t>Wykres 48. (P50) Proszę powiedzieć, czy słyszał(a) Pan(i) o stronie internetowej www.funduszeeuropejskie.gov.pl, zwanej Portalem Funduszy Europejskich, na której można znaleźć informacje m.in. o możliwościach uzyskania dofinansowania z Unii Europejskiej? (porównanie lat 2016-2024)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_Toc186185300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53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1DEC9A7A" w14:textId="1AC7C3EB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301" w:history="1">
        <w:r w:rsidRPr="00996153">
          <w:rPr>
            <w:rStyle w:val="Hipercze"/>
            <w:iCs/>
            <w:noProof/>
            <w:sz w:val="22"/>
            <w:szCs w:val="22"/>
          </w:rPr>
          <w:t>Wykres 49. (P41) Czy spotkała się Pan(i) ostatnio z jakąś reklamą, programem, artykułem lub informacjami o Funduszach Europejskich? (P42) Gdzie ostatnio spotkał(a) się Pan(i) z reklamą, programem, artykułem lub informacjami o Funduszach Europejskich?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_Toc186185301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55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18EEEE40" w14:textId="2D797A5C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302" w:history="1">
        <w:r w:rsidRPr="00996153">
          <w:rPr>
            <w:rStyle w:val="Hipercze"/>
            <w:noProof/>
            <w:sz w:val="22"/>
            <w:szCs w:val="22"/>
          </w:rPr>
          <w:t>Wykres 50. (P43) Czy ta reklama, program, artykuł lub informacja zwiększyły Pana(i) zainteresowanie Funduszami Europejskimi?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_Toc186185302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56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2136BC02" w14:textId="29A35A04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303" w:history="1">
        <w:r w:rsidRPr="00996153">
          <w:rPr>
            <w:rStyle w:val="Hipercze"/>
            <w:noProof/>
            <w:sz w:val="22"/>
            <w:szCs w:val="22"/>
          </w:rPr>
          <w:t>Wykres 51. (P44) Czy często, czy też rzadko spotyka się Pan(i) z informacjami o Funduszach Europejskich?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_Toc186185303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56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4BD75964" w14:textId="5FA45BE9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304" w:history="1">
        <w:r w:rsidRPr="00996153">
          <w:rPr>
            <w:rStyle w:val="Hipercze"/>
            <w:iCs/>
            <w:noProof/>
            <w:sz w:val="22"/>
            <w:szCs w:val="22"/>
          </w:rPr>
          <w:t>Wykres 52. (P45) Proszę powiedzieć, czy informacje o Funduszach Europejskich,  z którymi się Pan(i) spotyka, są Pana(i) zdaniem przekazywane zrozumiałym językiem?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_Toc186185304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57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1F8D21CE" w14:textId="55F97638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305" w:history="1">
        <w:r w:rsidRPr="00996153">
          <w:rPr>
            <w:rStyle w:val="Hipercze"/>
            <w:noProof/>
            <w:sz w:val="22"/>
            <w:szCs w:val="22"/>
          </w:rPr>
          <w:t>Wykres 53. (P46) Czy informacje o Funduszach Europejskich, z którymi się Pan(i) spotyka, są Pana(i) zdaniem wiarygodne?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_Toc186185305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57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04569276" w14:textId="3CB0563D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306" w:history="1">
        <w:r w:rsidRPr="00996153">
          <w:rPr>
            <w:rStyle w:val="Hipercze"/>
            <w:noProof/>
            <w:sz w:val="22"/>
            <w:szCs w:val="22"/>
          </w:rPr>
          <w:t>Wykres 54. (P48) Czy Pana(i) zdaniem informacja na temat Funduszy Europejskich są łatwo dostępne?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_Toc186185306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58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083D7C4E" w14:textId="1AE81659" w:rsidR="00996153" w:rsidRPr="00996153" w:rsidRDefault="00996153" w:rsidP="00996153">
      <w:pPr>
        <w:pStyle w:val="Spisilustracji"/>
        <w:tabs>
          <w:tab w:val="right" w:leader="dot" w:pos="9062"/>
        </w:tabs>
        <w:spacing w:before="0" w:after="100"/>
        <w:rPr>
          <w:rFonts w:eastAsiaTheme="minorEastAsia"/>
          <w:noProof/>
          <w:sz w:val="22"/>
          <w:szCs w:val="22"/>
          <w:lang w:eastAsia="pl-PL"/>
        </w:rPr>
      </w:pPr>
      <w:hyperlink w:anchor="_Toc186185307" w:history="1">
        <w:r w:rsidRPr="00996153">
          <w:rPr>
            <w:rStyle w:val="Hipercze"/>
            <w:noProof/>
            <w:sz w:val="22"/>
            <w:szCs w:val="22"/>
          </w:rPr>
          <w:t>Wykres 55. (P47) Gdyby chciał(a) się Pan(i) dowiedzieć więcej o Funduszach Europejskich lub otrzymać dotację unijną, gdzie szukał(a)by Pan(i) informacji?</w:t>
        </w:r>
        <w:r w:rsidRPr="00996153">
          <w:rPr>
            <w:noProof/>
            <w:webHidden/>
            <w:sz w:val="22"/>
            <w:szCs w:val="22"/>
          </w:rPr>
          <w:tab/>
        </w:r>
        <w:r w:rsidRPr="00996153">
          <w:rPr>
            <w:noProof/>
            <w:webHidden/>
            <w:sz w:val="22"/>
            <w:szCs w:val="22"/>
          </w:rPr>
          <w:fldChar w:fldCharType="begin"/>
        </w:r>
        <w:r w:rsidRPr="00996153">
          <w:rPr>
            <w:noProof/>
            <w:webHidden/>
            <w:sz w:val="22"/>
            <w:szCs w:val="22"/>
          </w:rPr>
          <w:instrText xml:space="preserve"> PAGEREF _Toc186185307 \h </w:instrText>
        </w:r>
        <w:r w:rsidRPr="00996153">
          <w:rPr>
            <w:noProof/>
            <w:webHidden/>
            <w:sz w:val="22"/>
            <w:szCs w:val="22"/>
          </w:rPr>
        </w:r>
        <w:r w:rsidRPr="00996153">
          <w:rPr>
            <w:noProof/>
            <w:webHidden/>
            <w:sz w:val="22"/>
            <w:szCs w:val="22"/>
          </w:rPr>
          <w:fldChar w:fldCharType="separate"/>
        </w:r>
        <w:r w:rsidRPr="00996153">
          <w:rPr>
            <w:noProof/>
            <w:webHidden/>
            <w:sz w:val="22"/>
            <w:szCs w:val="22"/>
          </w:rPr>
          <w:t>58</w:t>
        </w:r>
        <w:r w:rsidRPr="00996153">
          <w:rPr>
            <w:noProof/>
            <w:webHidden/>
            <w:sz w:val="22"/>
            <w:szCs w:val="22"/>
          </w:rPr>
          <w:fldChar w:fldCharType="end"/>
        </w:r>
      </w:hyperlink>
    </w:p>
    <w:p w14:paraId="612C610E" w14:textId="39D68218" w:rsidR="00190B80" w:rsidRPr="008206D2" w:rsidRDefault="00F8078D" w:rsidP="00996153">
      <w:pPr>
        <w:pStyle w:val="new"/>
        <w:spacing w:before="0" w:after="100"/>
        <w:rPr>
          <w:rFonts w:ascii="Century Gothic" w:hAnsi="Century Gothic"/>
        </w:rPr>
      </w:pPr>
      <w:r w:rsidRPr="00996153">
        <w:rPr>
          <w:rFonts w:ascii="Century Gothic" w:hAnsi="Century Gothic"/>
        </w:rPr>
        <w:fldChar w:fldCharType="end"/>
      </w:r>
    </w:p>
    <w:sectPr w:rsidR="00190B80" w:rsidRPr="008206D2" w:rsidSect="00AD06D8">
      <w:pgSz w:w="11906" w:h="16838"/>
      <w:pgMar w:top="1417" w:right="1417" w:bottom="1135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7926F" w14:textId="77777777" w:rsidR="00C4523C" w:rsidRDefault="00C4523C" w:rsidP="00D84790">
      <w:r>
        <w:separator/>
      </w:r>
    </w:p>
  </w:endnote>
  <w:endnote w:type="continuationSeparator" w:id="0">
    <w:p w14:paraId="0E944D87" w14:textId="77777777" w:rsidR="00C4523C" w:rsidRDefault="00C4523C" w:rsidP="00D84790">
      <w:r>
        <w:continuationSeparator/>
      </w:r>
    </w:p>
  </w:endnote>
  <w:endnote w:type="continuationNotice" w:id="1">
    <w:p w14:paraId="3C76B242" w14:textId="77777777" w:rsidR="00C4523C" w:rsidRDefault="00C4523C" w:rsidP="00D847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4948B" w14:textId="7FBAB1A3" w:rsidR="001E22DB" w:rsidRDefault="008C116B" w:rsidP="0060441D">
    <w:pPr>
      <w:pStyle w:val="Stopka"/>
      <w:jc w:val="center"/>
    </w:pPr>
    <w:r>
      <w:rPr>
        <w:noProof/>
      </w:rPr>
      <w:drawing>
        <wp:inline distT="0" distB="0" distL="0" distR="0" wp14:anchorId="383DBCBE" wp14:editId="60D1B26F">
          <wp:extent cx="5760720" cy="610235"/>
          <wp:effectExtent l="0" t="0" r="0" b="0"/>
          <wp:docPr id="1189984145" name="Grafika 1" descr="logotypy: Funduszy Europejskich, Rzeczpospolita Polska, Unii&#10; Europejskiej, Ministerstwo Funduszy i Polityki Regional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9984145" name="Grafika 1" descr="logotypy: Funduszy Europejskich, Rzeczpospolita Polska, Unii&#10; Europejskiej, Ministerstwo Funduszy i Polityki Regionalnej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10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3FBBD" w14:textId="3FF85245" w:rsidR="001E22DB" w:rsidRPr="0060441D" w:rsidRDefault="008C116B" w:rsidP="0060441D">
    <w:pPr>
      <w:pStyle w:val="Stopka"/>
    </w:pPr>
    <w:r>
      <w:rPr>
        <w:noProof/>
      </w:rPr>
      <w:drawing>
        <wp:inline distT="0" distB="0" distL="0" distR="0" wp14:anchorId="5F38BE13" wp14:editId="47DA63CA">
          <wp:extent cx="5756910" cy="787400"/>
          <wp:effectExtent l="0" t="0" r="0" b="0"/>
          <wp:docPr id="31598346" name="Obraz 12" descr="logo Pomoc Techniczna dla Funduszy Europejskich&#10;flaga Polski&#10;flaga Unii Europejski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98346" name="Obraz 12" descr="logo Pomoc Techniczna dla Funduszy Europejskich&#10;flaga Polski&#10;flaga Unii Europejski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72731" w14:textId="77777777" w:rsidR="00C4523C" w:rsidRPr="00B01DD8" w:rsidRDefault="00C4523C" w:rsidP="00D84790">
      <w:r w:rsidRPr="00B01DD8">
        <w:separator/>
      </w:r>
    </w:p>
  </w:footnote>
  <w:footnote w:type="continuationSeparator" w:id="0">
    <w:p w14:paraId="38214858" w14:textId="77777777" w:rsidR="00C4523C" w:rsidRDefault="00C4523C" w:rsidP="00D84790">
      <w:r>
        <w:continuationSeparator/>
      </w:r>
    </w:p>
  </w:footnote>
  <w:footnote w:type="continuationNotice" w:id="1">
    <w:p w14:paraId="2BD0B46D" w14:textId="77777777" w:rsidR="00C4523C" w:rsidRDefault="00C4523C" w:rsidP="00D84790"/>
  </w:footnote>
  <w:footnote w:id="2">
    <w:p w14:paraId="0A6D77E4" w14:textId="31AECEA3" w:rsidR="001E22DB" w:rsidRPr="00C07904" w:rsidRDefault="001E22DB">
      <w:pPr>
        <w:pStyle w:val="Tekstprzypisudolnego"/>
        <w:rPr>
          <w:color w:val="auto"/>
        </w:rPr>
      </w:pPr>
      <w:r w:rsidRPr="00C07904">
        <w:rPr>
          <w:rStyle w:val="Odwoanieprzypisudolnego"/>
          <w:color w:val="auto"/>
        </w:rPr>
        <w:footnoteRef/>
      </w:r>
      <w:r w:rsidRPr="00C07904">
        <w:rPr>
          <w:color w:val="auto"/>
        </w:rPr>
        <w:t xml:space="preserve"> Komputerowo wspomagane wywiady osobiste – CAPI (ang. Computer Assisted Personal Interviewing); </w:t>
      </w:r>
      <w:r w:rsidR="00325C1F" w:rsidRPr="00C07904">
        <w:rPr>
          <w:color w:val="auto"/>
        </w:rPr>
        <w:t>badanie,</w:t>
      </w:r>
      <w:r w:rsidRPr="00C07904">
        <w:rPr>
          <w:color w:val="auto"/>
        </w:rPr>
        <w:t xml:space="preserve"> w</w:t>
      </w:r>
      <w:r w:rsidR="00524858">
        <w:rPr>
          <w:color w:val="auto"/>
        </w:rPr>
        <w:t> </w:t>
      </w:r>
      <w:r w:rsidRPr="00C07904">
        <w:rPr>
          <w:color w:val="auto"/>
        </w:rPr>
        <w:t>którym kwestionariusz papierowy zostaje zastąpiony komputerem przenośnym, a odpowiedzi respondenta są rejestrowane w formie elektronicznej.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5B8D9" w14:textId="7CF2C887" w:rsidR="001E22DB" w:rsidRDefault="001E22DB" w:rsidP="005E2363">
    <w:pPr>
      <w:pStyle w:val="Nagwek"/>
      <w:jc w:val="right"/>
    </w:pPr>
    <w:r w:rsidRPr="00A43E8A">
      <w:rPr>
        <w:i/>
      </w:rPr>
      <w:t>Raport z badania</w:t>
    </w:r>
    <w:r>
      <w:rPr>
        <w:i/>
      </w:rPr>
      <w:t xml:space="preserve"> dla województwa </w:t>
    </w:r>
    <w:r w:rsidR="004D3894">
      <w:rPr>
        <w:i/>
      </w:rPr>
      <w:t>mazowieckiego</w:t>
    </w:r>
    <w:r w:rsidRPr="00A43E8A">
      <w:rPr>
        <w:i/>
      </w:rPr>
      <w:t xml:space="preserve"> </w:t>
    </w:r>
    <w:r>
      <w:t>|</w:t>
    </w:r>
    <w:sdt>
      <w:sdtPr>
        <w:id w:val="-449313405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79</w:t>
        </w:r>
        <w:r>
          <w:fldChar w:fldCharType="end"/>
        </w:r>
      </w:sdtContent>
    </w:sdt>
  </w:p>
  <w:p w14:paraId="778B06F5" w14:textId="508DB56C" w:rsidR="001E22DB" w:rsidRDefault="001E22DB" w:rsidP="00D8479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5D957" w14:textId="77777777" w:rsidR="001E22DB" w:rsidRDefault="001E22DB" w:rsidP="00D84790">
    <w:pPr>
      <w:pStyle w:val="Nagwek"/>
    </w:pPr>
    <w:r w:rsidRPr="00362F32">
      <w:t xml:space="preserve"> </w:t>
    </w:r>
  </w:p>
  <w:p w14:paraId="439F9321" w14:textId="77777777" w:rsidR="001E22DB" w:rsidRDefault="001E22DB" w:rsidP="00D8479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0733B"/>
    <w:multiLevelType w:val="multilevel"/>
    <w:tmpl w:val="BAC80C4A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  <w:bCs w:val="0"/>
        <w:i w:val="0"/>
        <w:iC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gwek2"/>
      <w:isLgl/>
      <w:suff w:val="space"/>
      <w:lvlText w:val="%1.%2."/>
      <w:lvlJc w:val="left"/>
      <w:pPr>
        <w:ind w:left="1077" w:hanging="71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6B43AEA"/>
    <w:multiLevelType w:val="hybridMultilevel"/>
    <w:tmpl w:val="A8CE9562"/>
    <w:lvl w:ilvl="0" w:tplc="A5008BC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44B43"/>
    <w:multiLevelType w:val="hybridMultilevel"/>
    <w:tmpl w:val="30581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E3ABF"/>
    <w:multiLevelType w:val="hybridMultilevel"/>
    <w:tmpl w:val="F928FE4E"/>
    <w:lvl w:ilvl="0" w:tplc="0415000F">
      <w:start w:val="1"/>
      <w:numFmt w:val="decimal"/>
      <w:pStyle w:val="Poziom1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4D4D81"/>
    <w:multiLevelType w:val="multilevel"/>
    <w:tmpl w:val="7F8EF5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5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00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520" w:hanging="2520"/>
      </w:pPr>
      <w:rPr>
        <w:rFonts w:hint="default"/>
      </w:rPr>
    </w:lvl>
  </w:abstractNum>
  <w:abstractNum w:abstractNumId="5" w15:restartNumberingAfterBreak="0">
    <w:nsid w:val="59347B32"/>
    <w:multiLevelType w:val="multilevel"/>
    <w:tmpl w:val="093C9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966867"/>
    <w:multiLevelType w:val="hybridMultilevel"/>
    <w:tmpl w:val="644AF980"/>
    <w:lvl w:ilvl="0" w:tplc="2B5CB172">
      <w:start w:val="1"/>
      <w:numFmt w:val="bullet"/>
      <w:pStyle w:val="Nagwek6"/>
      <w:lvlText w:val=""/>
      <w:lvlJc w:val="left"/>
      <w:pPr>
        <w:ind w:left="1080" w:hanging="360"/>
      </w:pPr>
      <w:rPr>
        <w:rFonts w:ascii="Symbol" w:hAnsi="Symbol" w:hint="default"/>
        <w:color w:val="328B8B"/>
        <w:sz w:val="18"/>
        <w:szCs w:val="24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4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"/>
  </w:num>
  <w:num w:numId="9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A64"/>
    <w:rsid w:val="000001A0"/>
    <w:rsid w:val="00001ED1"/>
    <w:rsid w:val="00001EEC"/>
    <w:rsid w:val="0000249E"/>
    <w:rsid w:val="000045EE"/>
    <w:rsid w:val="00004667"/>
    <w:rsid w:val="00005099"/>
    <w:rsid w:val="00006372"/>
    <w:rsid w:val="0000684F"/>
    <w:rsid w:val="00006FDC"/>
    <w:rsid w:val="00007660"/>
    <w:rsid w:val="000108BE"/>
    <w:rsid w:val="00010AF6"/>
    <w:rsid w:val="00010BDF"/>
    <w:rsid w:val="00010C80"/>
    <w:rsid w:val="00010CAA"/>
    <w:rsid w:val="00011D57"/>
    <w:rsid w:val="0001240B"/>
    <w:rsid w:val="000128D1"/>
    <w:rsid w:val="00012DA5"/>
    <w:rsid w:val="0001493A"/>
    <w:rsid w:val="00014C3C"/>
    <w:rsid w:val="00015EC8"/>
    <w:rsid w:val="00016C98"/>
    <w:rsid w:val="00017093"/>
    <w:rsid w:val="000171C8"/>
    <w:rsid w:val="00017D4B"/>
    <w:rsid w:val="000213A5"/>
    <w:rsid w:val="00021D64"/>
    <w:rsid w:val="00022ED5"/>
    <w:rsid w:val="0002395A"/>
    <w:rsid w:val="00023ABB"/>
    <w:rsid w:val="00023C36"/>
    <w:rsid w:val="00024104"/>
    <w:rsid w:val="00024503"/>
    <w:rsid w:val="000264BA"/>
    <w:rsid w:val="00026AFC"/>
    <w:rsid w:val="00032E92"/>
    <w:rsid w:val="00033AD2"/>
    <w:rsid w:val="00033C04"/>
    <w:rsid w:val="000342D8"/>
    <w:rsid w:val="000350EB"/>
    <w:rsid w:val="0003574D"/>
    <w:rsid w:val="000379A8"/>
    <w:rsid w:val="00037D7E"/>
    <w:rsid w:val="00040631"/>
    <w:rsid w:val="00040938"/>
    <w:rsid w:val="00040D35"/>
    <w:rsid w:val="000417D5"/>
    <w:rsid w:val="000426AA"/>
    <w:rsid w:val="0004295C"/>
    <w:rsid w:val="00042FD4"/>
    <w:rsid w:val="0004619E"/>
    <w:rsid w:val="0005056E"/>
    <w:rsid w:val="00050FEF"/>
    <w:rsid w:val="00051DFF"/>
    <w:rsid w:val="00052A47"/>
    <w:rsid w:val="00052EB4"/>
    <w:rsid w:val="00053102"/>
    <w:rsid w:val="000535F8"/>
    <w:rsid w:val="00053741"/>
    <w:rsid w:val="00053E36"/>
    <w:rsid w:val="000561F7"/>
    <w:rsid w:val="000603FC"/>
    <w:rsid w:val="000605DD"/>
    <w:rsid w:val="00061022"/>
    <w:rsid w:val="00061171"/>
    <w:rsid w:val="000611DB"/>
    <w:rsid w:val="000621DA"/>
    <w:rsid w:val="000623ED"/>
    <w:rsid w:val="00064206"/>
    <w:rsid w:val="000647C4"/>
    <w:rsid w:val="000648AB"/>
    <w:rsid w:val="0006490F"/>
    <w:rsid w:val="00064E5C"/>
    <w:rsid w:val="00065B83"/>
    <w:rsid w:val="0006635F"/>
    <w:rsid w:val="00067078"/>
    <w:rsid w:val="000718DE"/>
    <w:rsid w:val="000726AE"/>
    <w:rsid w:val="00073ADF"/>
    <w:rsid w:val="000746EA"/>
    <w:rsid w:val="00076E17"/>
    <w:rsid w:val="00082CB0"/>
    <w:rsid w:val="000832B4"/>
    <w:rsid w:val="0008363D"/>
    <w:rsid w:val="00083BD5"/>
    <w:rsid w:val="000841D6"/>
    <w:rsid w:val="00084B00"/>
    <w:rsid w:val="00084C16"/>
    <w:rsid w:val="000856D5"/>
    <w:rsid w:val="00086B85"/>
    <w:rsid w:val="00086D30"/>
    <w:rsid w:val="00086F52"/>
    <w:rsid w:val="000871BE"/>
    <w:rsid w:val="0008757C"/>
    <w:rsid w:val="00087B7A"/>
    <w:rsid w:val="0009019D"/>
    <w:rsid w:val="0009491B"/>
    <w:rsid w:val="00094953"/>
    <w:rsid w:val="00095017"/>
    <w:rsid w:val="00095F40"/>
    <w:rsid w:val="00096293"/>
    <w:rsid w:val="00096A54"/>
    <w:rsid w:val="000A01A9"/>
    <w:rsid w:val="000A0A62"/>
    <w:rsid w:val="000A1A2A"/>
    <w:rsid w:val="000A2548"/>
    <w:rsid w:val="000A260A"/>
    <w:rsid w:val="000A34DE"/>
    <w:rsid w:val="000A3824"/>
    <w:rsid w:val="000A3CF0"/>
    <w:rsid w:val="000A5845"/>
    <w:rsid w:val="000A5D53"/>
    <w:rsid w:val="000A67F2"/>
    <w:rsid w:val="000A6AD2"/>
    <w:rsid w:val="000A7721"/>
    <w:rsid w:val="000A78DC"/>
    <w:rsid w:val="000B0BB0"/>
    <w:rsid w:val="000B1D9F"/>
    <w:rsid w:val="000B2890"/>
    <w:rsid w:val="000B345A"/>
    <w:rsid w:val="000B3BAE"/>
    <w:rsid w:val="000B445D"/>
    <w:rsid w:val="000B4933"/>
    <w:rsid w:val="000B543F"/>
    <w:rsid w:val="000B66EF"/>
    <w:rsid w:val="000B67B8"/>
    <w:rsid w:val="000B7127"/>
    <w:rsid w:val="000B7601"/>
    <w:rsid w:val="000C07C3"/>
    <w:rsid w:val="000C3B23"/>
    <w:rsid w:val="000C3D04"/>
    <w:rsid w:val="000C4055"/>
    <w:rsid w:val="000C46C4"/>
    <w:rsid w:val="000C4CA0"/>
    <w:rsid w:val="000C5A6A"/>
    <w:rsid w:val="000C5CE0"/>
    <w:rsid w:val="000C69ED"/>
    <w:rsid w:val="000C7E8B"/>
    <w:rsid w:val="000C7EBD"/>
    <w:rsid w:val="000D0095"/>
    <w:rsid w:val="000D066D"/>
    <w:rsid w:val="000D0796"/>
    <w:rsid w:val="000D0830"/>
    <w:rsid w:val="000D1D76"/>
    <w:rsid w:val="000D2AFB"/>
    <w:rsid w:val="000D3E1D"/>
    <w:rsid w:val="000D420D"/>
    <w:rsid w:val="000D43EB"/>
    <w:rsid w:val="000D4A1E"/>
    <w:rsid w:val="000D7512"/>
    <w:rsid w:val="000E1787"/>
    <w:rsid w:val="000E2463"/>
    <w:rsid w:val="000E338A"/>
    <w:rsid w:val="000E48A6"/>
    <w:rsid w:val="000E4F88"/>
    <w:rsid w:val="000E6CB5"/>
    <w:rsid w:val="000E7E56"/>
    <w:rsid w:val="000F029E"/>
    <w:rsid w:val="000F317C"/>
    <w:rsid w:val="000F3D3B"/>
    <w:rsid w:val="000F4644"/>
    <w:rsid w:val="000F4B17"/>
    <w:rsid w:val="000F4D12"/>
    <w:rsid w:val="000F73F5"/>
    <w:rsid w:val="0010038C"/>
    <w:rsid w:val="00100DF7"/>
    <w:rsid w:val="00101B58"/>
    <w:rsid w:val="00102FCE"/>
    <w:rsid w:val="00103334"/>
    <w:rsid w:val="0010406F"/>
    <w:rsid w:val="00107F3E"/>
    <w:rsid w:val="0011019C"/>
    <w:rsid w:val="00111713"/>
    <w:rsid w:val="00111788"/>
    <w:rsid w:val="00111E58"/>
    <w:rsid w:val="00112A02"/>
    <w:rsid w:val="00112CA9"/>
    <w:rsid w:val="001165FE"/>
    <w:rsid w:val="0011681B"/>
    <w:rsid w:val="00116882"/>
    <w:rsid w:val="00117101"/>
    <w:rsid w:val="001177DE"/>
    <w:rsid w:val="001207CA"/>
    <w:rsid w:val="001220BF"/>
    <w:rsid w:val="001225B1"/>
    <w:rsid w:val="001233E6"/>
    <w:rsid w:val="00124089"/>
    <w:rsid w:val="00124EAB"/>
    <w:rsid w:val="0012510F"/>
    <w:rsid w:val="001277D7"/>
    <w:rsid w:val="00127F78"/>
    <w:rsid w:val="001306EA"/>
    <w:rsid w:val="00130736"/>
    <w:rsid w:val="0013234C"/>
    <w:rsid w:val="00133396"/>
    <w:rsid w:val="0013415F"/>
    <w:rsid w:val="00134F74"/>
    <w:rsid w:val="001350D4"/>
    <w:rsid w:val="0013544D"/>
    <w:rsid w:val="0013649F"/>
    <w:rsid w:val="00137DF3"/>
    <w:rsid w:val="001407B0"/>
    <w:rsid w:val="001413F7"/>
    <w:rsid w:val="00141E5D"/>
    <w:rsid w:val="0014234E"/>
    <w:rsid w:val="001425F6"/>
    <w:rsid w:val="001445A8"/>
    <w:rsid w:val="00144FBC"/>
    <w:rsid w:val="001500BF"/>
    <w:rsid w:val="00150371"/>
    <w:rsid w:val="001514F5"/>
    <w:rsid w:val="00151738"/>
    <w:rsid w:val="00151A83"/>
    <w:rsid w:val="00151FF1"/>
    <w:rsid w:val="001536F2"/>
    <w:rsid w:val="001538E1"/>
    <w:rsid w:val="00153B1C"/>
    <w:rsid w:val="001542E1"/>
    <w:rsid w:val="001544EB"/>
    <w:rsid w:val="001546E1"/>
    <w:rsid w:val="00154755"/>
    <w:rsid w:val="00155047"/>
    <w:rsid w:val="00155A0D"/>
    <w:rsid w:val="00156B52"/>
    <w:rsid w:val="0015718A"/>
    <w:rsid w:val="001575A5"/>
    <w:rsid w:val="001576A3"/>
    <w:rsid w:val="00157D7E"/>
    <w:rsid w:val="001612B2"/>
    <w:rsid w:val="00161935"/>
    <w:rsid w:val="00161BC7"/>
    <w:rsid w:val="00162E38"/>
    <w:rsid w:val="00163561"/>
    <w:rsid w:val="00163E93"/>
    <w:rsid w:val="00164503"/>
    <w:rsid w:val="00164E0F"/>
    <w:rsid w:val="001653F3"/>
    <w:rsid w:val="00165EC8"/>
    <w:rsid w:val="00167E17"/>
    <w:rsid w:val="00170024"/>
    <w:rsid w:val="001717D6"/>
    <w:rsid w:val="001720A4"/>
    <w:rsid w:val="0017222C"/>
    <w:rsid w:val="00172318"/>
    <w:rsid w:val="00173D4D"/>
    <w:rsid w:val="00177223"/>
    <w:rsid w:val="00177701"/>
    <w:rsid w:val="00177F36"/>
    <w:rsid w:val="00180AC5"/>
    <w:rsid w:val="00181351"/>
    <w:rsid w:val="00181518"/>
    <w:rsid w:val="0018402B"/>
    <w:rsid w:val="001852C2"/>
    <w:rsid w:val="00185918"/>
    <w:rsid w:val="00186000"/>
    <w:rsid w:val="001866B0"/>
    <w:rsid w:val="00186CC2"/>
    <w:rsid w:val="00190B80"/>
    <w:rsid w:val="00190D78"/>
    <w:rsid w:val="0019136D"/>
    <w:rsid w:val="00191B8B"/>
    <w:rsid w:val="0019232E"/>
    <w:rsid w:val="00192D39"/>
    <w:rsid w:val="0019625F"/>
    <w:rsid w:val="001A00DC"/>
    <w:rsid w:val="001A10B7"/>
    <w:rsid w:val="001A1DA8"/>
    <w:rsid w:val="001A2A75"/>
    <w:rsid w:val="001A334C"/>
    <w:rsid w:val="001A3AEC"/>
    <w:rsid w:val="001A5CFF"/>
    <w:rsid w:val="001A6B50"/>
    <w:rsid w:val="001A7E99"/>
    <w:rsid w:val="001B16A8"/>
    <w:rsid w:val="001B596E"/>
    <w:rsid w:val="001B5EFD"/>
    <w:rsid w:val="001B6680"/>
    <w:rsid w:val="001B7F12"/>
    <w:rsid w:val="001C05DA"/>
    <w:rsid w:val="001C09D1"/>
    <w:rsid w:val="001C0D9D"/>
    <w:rsid w:val="001C2453"/>
    <w:rsid w:val="001C2DD5"/>
    <w:rsid w:val="001C3335"/>
    <w:rsid w:val="001C333A"/>
    <w:rsid w:val="001C4132"/>
    <w:rsid w:val="001C438B"/>
    <w:rsid w:val="001C4688"/>
    <w:rsid w:val="001C5E31"/>
    <w:rsid w:val="001C6F18"/>
    <w:rsid w:val="001C733A"/>
    <w:rsid w:val="001D183B"/>
    <w:rsid w:val="001D29C8"/>
    <w:rsid w:val="001D3FEF"/>
    <w:rsid w:val="001D58A6"/>
    <w:rsid w:val="001D5D97"/>
    <w:rsid w:val="001D74D4"/>
    <w:rsid w:val="001E0046"/>
    <w:rsid w:val="001E0973"/>
    <w:rsid w:val="001E1390"/>
    <w:rsid w:val="001E1513"/>
    <w:rsid w:val="001E22DB"/>
    <w:rsid w:val="001E34A7"/>
    <w:rsid w:val="001E7DFF"/>
    <w:rsid w:val="001E7E19"/>
    <w:rsid w:val="001F0EDB"/>
    <w:rsid w:val="001F2C6E"/>
    <w:rsid w:val="001F3067"/>
    <w:rsid w:val="001F390B"/>
    <w:rsid w:val="001F3DCF"/>
    <w:rsid w:val="001F481F"/>
    <w:rsid w:val="001F4BA5"/>
    <w:rsid w:val="001F6123"/>
    <w:rsid w:val="001F6608"/>
    <w:rsid w:val="001F667E"/>
    <w:rsid w:val="001F6CBA"/>
    <w:rsid w:val="001F74D1"/>
    <w:rsid w:val="00200882"/>
    <w:rsid w:val="0020411A"/>
    <w:rsid w:val="0020439D"/>
    <w:rsid w:val="0020579A"/>
    <w:rsid w:val="00206241"/>
    <w:rsid w:val="002065CD"/>
    <w:rsid w:val="00206D6D"/>
    <w:rsid w:val="00207FB8"/>
    <w:rsid w:val="00210250"/>
    <w:rsid w:val="00212CBB"/>
    <w:rsid w:val="00215E61"/>
    <w:rsid w:val="00215EEA"/>
    <w:rsid w:val="00216185"/>
    <w:rsid w:val="00216FAA"/>
    <w:rsid w:val="00216FF5"/>
    <w:rsid w:val="00220232"/>
    <w:rsid w:val="00221CE2"/>
    <w:rsid w:val="002225B0"/>
    <w:rsid w:val="002226DA"/>
    <w:rsid w:val="00222EE7"/>
    <w:rsid w:val="00224507"/>
    <w:rsid w:val="00225029"/>
    <w:rsid w:val="002251ED"/>
    <w:rsid w:val="002251F3"/>
    <w:rsid w:val="0022598A"/>
    <w:rsid w:val="00225ADA"/>
    <w:rsid w:val="00225C4F"/>
    <w:rsid w:val="002260F6"/>
    <w:rsid w:val="00226AEE"/>
    <w:rsid w:val="00226DD4"/>
    <w:rsid w:val="00226F5A"/>
    <w:rsid w:val="002272B9"/>
    <w:rsid w:val="002310BD"/>
    <w:rsid w:val="00233BA5"/>
    <w:rsid w:val="00233CED"/>
    <w:rsid w:val="002345F9"/>
    <w:rsid w:val="0023592B"/>
    <w:rsid w:val="002409CC"/>
    <w:rsid w:val="002426A1"/>
    <w:rsid w:val="00242888"/>
    <w:rsid w:val="00242AB8"/>
    <w:rsid w:val="002445FE"/>
    <w:rsid w:val="0024471C"/>
    <w:rsid w:val="00245969"/>
    <w:rsid w:val="00246361"/>
    <w:rsid w:val="00246C6B"/>
    <w:rsid w:val="00246D9E"/>
    <w:rsid w:val="00247475"/>
    <w:rsid w:val="00250E38"/>
    <w:rsid w:val="00250E8D"/>
    <w:rsid w:val="0025130B"/>
    <w:rsid w:val="002534D2"/>
    <w:rsid w:val="00253D86"/>
    <w:rsid w:val="00254C26"/>
    <w:rsid w:val="002553E3"/>
    <w:rsid w:val="00260135"/>
    <w:rsid w:val="00261768"/>
    <w:rsid w:val="00261D49"/>
    <w:rsid w:val="00261EDA"/>
    <w:rsid w:val="00262DCE"/>
    <w:rsid w:val="00262E45"/>
    <w:rsid w:val="00263893"/>
    <w:rsid w:val="00264867"/>
    <w:rsid w:val="00266808"/>
    <w:rsid w:val="00271F3F"/>
    <w:rsid w:val="0027476F"/>
    <w:rsid w:val="00277A7D"/>
    <w:rsid w:val="00277C5A"/>
    <w:rsid w:val="00277D39"/>
    <w:rsid w:val="00280CCC"/>
    <w:rsid w:val="00280F7C"/>
    <w:rsid w:val="0028150E"/>
    <w:rsid w:val="002828C0"/>
    <w:rsid w:val="00282A5C"/>
    <w:rsid w:val="00282E31"/>
    <w:rsid w:val="00283439"/>
    <w:rsid w:val="00285371"/>
    <w:rsid w:val="002879A1"/>
    <w:rsid w:val="002902A5"/>
    <w:rsid w:val="00291560"/>
    <w:rsid w:val="00291A9E"/>
    <w:rsid w:val="00292254"/>
    <w:rsid w:val="00292CB1"/>
    <w:rsid w:val="00293A47"/>
    <w:rsid w:val="00293E17"/>
    <w:rsid w:val="00294B32"/>
    <w:rsid w:val="00294C73"/>
    <w:rsid w:val="00294D92"/>
    <w:rsid w:val="00295638"/>
    <w:rsid w:val="00295CE0"/>
    <w:rsid w:val="00296670"/>
    <w:rsid w:val="00296D29"/>
    <w:rsid w:val="00296DCA"/>
    <w:rsid w:val="00297CB9"/>
    <w:rsid w:val="002A187C"/>
    <w:rsid w:val="002A1DAD"/>
    <w:rsid w:val="002A353D"/>
    <w:rsid w:val="002A4E44"/>
    <w:rsid w:val="002A6049"/>
    <w:rsid w:val="002A714F"/>
    <w:rsid w:val="002A7AD8"/>
    <w:rsid w:val="002B0DA0"/>
    <w:rsid w:val="002B1293"/>
    <w:rsid w:val="002B1A28"/>
    <w:rsid w:val="002B20B5"/>
    <w:rsid w:val="002B234B"/>
    <w:rsid w:val="002B2FB2"/>
    <w:rsid w:val="002B35D9"/>
    <w:rsid w:val="002B35E2"/>
    <w:rsid w:val="002B4C67"/>
    <w:rsid w:val="002B53C7"/>
    <w:rsid w:val="002C0BE6"/>
    <w:rsid w:val="002C0E71"/>
    <w:rsid w:val="002C2C66"/>
    <w:rsid w:val="002C3A0A"/>
    <w:rsid w:val="002C3B1A"/>
    <w:rsid w:val="002C45C1"/>
    <w:rsid w:val="002C54F9"/>
    <w:rsid w:val="002C5DE7"/>
    <w:rsid w:val="002C5F00"/>
    <w:rsid w:val="002C61D2"/>
    <w:rsid w:val="002C6B2D"/>
    <w:rsid w:val="002C78C6"/>
    <w:rsid w:val="002D2084"/>
    <w:rsid w:val="002D2251"/>
    <w:rsid w:val="002D284A"/>
    <w:rsid w:val="002D4A38"/>
    <w:rsid w:val="002D4DB0"/>
    <w:rsid w:val="002D4EF9"/>
    <w:rsid w:val="002D5580"/>
    <w:rsid w:val="002D67FA"/>
    <w:rsid w:val="002D717D"/>
    <w:rsid w:val="002D7690"/>
    <w:rsid w:val="002D7B7E"/>
    <w:rsid w:val="002E0CC6"/>
    <w:rsid w:val="002E1871"/>
    <w:rsid w:val="002E25E2"/>
    <w:rsid w:val="002E26C9"/>
    <w:rsid w:val="002E3927"/>
    <w:rsid w:val="002E3C43"/>
    <w:rsid w:val="002E5130"/>
    <w:rsid w:val="002E569A"/>
    <w:rsid w:val="002E5889"/>
    <w:rsid w:val="002E63EA"/>
    <w:rsid w:val="002E6A19"/>
    <w:rsid w:val="002E736D"/>
    <w:rsid w:val="002E7C62"/>
    <w:rsid w:val="002E7DC5"/>
    <w:rsid w:val="002E7EAD"/>
    <w:rsid w:val="002E7F42"/>
    <w:rsid w:val="002F0E3B"/>
    <w:rsid w:val="002F18EE"/>
    <w:rsid w:val="002F1AFA"/>
    <w:rsid w:val="002F28CD"/>
    <w:rsid w:val="002F2C48"/>
    <w:rsid w:val="002F38DA"/>
    <w:rsid w:val="002F3DE3"/>
    <w:rsid w:val="002F4084"/>
    <w:rsid w:val="002F5735"/>
    <w:rsid w:val="002F62BF"/>
    <w:rsid w:val="002F7048"/>
    <w:rsid w:val="002F728E"/>
    <w:rsid w:val="003000A6"/>
    <w:rsid w:val="003016E6"/>
    <w:rsid w:val="0030376B"/>
    <w:rsid w:val="0030379F"/>
    <w:rsid w:val="00304B83"/>
    <w:rsid w:val="00304B8E"/>
    <w:rsid w:val="00305BBF"/>
    <w:rsid w:val="003061A6"/>
    <w:rsid w:val="003067FA"/>
    <w:rsid w:val="00306870"/>
    <w:rsid w:val="00306A99"/>
    <w:rsid w:val="003076EC"/>
    <w:rsid w:val="0030774B"/>
    <w:rsid w:val="0030774D"/>
    <w:rsid w:val="0030776F"/>
    <w:rsid w:val="00307B44"/>
    <w:rsid w:val="003102B3"/>
    <w:rsid w:val="0031050A"/>
    <w:rsid w:val="00311179"/>
    <w:rsid w:val="00312D99"/>
    <w:rsid w:val="00312F94"/>
    <w:rsid w:val="0031313A"/>
    <w:rsid w:val="003140A5"/>
    <w:rsid w:val="00314858"/>
    <w:rsid w:val="00315BA5"/>
    <w:rsid w:val="003163C0"/>
    <w:rsid w:val="00316946"/>
    <w:rsid w:val="00320FD4"/>
    <w:rsid w:val="0032106F"/>
    <w:rsid w:val="003212A1"/>
    <w:rsid w:val="00321999"/>
    <w:rsid w:val="00323E5D"/>
    <w:rsid w:val="0032535A"/>
    <w:rsid w:val="00325C1F"/>
    <w:rsid w:val="0032657A"/>
    <w:rsid w:val="00326EC2"/>
    <w:rsid w:val="00330FA8"/>
    <w:rsid w:val="0033162A"/>
    <w:rsid w:val="00332E49"/>
    <w:rsid w:val="0033491A"/>
    <w:rsid w:val="003351B7"/>
    <w:rsid w:val="00336A80"/>
    <w:rsid w:val="0033737A"/>
    <w:rsid w:val="0033749B"/>
    <w:rsid w:val="00342900"/>
    <w:rsid w:val="003429C5"/>
    <w:rsid w:val="00344203"/>
    <w:rsid w:val="00344574"/>
    <w:rsid w:val="003452A7"/>
    <w:rsid w:val="003452FF"/>
    <w:rsid w:val="00346BEB"/>
    <w:rsid w:val="00346F6D"/>
    <w:rsid w:val="00351742"/>
    <w:rsid w:val="00352457"/>
    <w:rsid w:val="003530DE"/>
    <w:rsid w:val="003536AE"/>
    <w:rsid w:val="003536CB"/>
    <w:rsid w:val="00353875"/>
    <w:rsid w:val="00355B4D"/>
    <w:rsid w:val="00355E12"/>
    <w:rsid w:val="003560AA"/>
    <w:rsid w:val="003568B2"/>
    <w:rsid w:val="00357003"/>
    <w:rsid w:val="0035736C"/>
    <w:rsid w:val="00357480"/>
    <w:rsid w:val="003576E0"/>
    <w:rsid w:val="00360937"/>
    <w:rsid w:val="00360941"/>
    <w:rsid w:val="00362F32"/>
    <w:rsid w:val="0036387D"/>
    <w:rsid w:val="003646BE"/>
    <w:rsid w:val="00364F38"/>
    <w:rsid w:val="003666C3"/>
    <w:rsid w:val="003670B6"/>
    <w:rsid w:val="003670EB"/>
    <w:rsid w:val="003702FD"/>
    <w:rsid w:val="0037077E"/>
    <w:rsid w:val="0037134E"/>
    <w:rsid w:val="003713DD"/>
    <w:rsid w:val="003729B1"/>
    <w:rsid w:val="00373181"/>
    <w:rsid w:val="003739DD"/>
    <w:rsid w:val="00373B12"/>
    <w:rsid w:val="003745C6"/>
    <w:rsid w:val="003748B3"/>
    <w:rsid w:val="003755CA"/>
    <w:rsid w:val="00376306"/>
    <w:rsid w:val="00376367"/>
    <w:rsid w:val="00376A13"/>
    <w:rsid w:val="00377D24"/>
    <w:rsid w:val="00377DD5"/>
    <w:rsid w:val="003800B6"/>
    <w:rsid w:val="003812FC"/>
    <w:rsid w:val="00381CC7"/>
    <w:rsid w:val="00381DC3"/>
    <w:rsid w:val="00382AF1"/>
    <w:rsid w:val="00383765"/>
    <w:rsid w:val="00384544"/>
    <w:rsid w:val="00385191"/>
    <w:rsid w:val="00387A10"/>
    <w:rsid w:val="00392728"/>
    <w:rsid w:val="003937A1"/>
    <w:rsid w:val="003938CC"/>
    <w:rsid w:val="00393FBC"/>
    <w:rsid w:val="0039403A"/>
    <w:rsid w:val="00394A3D"/>
    <w:rsid w:val="00394D94"/>
    <w:rsid w:val="0039570D"/>
    <w:rsid w:val="00395922"/>
    <w:rsid w:val="00395EA9"/>
    <w:rsid w:val="00395F3C"/>
    <w:rsid w:val="00396409"/>
    <w:rsid w:val="00397C2C"/>
    <w:rsid w:val="003A058A"/>
    <w:rsid w:val="003A0780"/>
    <w:rsid w:val="003A0964"/>
    <w:rsid w:val="003A0E6D"/>
    <w:rsid w:val="003A1E0F"/>
    <w:rsid w:val="003A347A"/>
    <w:rsid w:val="003A35C8"/>
    <w:rsid w:val="003A3A36"/>
    <w:rsid w:val="003A433C"/>
    <w:rsid w:val="003A474B"/>
    <w:rsid w:val="003A59E7"/>
    <w:rsid w:val="003A5A7B"/>
    <w:rsid w:val="003A5BF7"/>
    <w:rsid w:val="003A69D5"/>
    <w:rsid w:val="003B055F"/>
    <w:rsid w:val="003B09A2"/>
    <w:rsid w:val="003B0C8E"/>
    <w:rsid w:val="003B1973"/>
    <w:rsid w:val="003B1B82"/>
    <w:rsid w:val="003B2952"/>
    <w:rsid w:val="003B2F3D"/>
    <w:rsid w:val="003B304E"/>
    <w:rsid w:val="003B4182"/>
    <w:rsid w:val="003B47D1"/>
    <w:rsid w:val="003C090D"/>
    <w:rsid w:val="003C65BD"/>
    <w:rsid w:val="003C67BA"/>
    <w:rsid w:val="003C7744"/>
    <w:rsid w:val="003C7ED5"/>
    <w:rsid w:val="003D011D"/>
    <w:rsid w:val="003D073C"/>
    <w:rsid w:val="003D2286"/>
    <w:rsid w:val="003D4582"/>
    <w:rsid w:val="003D633A"/>
    <w:rsid w:val="003D6B8D"/>
    <w:rsid w:val="003D7087"/>
    <w:rsid w:val="003D70BC"/>
    <w:rsid w:val="003D73CB"/>
    <w:rsid w:val="003D78FE"/>
    <w:rsid w:val="003E03A0"/>
    <w:rsid w:val="003E459D"/>
    <w:rsid w:val="003E5241"/>
    <w:rsid w:val="003E64C9"/>
    <w:rsid w:val="003E6FE5"/>
    <w:rsid w:val="003F1267"/>
    <w:rsid w:val="003F173D"/>
    <w:rsid w:val="003F1808"/>
    <w:rsid w:val="003F2709"/>
    <w:rsid w:val="003F2854"/>
    <w:rsid w:val="003F3C9D"/>
    <w:rsid w:val="003F457B"/>
    <w:rsid w:val="003F5428"/>
    <w:rsid w:val="003F5A3F"/>
    <w:rsid w:val="003F7B8D"/>
    <w:rsid w:val="0040045A"/>
    <w:rsid w:val="004007A4"/>
    <w:rsid w:val="004015B8"/>
    <w:rsid w:val="004019A0"/>
    <w:rsid w:val="00401DD4"/>
    <w:rsid w:val="00402789"/>
    <w:rsid w:val="00402DE8"/>
    <w:rsid w:val="00402F39"/>
    <w:rsid w:val="00403E30"/>
    <w:rsid w:val="0040416C"/>
    <w:rsid w:val="004042A1"/>
    <w:rsid w:val="0040505E"/>
    <w:rsid w:val="004060C1"/>
    <w:rsid w:val="00411148"/>
    <w:rsid w:val="00411183"/>
    <w:rsid w:val="00412381"/>
    <w:rsid w:val="004142A5"/>
    <w:rsid w:val="00421490"/>
    <w:rsid w:val="00422984"/>
    <w:rsid w:val="00422BF2"/>
    <w:rsid w:val="00423428"/>
    <w:rsid w:val="00423E53"/>
    <w:rsid w:val="00423F3D"/>
    <w:rsid w:val="004244AF"/>
    <w:rsid w:val="00426D55"/>
    <w:rsid w:val="0043002D"/>
    <w:rsid w:val="00431186"/>
    <w:rsid w:val="0043164A"/>
    <w:rsid w:val="00431C8C"/>
    <w:rsid w:val="004339B2"/>
    <w:rsid w:val="00433EA0"/>
    <w:rsid w:val="00434886"/>
    <w:rsid w:val="00434B3B"/>
    <w:rsid w:val="00434EA1"/>
    <w:rsid w:val="00435A90"/>
    <w:rsid w:val="00436F42"/>
    <w:rsid w:val="00436F44"/>
    <w:rsid w:val="00440238"/>
    <w:rsid w:val="00440F97"/>
    <w:rsid w:val="00441CA9"/>
    <w:rsid w:val="00441D4F"/>
    <w:rsid w:val="0044524A"/>
    <w:rsid w:val="00445B6F"/>
    <w:rsid w:val="004470C7"/>
    <w:rsid w:val="00450DD6"/>
    <w:rsid w:val="00450E90"/>
    <w:rsid w:val="0045115B"/>
    <w:rsid w:val="00451955"/>
    <w:rsid w:val="004532F6"/>
    <w:rsid w:val="0045333D"/>
    <w:rsid w:val="0045462B"/>
    <w:rsid w:val="004548A9"/>
    <w:rsid w:val="004549A0"/>
    <w:rsid w:val="00454C5C"/>
    <w:rsid w:val="00454F6A"/>
    <w:rsid w:val="00461E10"/>
    <w:rsid w:val="00462305"/>
    <w:rsid w:val="00463FAF"/>
    <w:rsid w:val="00463FD9"/>
    <w:rsid w:val="00464BF4"/>
    <w:rsid w:val="0046576D"/>
    <w:rsid w:val="00466105"/>
    <w:rsid w:val="00467027"/>
    <w:rsid w:val="00467A70"/>
    <w:rsid w:val="00470897"/>
    <w:rsid w:val="00470F53"/>
    <w:rsid w:val="00471EE2"/>
    <w:rsid w:val="004731CB"/>
    <w:rsid w:val="00475A71"/>
    <w:rsid w:val="0047778D"/>
    <w:rsid w:val="00477A90"/>
    <w:rsid w:val="00484CE6"/>
    <w:rsid w:val="00484D88"/>
    <w:rsid w:val="00484F7B"/>
    <w:rsid w:val="00486466"/>
    <w:rsid w:val="00486DFE"/>
    <w:rsid w:val="004873BF"/>
    <w:rsid w:val="00487EDC"/>
    <w:rsid w:val="004919A1"/>
    <w:rsid w:val="00491C04"/>
    <w:rsid w:val="00492E8B"/>
    <w:rsid w:val="00494CF8"/>
    <w:rsid w:val="00495493"/>
    <w:rsid w:val="00496982"/>
    <w:rsid w:val="00496C89"/>
    <w:rsid w:val="00497617"/>
    <w:rsid w:val="00497757"/>
    <w:rsid w:val="00497988"/>
    <w:rsid w:val="004A03FB"/>
    <w:rsid w:val="004A186B"/>
    <w:rsid w:val="004A2240"/>
    <w:rsid w:val="004A3906"/>
    <w:rsid w:val="004A4699"/>
    <w:rsid w:val="004A4D1C"/>
    <w:rsid w:val="004A55F6"/>
    <w:rsid w:val="004A6D7C"/>
    <w:rsid w:val="004A71E0"/>
    <w:rsid w:val="004B05B4"/>
    <w:rsid w:val="004B0E85"/>
    <w:rsid w:val="004B1042"/>
    <w:rsid w:val="004B1F6F"/>
    <w:rsid w:val="004B230A"/>
    <w:rsid w:val="004B23C6"/>
    <w:rsid w:val="004B4542"/>
    <w:rsid w:val="004B619D"/>
    <w:rsid w:val="004B628B"/>
    <w:rsid w:val="004B6834"/>
    <w:rsid w:val="004B7633"/>
    <w:rsid w:val="004C17DB"/>
    <w:rsid w:val="004C1EE4"/>
    <w:rsid w:val="004C63D2"/>
    <w:rsid w:val="004C6A19"/>
    <w:rsid w:val="004C79D2"/>
    <w:rsid w:val="004D053D"/>
    <w:rsid w:val="004D1A63"/>
    <w:rsid w:val="004D2116"/>
    <w:rsid w:val="004D3008"/>
    <w:rsid w:val="004D3894"/>
    <w:rsid w:val="004D3CBD"/>
    <w:rsid w:val="004D48F8"/>
    <w:rsid w:val="004D6499"/>
    <w:rsid w:val="004D6CF7"/>
    <w:rsid w:val="004D7009"/>
    <w:rsid w:val="004D72A3"/>
    <w:rsid w:val="004E0BB7"/>
    <w:rsid w:val="004E1536"/>
    <w:rsid w:val="004E2227"/>
    <w:rsid w:val="004E2477"/>
    <w:rsid w:val="004E2CB6"/>
    <w:rsid w:val="004E50D0"/>
    <w:rsid w:val="004E6224"/>
    <w:rsid w:val="004E67DF"/>
    <w:rsid w:val="004F00C2"/>
    <w:rsid w:val="004F0758"/>
    <w:rsid w:val="004F07B1"/>
    <w:rsid w:val="004F0B69"/>
    <w:rsid w:val="004F0D19"/>
    <w:rsid w:val="004F0DD8"/>
    <w:rsid w:val="004F1A92"/>
    <w:rsid w:val="004F326F"/>
    <w:rsid w:val="004F376A"/>
    <w:rsid w:val="004F5813"/>
    <w:rsid w:val="004F6497"/>
    <w:rsid w:val="004F7719"/>
    <w:rsid w:val="004F78E5"/>
    <w:rsid w:val="004F7F38"/>
    <w:rsid w:val="00500545"/>
    <w:rsid w:val="005018E6"/>
    <w:rsid w:val="00502E02"/>
    <w:rsid w:val="00503D5F"/>
    <w:rsid w:val="00504C4E"/>
    <w:rsid w:val="00505114"/>
    <w:rsid w:val="005055E6"/>
    <w:rsid w:val="00506239"/>
    <w:rsid w:val="00506DE0"/>
    <w:rsid w:val="00507527"/>
    <w:rsid w:val="005077D6"/>
    <w:rsid w:val="0051139F"/>
    <w:rsid w:val="00512DB0"/>
    <w:rsid w:val="0051353D"/>
    <w:rsid w:val="00513F6A"/>
    <w:rsid w:val="005140AB"/>
    <w:rsid w:val="00514541"/>
    <w:rsid w:val="00514F98"/>
    <w:rsid w:val="00515ECD"/>
    <w:rsid w:val="005160A5"/>
    <w:rsid w:val="00516919"/>
    <w:rsid w:val="00516A1C"/>
    <w:rsid w:val="00517004"/>
    <w:rsid w:val="00517C4A"/>
    <w:rsid w:val="005209D2"/>
    <w:rsid w:val="00520FDF"/>
    <w:rsid w:val="00521544"/>
    <w:rsid w:val="00521D93"/>
    <w:rsid w:val="00523268"/>
    <w:rsid w:val="00524174"/>
    <w:rsid w:val="00524550"/>
    <w:rsid w:val="00524858"/>
    <w:rsid w:val="00525B05"/>
    <w:rsid w:val="00530380"/>
    <w:rsid w:val="00531416"/>
    <w:rsid w:val="005316DA"/>
    <w:rsid w:val="005316F5"/>
    <w:rsid w:val="005327C5"/>
    <w:rsid w:val="005328A7"/>
    <w:rsid w:val="00532DA1"/>
    <w:rsid w:val="005335B1"/>
    <w:rsid w:val="00533C22"/>
    <w:rsid w:val="00534700"/>
    <w:rsid w:val="00535652"/>
    <w:rsid w:val="00535C4A"/>
    <w:rsid w:val="00537230"/>
    <w:rsid w:val="00537264"/>
    <w:rsid w:val="00540411"/>
    <w:rsid w:val="005414D2"/>
    <w:rsid w:val="005414EA"/>
    <w:rsid w:val="0054238E"/>
    <w:rsid w:val="0054265A"/>
    <w:rsid w:val="00542A57"/>
    <w:rsid w:val="0054301B"/>
    <w:rsid w:val="00544738"/>
    <w:rsid w:val="00551E37"/>
    <w:rsid w:val="005520C5"/>
    <w:rsid w:val="00553FE4"/>
    <w:rsid w:val="00554290"/>
    <w:rsid w:val="00554BDC"/>
    <w:rsid w:val="00555469"/>
    <w:rsid w:val="00556E50"/>
    <w:rsid w:val="00557966"/>
    <w:rsid w:val="0056014A"/>
    <w:rsid w:val="0056061D"/>
    <w:rsid w:val="00560C29"/>
    <w:rsid w:val="00561DAE"/>
    <w:rsid w:val="00562DFB"/>
    <w:rsid w:val="005637F8"/>
    <w:rsid w:val="0056392B"/>
    <w:rsid w:val="00563A22"/>
    <w:rsid w:val="005640A6"/>
    <w:rsid w:val="0056517F"/>
    <w:rsid w:val="005653F0"/>
    <w:rsid w:val="00566B28"/>
    <w:rsid w:val="0056715B"/>
    <w:rsid w:val="00567635"/>
    <w:rsid w:val="00567CF4"/>
    <w:rsid w:val="00570A50"/>
    <w:rsid w:val="00571B6E"/>
    <w:rsid w:val="005727B9"/>
    <w:rsid w:val="00572CB0"/>
    <w:rsid w:val="00572CEC"/>
    <w:rsid w:val="00573817"/>
    <w:rsid w:val="0057446E"/>
    <w:rsid w:val="005747FA"/>
    <w:rsid w:val="0057542F"/>
    <w:rsid w:val="00576AA3"/>
    <w:rsid w:val="00577271"/>
    <w:rsid w:val="00581318"/>
    <w:rsid w:val="0058196E"/>
    <w:rsid w:val="00581CC1"/>
    <w:rsid w:val="00582A6F"/>
    <w:rsid w:val="00583C9E"/>
    <w:rsid w:val="00583DCD"/>
    <w:rsid w:val="00584BE2"/>
    <w:rsid w:val="00585D85"/>
    <w:rsid w:val="0058614C"/>
    <w:rsid w:val="005861FF"/>
    <w:rsid w:val="005871DE"/>
    <w:rsid w:val="00587AD1"/>
    <w:rsid w:val="00590951"/>
    <w:rsid w:val="00590D10"/>
    <w:rsid w:val="00590E32"/>
    <w:rsid w:val="00591116"/>
    <w:rsid w:val="0059208E"/>
    <w:rsid w:val="005921D1"/>
    <w:rsid w:val="00593B9E"/>
    <w:rsid w:val="00594B54"/>
    <w:rsid w:val="00595294"/>
    <w:rsid w:val="00595EB5"/>
    <w:rsid w:val="0059676B"/>
    <w:rsid w:val="005A143C"/>
    <w:rsid w:val="005A2748"/>
    <w:rsid w:val="005A2D7A"/>
    <w:rsid w:val="005A6BF1"/>
    <w:rsid w:val="005A70FD"/>
    <w:rsid w:val="005A75C2"/>
    <w:rsid w:val="005A7617"/>
    <w:rsid w:val="005A7691"/>
    <w:rsid w:val="005B092F"/>
    <w:rsid w:val="005B0C96"/>
    <w:rsid w:val="005B1C8C"/>
    <w:rsid w:val="005B3027"/>
    <w:rsid w:val="005B37A9"/>
    <w:rsid w:val="005B45E8"/>
    <w:rsid w:val="005B556A"/>
    <w:rsid w:val="005B5D66"/>
    <w:rsid w:val="005B6B79"/>
    <w:rsid w:val="005B7F31"/>
    <w:rsid w:val="005C0033"/>
    <w:rsid w:val="005C03E7"/>
    <w:rsid w:val="005C0CFB"/>
    <w:rsid w:val="005C14AD"/>
    <w:rsid w:val="005C16B7"/>
    <w:rsid w:val="005C3E24"/>
    <w:rsid w:val="005C5A2E"/>
    <w:rsid w:val="005C6BFE"/>
    <w:rsid w:val="005D07D7"/>
    <w:rsid w:val="005D08BC"/>
    <w:rsid w:val="005D1032"/>
    <w:rsid w:val="005D2464"/>
    <w:rsid w:val="005D2508"/>
    <w:rsid w:val="005D254F"/>
    <w:rsid w:val="005D3848"/>
    <w:rsid w:val="005D473F"/>
    <w:rsid w:val="005D5F13"/>
    <w:rsid w:val="005D5F1E"/>
    <w:rsid w:val="005D60A1"/>
    <w:rsid w:val="005D71E0"/>
    <w:rsid w:val="005D7455"/>
    <w:rsid w:val="005E0611"/>
    <w:rsid w:val="005E0AA4"/>
    <w:rsid w:val="005E1E9E"/>
    <w:rsid w:val="005E2363"/>
    <w:rsid w:val="005E2E4F"/>
    <w:rsid w:val="005E3A80"/>
    <w:rsid w:val="005E3A9B"/>
    <w:rsid w:val="005E51DF"/>
    <w:rsid w:val="005E69A0"/>
    <w:rsid w:val="005E71D7"/>
    <w:rsid w:val="005E780A"/>
    <w:rsid w:val="005E7A02"/>
    <w:rsid w:val="005F27C7"/>
    <w:rsid w:val="005F31FA"/>
    <w:rsid w:val="005F3248"/>
    <w:rsid w:val="005F3702"/>
    <w:rsid w:val="005F64FB"/>
    <w:rsid w:val="005F7249"/>
    <w:rsid w:val="0060136A"/>
    <w:rsid w:val="00603F88"/>
    <w:rsid w:val="0060441D"/>
    <w:rsid w:val="00605592"/>
    <w:rsid w:val="00607886"/>
    <w:rsid w:val="00610481"/>
    <w:rsid w:val="006112E8"/>
    <w:rsid w:val="006114C3"/>
    <w:rsid w:val="00611CFD"/>
    <w:rsid w:val="00611FB3"/>
    <w:rsid w:val="00612946"/>
    <w:rsid w:val="00613114"/>
    <w:rsid w:val="0061405C"/>
    <w:rsid w:val="00616A7A"/>
    <w:rsid w:val="00616EFF"/>
    <w:rsid w:val="00617308"/>
    <w:rsid w:val="006201DB"/>
    <w:rsid w:val="0062140D"/>
    <w:rsid w:val="00622BDD"/>
    <w:rsid w:val="006235DA"/>
    <w:rsid w:val="006244B8"/>
    <w:rsid w:val="006250BF"/>
    <w:rsid w:val="00625375"/>
    <w:rsid w:val="00630903"/>
    <w:rsid w:val="006309DB"/>
    <w:rsid w:val="00630C90"/>
    <w:rsid w:val="006311AF"/>
    <w:rsid w:val="006328C5"/>
    <w:rsid w:val="00632C99"/>
    <w:rsid w:val="00633567"/>
    <w:rsid w:val="00633A46"/>
    <w:rsid w:val="00633ACC"/>
    <w:rsid w:val="006349D0"/>
    <w:rsid w:val="00635832"/>
    <w:rsid w:val="00637433"/>
    <w:rsid w:val="0064077A"/>
    <w:rsid w:val="00640EB0"/>
    <w:rsid w:val="00640F50"/>
    <w:rsid w:val="00643D19"/>
    <w:rsid w:val="006448C8"/>
    <w:rsid w:val="0064542F"/>
    <w:rsid w:val="006477E9"/>
    <w:rsid w:val="00647F99"/>
    <w:rsid w:val="00650041"/>
    <w:rsid w:val="00650C3A"/>
    <w:rsid w:val="006511C1"/>
    <w:rsid w:val="006512FF"/>
    <w:rsid w:val="006519C3"/>
    <w:rsid w:val="0065225A"/>
    <w:rsid w:val="006536F2"/>
    <w:rsid w:val="00653DAD"/>
    <w:rsid w:val="00653E1A"/>
    <w:rsid w:val="00654AF5"/>
    <w:rsid w:val="00656035"/>
    <w:rsid w:val="00656EF0"/>
    <w:rsid w:val="00657049"/>
    <w:rsid w:val="00657208"/>
    <w:rsid w:val="00657595"/>
    <w:rsid w:val="00657C90"/>
    <w:rsid w:val="006605C7"/>
    <w:rsid w:val="00660C55"/>
    <w:rsid w:val="00661604"/>
    <w:rsid w:val="00661C2A"/>
    <w:rsid w:val="00665051"/>
    <w:rsid w:val="0066523B"/>
    <w:rsid w:val="006656B0"/>
    <w:rsid w:val="00665875"/>
    <w:rsid w:val="006659E0"/>
    <w:rsid w:val="00665B4E"/>
    <w:rsid w:val="006678EA"/>
    <w:rsid w:val="00667DD8"/>
    <w:rsid w:val="00670DC5"/>
    <w:rsid w:val="00673330"/>
    <w:rsid w:val="006736EB"/>
    <w:rsid w:val="00674A35"/>
    <w:rsid w:val="00674BAD"/>
    <w:rsid w:val="00674C61"/>
    <w:rsid w:val="006753A3"/>
    <w:rsid w:val="00676B55"/>
    <w:rsid w:val="00680719"/>
    <w:rsid w:val="00683115"/>
    <w:rsid w:val="00683734"/>
    <w:rsid w:val="00683C3B"/>
    <w:rsid w:val="00684769"/>
    <w:rsid w:val="00685010"/>
    <w:rsid w:val="006857DC"/>
    <w:rsid w:val="00685AD4"/>
    <w:rsid w:val="00685AF4"/>
    <w:rsid w:val="00687526"/>
    <w:rsid w:val="00690D11"/>
    <w:rsid w:val="00690F7C"/>
    <w:rsid w:val="00691619"/>
    <w:rsid w:val="00691C46"/>
    <w:rsid w:val="006923E1"/>
    <w:rsid w:val="006947B5"/>
    <w:rsid w:val="006948B6"/>
    <w:rsid w:val="00694E31"/>
    <w:rsid w:val="00696A2B"/>
    <w:rsid w:val="00697275"/>
    <w:rsid w:val="006A0C4C"/>
    <w:rsid w:val="006A15B3"/>
    <w:rsid w:val="006A1CA3"/>
    <w:rsid w:val="006A22E1"/>
    <w:rsid w:val="006A23C7"/>
    <w:rsid w:val="006A2605"/>
    <w:rsid w:val="006A4032"/>
    <w:rsid w:val="006A4103"/>
    <w:rsid w:val="006A47E0"/>
    <w:rsid w:val="006A5107"/>
    <w:rsid w:val="006A5437"/>
    <w:rsid w:val="006A7801"/>
    <w:rsid w:val="006B0F16"/>
    <w:rsid w:val="006B1D03"/>
    <w:rsid w:val="006B21A6"/>
    <w:rsid w:val="006B21DC"/>
    <w:rsid w:val="006B2925"/>
    <w:rsid w:val="006B30F5"/>
    <w:rsid w:val="006B5827"/>
    <w:rsid w:val="006B7212"/>
    <w:rsid w:val="006B79BB"/>
    <w:rsid w:val="006C0359"/>
    <w:rsid w:val="006C0C77"/>
    <w:rsid w:val="006C1A64"/>
    <w:rsid w:val="006C3F15"/>
    <w:rsid w:val="006C551B"/>
    <w:rsid w:val="006C5E34"/>
    <w:rsid w:val="006C7621"/>
    <w:rsid w:val="006C7D5B"/>
    <w:rsid w:val="006D0597"/>
    <w:rsid w:val="006D1C3B"/>
    <w:rsid w:val="006D458B"/>
    <w:rsid w:val="006D654F"/>
    <w:rsid w:val="006D722A"/>
    <w:rsid w:val="006D77C6"/>
    <w:rsid w:val="006D7939"/>
    <w:rsid w:val="006E09FF"/>
    <w:rsid w:val="006E0F4B"/>
    <w:rsid w:val="006E22F6"/>
    <w:rsid w:val="006E23DA"/>
    <w:rsid w:val="006E3439"/>
    <w:rsid w:val="006E3BCE"/>
    <w:rsid w:val="006E440F"/>
    <w:rsid w:val="006E482F"/>
    <w:rsid w:val="006E4ECC"/>
    <w:rsid w:val="006E5EA7"/>
    <w:rsid w:val="006F1671"/>
    <w:rsid w:val="006F396C"/>
    <w:rsid w:val="006F4177"/>
    <w:rsid w:val="006F4CC6"/>
    <w:rsid w:val="006F4F47"/>
    <w:rsid w:val="006F5290"/>
    <w:rsid w:val="006F64E5"/>
    <w:rsid w:val="006F6B2F"/>
    <w:rsid w:val="006F7FE2"/>
    <w:rsid w:val="00701025"/>
    <w:rsid w:val="00701586"/>
    <w:rsid w:val="007019CF"/>
    <w:rsid w:val="007022A6"/>
    <w:rsid w:val="00702A3C"/>
    <w:rsid w:val="00703038"/>
    <w:rsid w:val="00703440"/>
    <w:rsid w:val="00703781"/>
    <w:rsid w:val="00703C28"/>
    <w:rsid w:val="007047B4"/>
    <w:rsid w:val="00704B8F"/>
    <w:rsid w:val="00705414"/>
    <w:rsid w:val="007056B5"/>
    <w:rsid w:val="00705E8D"/>
    <w:rsid w:val="007067C6"/>
    <w:rsid w:val="00707DA0"/>
    <w:rsid w:val="007100A5"/>
    <w:rsid w:val="007100CC"/>
    <w:rsid w:val="0071091D"/>
    <w:rsid w:val="007114FE"/>
    <w:rsid w:val="0071400A"/>
    <w:rsid w:val="00714992"/>
    <w:rsid w:val="00714D4B"/>
    <w:rsid w:val="007151AC"/>
    <w:rsid w:val="007155BE"/>
    <w:rsid w:val="00715E12"/>
    <w:rsid w:val="00715FB6"/>
    <w:rsid w:val="00716705"/>
    <w:rsid w:val="007173B4"/>
    <w:rsid w:val="0072056A"/>
    <w:rsid w:val="007210FB"/>
    <w:rsid w:val="007212E1"/>
    <w:rsid w:val="00721D15"/>
    <w:rsid w:val="00722A05"/>
    <w:rsid w:val="00722CA3"/>
    <w:rsid w:val="00722EED"/>
    <w:rsid w:val="00724D71"/>
    <w:rsid w:val="00725CBC"/>
    <w:rsid w:val="00727B34"/>
    <w:rsid w:val="007318D8"/>
    <w:rsid w:val="00731FB9"/>
    <w:rsid w:val="007338CF"/>
    <w:rsid w:val="00735222"/>
    <w:rsid w:val="00735A35"/>
    <w:rsid w:val="00736414"/>
    <w:rsid w:val="0073657E"/>
    <w:rsid w:val="00740A97"/>
    <w:rsid w:val="00741F16"/>
    <w:rsid w:val="00742912"/>
    <w:rsid w:val="0074670D"/>
    <w:rsid w:val="0074718C"/>
    <w:rsid w:val="00747865"/>
    <w:rsid w:val="00750F21"/>
    <w:rsid w:val="00751FB2"/>
    <w:rsid w:val="00753975"/>
    <w:rsid w:val="00754049"/>
    <w:rsid w:val="00755376"/>
    <w:rsid w:val="007554D8"/>
    <w:rsid w:val="007557A3"/>
    <w:rsid w:val="007560E0"/>
    <w:rsid w:val="00756B19"/>
    <w:rsid w:val="007574D0"/>
    <w:rsid w:val="00757CF2"/>
    <w:rsid w:val="00760097"/>
    <w:rsid w:val="00760805"/>
    <w:rsid w:val="00761EC6"/>
    <w:rsid w:val="0076350E"/>
    <w:rsid w:val="007636B0"/>
    <w:rsid w:val="00763A60"/>
    <w:rsid w:val="00763A69"/>
    <w:rsid w:val="0076514D"/>
    <w:rsid w:val="00767779"/>
    <w:rsid w:val="00770FE6"/>
    <w:rsid w:val="0077155E"/>
    <w:rsid w:val="00772A5A"/>
    <w:rsid w:val="00772A5F"/>
    <w:rsid w:val="00773B46"/>
    <w:rsid w:val="007764DB"/>
    <w:rsid w:val="00776814"/>
    <w:rsid w:val="007809F5"/>
    <w:rsid w:val="0078304D"/>
    <w:rsid w:val="00783873"/>
    <w:rsid w:val="0078392E"/>
    <w:rsid w:val="007839C3"/>
    <w:rsid w:val="00784C90"/>
    <w:rsid w:val="00784D5F"/>
    <w:rsid w:val="00785BB1"/>
    <w:rsid w:val="007865E3"/>
    <w:rsid w:val="007867E9"/>
    <w:rsid w:val="007901AD"/>
    <w:rsid w:val="00792843"/>
    <w:rsid w:val="00793A7D"/>
    <w:rsid w:val="0079439D"/>
    <w:rsid w:val="00794748"/>
    <w:rsid w:val="0079609C"/>
    <w:rsid w:val="007968C5"/>
    <w:rsid w:val="00796EE8"/>
    <w:rsid w:val="0079728C"/>
    <w:rsid w:val="00797360"/>
    <w:rsid w:val="007A2537"/>
    <w:rsid w:val="007A359B"/>
    <w:rsid w:val="007A4071"/>
    <w:rsid w:val="007A464B"/>
    <w:rsid w:val="007A4C83"/>
    <w:rsid w:val="007A620C"/>
    <w:rsid w:val="007A7F12"/>
    <w:rsid w:val="007B096F"/>
    <w:rsid w:val="007B0C45"/>
    <w:rsid w:val="007B2DEB"/>
    <w:rsid w:val="007B3200"/>
    <w:rsid w:val="007B329F"/>
    <w:rsid w:val="007B352E"/>
    <w:rsid w:val="007B38FB"/>
    <w:rsid w:val="007B41CC"/>
    <w:rsid w:val="007B475E"/>
    <w:rsid w:val="007B580E"/>
    <w:rsid w:val="007B602E"/>
    <w:rsid w:val="007B67C1"/>
    <w:rsid w:val="007B7C05"/>
    <w:rsid w:val="007C0F11"/>
    <w:rsid w:val="007C1550"/>
    <w:rsid w:val="007C16EF"/>
    <w:rsid w:val="007C18E5"/>
    <w:rsid w:val="007C19B4"/>
    <w:rsid w:val="007C1B44"/>
    <w:rsid w:val="007C2D33"/>
    <w:rsid w:val="007C3017"/>
    <w:rsid w:val="007C530F"/>
    <w:rsid w:val="007C6123"/>
    <w:rsid w:val="007C6EFD"/>
    <w:rsid w:val="007D0187"/>
    <w:rsid w:val="007D03D2"/>
    <w:rsid w:val="007D0CE3"/>
    <w:rsid w:val="007D21E5"/>
    <w:rsid w:val="007D30C8"/>
    <w:rsid w:val="007D3455"/>
    <w:rsid w:val="007D4985"/>
    <w:rsid w:val="007D5300"/>
    <w:rsid w:val="007D57CF"/>
    <w:rsid w:val="007D5B00"/>
    <w:rsid w:val="007D70BE"/>
    <w:rsid w:val="007D7D92"/>
    <w:rsid w:val="007E2BB9"/>
    <w:rsid w:val="007E3066"/>
    <w:rsid w:val="007E3D08"/>
    <w:rsid w:val="007E48A1"/>
    <w:rsid w:val="007E56B5"/>
    <w:rsid w:val="007E6734"/>
    <w:rsid w:val="007F0429"/>
    <w:rsid w:val="007F04DE"/>
    <w:rsid w:val="007F0E05"/>
    <w:rsid w:val="007F2A38"/>
    <w:rsid w:val="007F2D2E"/>
    <w:rsid w:val="007F3386"/>
    <w:rsid w:val="007F3BFB"/>
    <w:rsid w:val="007F6FB7"/>
    <w:rsid w:val="0080045A"/>
    <w:rsid w:val="008016FE"/>
    <w:rsid w:val="0080365F"/>
    <w:rsid w:val="0080501E"/>
    <w:rsid w:val="008052B9"/>
    <w:rsid w:val="00805469"/>
    <w:rsid w:val="0080594F"/>
    <w:rsid w:val="008064DD"/>
    <w:rsid w:val="008069F4"/>
    <w:rsid w:val="00811166"/>
    <w:rsid w:val="00811AF8"/>
    <w:rsid w:val="008150DA"/>
    <w:rsid w:val="00815F65"/>
    <w:rsid w:val="008166D9"/>
    <w:rsid w:val="00817E7E"/>
    <w:rsid w:val="008206D2"/>
    <w:rsid w:val="00820CD0"/>
    <w:rsid w:val="00821EA2"/>
    <w:rsid w:val="00822182"/>
    <w:rsid w:val="008230EA"/>
    <w:rsid w:val="008231ED"/>
    <w:rsid w:val="008232AF"/>
    <w:rsid w:val="00823E28"/>
    <w:rsid w:val="00823F75"/>
    <w:rsid w:val="00824CF4"/>
    <w:rsid w:val="00825CD6"/>
    <w:rsid w:val="0082704F"/>
    <w:rsid w:val="008270FA"/>
    <w:rsid w:val="00827343"/>
    <w:rsid w:val="00831710"/>
    <w:rsid w:val="0083315B"/>
    <w:rsid w:val="0083329F"/>
    <w:rsid w:val="0083337E"/>
    <w:rsid w:val="00833AA9"/>
    <w:rsid w:val="00833B72"/>
    <w:rsid w:val="008347F4"/>
    <w:rsid w:val="00835D96"/>
    <w:rsid w:val="00836FFC"/>
    <w:rsid w:val="008372E1"/>
    <w:rsid w:val="00841097"/>
    <w:rsid w:val="00844C92"/>
    <w:rsid w:val="0084544D"/>
    <w:rsid w:val="00845F08"/>
    <w:rsid w:val="00846B00"/>
    <w:rsid w:val="00846BCF"/>
    <w:rsid w:val="00851617"/>
    <w:rsid w:val="008518A4"/>
    <w:rsid w:val="00852BA7"/>
    <w:rsid w:val="008532A4"/>
    <w:rsid w:val="008544AF"/>
    <w:rsid w:val="00855556"/>
    <w:rsid w:val="00857602"/>
    <w:rsid w:val="00860440"/>
    <w:rsid w:val="008610A6"/>
    <w:rsid w:val="00862C7F"/>
    <w:rsid w:val="008639FC"/>
    <w:rsid w:val="00864929"/>
    <w:rsid w:val="008649CF"/>
    <w:rsid w:val="00865D76"/>
    <w:rsid w:val="00866102"/>
    <w:rsid w:val="008710BE"/>
    <w:rsid w:val="00871463"/>
    <w:rsid w:val="00871D59"/>
    <w:rsid w:val="008721FE"/>
    <w:rsid w:val="0087221C"/>
    <w:rsid w:val="00872FE0"/>
    <w:rsid w:val="008735C2"/>
    <w:rsid w:val="00873736"/>
    <w:rsid w:val="008750C4"/>
    <w:rsid w:val="00876B97"/>
    <w:rsid w:val="00876EBE"/>
    <w:rsid w:val="0087715B"/>
    <w:rsid w:val="00877275"/>
    <w:rsid w:val="0088093E"/>
    <w:rsid w:val="00881B04"/>
    <w:rsid w:val="008832C1"/>
    <w:rsid w:val="00883FC1"/>
    <w:rsid w:val="00884416"/>
    <w:rsid w:val="0088521A"/>
    <w:rsid w:val="00886267"/>
    <w:rsid w:val="00886EA9"/>
    <w:rsid w:val="00890426"/>
    <w:rsid w:val="008908A7"/>
    <w:rsid w:val="00891C71"/>
    <w:rsid w:val="00894E87"/>
    <w:rsid w:val="0089541E"/>
    <w:rsid w:val="00896295"/>
    <w:rsid w:val="008964A5"/>
    <w:rsid w:val="008967EB"/>
    <w:rsid w:val="00896B56"/>
    <w:rsid w:val="00897A33"/>
    <w:rsid w:val="00897AFB"/>
    <w:rsid w:val="008A044E"/>
    <w:rsid w:val="008A0D74"/>
    <w:rsid w:val="008A13AE"/>
    <w:rsid w:val="008A1A8B"/>
    <w:rsid w:val="008A2416"/>
    <w:rsid w:val="008A28E4"/>
    <w:rsid w:val="008A31C0"/>
    <w:rsid w:val="008A45E6"/>
    <w:rsid w:val="008A4668"/>
    <w:rsid w:val="008A53A6"/>
    <w:rsid w:val="008A5804"/>
    <w:rsid w:val="008A6CD5"/>
    <w:rsid w:val="008B2260"/>
    <w:rsid w:val="008B2E57"/>
    <w:rsid w:val="008B49C3"/>
    <w:rsid w:val="008B4F9F"/>
    <w:rsid w:val="008B68E5"/>
    <w:rsid w:val="008B7AC0"/>
    <w:rsid w:val="008C02F3"/>
    <w:rsid w:val="008C116B"/>
    <w:rsid w:val="008C168D"/>
    <w:rsid w:val="008C2C2D"/>
    <w:rsid w:val="008C325C"/>
    <w:rsid w:val="008C4568"/>
    <w:rsid w:val="008C46FE"/>
    <w:rsid w:val="008C53EA"/>
    <w:rsid w:val="008C54F1"/>
    <w:rsid w:val="008C5B43"/>
    <w:rsid w:val="008C697C"/>
    <w:rsid w:val="008C7225"/>
    <w:rsid w:val="008D1062"/>
    <w:rsid w:val="008D62A2"/>
    <w:rsid w:val="008D65A1"/>
    <w:rsid w:val="008D68BF"/>
    <w:rsid w:val="008D76BA"/>
    <w:rsid w:val="008E08D7"/>
    <w:rsid w:val="008E1A7B"/>
    <w:rsid w:val="008E24D4"/>
    <w:rsid w:val="008E3E19"/>
    <w:rsid w:val="008E501F"/>
    <w:rsid w:val="008E5270"/>
    <w:rsid w:val="008E6BFC"/>
    <w:rsid w:val="008E71A9"/>
    <w:rsid w:val="008F11F2"/>
    <w:rsid w:val="008F131F"/>
    <w:rsid w:val="008F1529"/>
    <w:rsid w:val="008F2B8A"/>
    <w:rsid w:val="008F6454"/>
    <w:rsid w:val="008F684B"/>
    <w:rsid w:val="008F7962"/>
    <w:rsid w:val="008F7D00"/>
    <w:rsid w:val="009006B1"/>
    <w:rsid w:val="009008F2"/>
    <w:rsid w:val="009011ED"/>
    <w:rsid w:val="009018AB"/>
    <w:rsid w:val="00901C38"/>
    <w:rsid w:val="009023D2"/>
    <w:rsid w:val="00903628"/>
    <w:rsid w:val="00903643"/>
    <w:rsid w:val="00903B13"/>
    <w:rsid w:val="00904CF0"/>
    <w:rsid w:val="0090594C"/>
    <w:rsid w:val="00905BFE"/>
    <w:rsid w:val="00905C4A"/>
    <w:rsid w:val="0090627F"/>
    <w:rsid w:val="0090741D"/>
    <w:rsid w:val="00907709"/>
    <w:rsid w:val="00907923"/>
    <w:rsid w:val="00907E3B"/>
    <w:rsid w:val="00910326"/>
    <w:rsid w:val="0091064B"/>
    <w:rsid w:val="00910935"/>
    <w:rsid w:val="00910CF5"/>
    <w:rsid w:val="0091141B"/>
    <w:rsid w:val="00912107"/>
    <w:rsid w:val="0091442C"/>
    <w:rsid w:val="00915271"/>
    <w:rsid w:val="009155E8"/>
    <w:rsid w:val="009160E3"/>
    <w:rsid w:val="00916A80"/>
    <w:rsid w:val="0091773E"/>
    <w:rsid w:val="00920230"/>
    <w:rsid w:val="009210CB"/>
    <w:rsid w:val="00921289"/>
    <w:rsid w:val="0092149E"/>
    <w:rsid w:val="00921564"/>
    <w:rsid w:val="00923E31"/>
    <w:rsid w:val="009240D1"/>
    <w:rsid w:val="00924421"/>
    <w:rsid w:val="00925286"/>
    <w:rsid w:val="00925787"/>
    <w:rsid w:val="0092631E"/>
    <w:rsid w:val="00926A73"/>
    <w:rsid w:val="00926B02"/>
    <w:rsid w:val="009300F9"/>
    <w:rsid w:val="00930363"/>
    <w:rsid w:val="00930848"/>
    <w:rsid w:val="009314A7"/>
    <w:rsid w:val="00931D44"/>
    <w:rsid w:val="009328B3"/>
    <w:rsid w:val="00932CCA"/>
    <w:rsid w:val="00933610"/>
    <w:rsid w:val="00934954"/>
    <w:rsid w:val="00934B8F"/>
    <w:rsid w:val="00934D6C"/>
    <w:rsid w:val="00936492"/>
    <w:rsid w:val="009369E0"/>
    <w:rsid w:val="00940A0A"/>
    <w:rsid w:val="009417A0"/>
    <w:rsid w:val="009424D0"/>
    <w:rsid w:val="00942E70"/>
    <w:rsid w:val="00943030"/>
    <w:rsid w:val="00943C6E"/>
    <w:rsid w:val="00944130"/>
    <w:rsid w:val="009447C9"/>
    <w:rsid w:val="00944CE6"/>
    <w:rsid w:val="00944FC6"/>
    <w:rsid w:val="00945276"/>
    <w:rsid w:val="00945A44"/>
    <w:rsid w:val="00946873"/>
    <w:rsid w:val="009470F4"/>
    <w:rsid w:val="0094762F"/>
    <w:rsid w:val="00947D05"/>
    <w:rsid w:val="009507A6"/>
    <w:rsid w:val="00950E25"/>
    <w:rsid w:val="00951D8C"/>
    <w:rsid w:val="009537ED"/>
    <w:rsid w:val="009551F4"/>
    <w:rsid w:val="009552E7"/>
    <w:rsid w:val="00955E7F"/>
    <w:rsid w:val="00956854"/>
    <w:rsid w:val="00960424"/>
    <w:rsid w:val="009620DF"/>
    <w:rsid w:val="009635D2"/>
    <w:rsid w:val="00963D1F"/>
    <w:rsid w:val="00964043"/>
    <w:rsid w:val="0096404B"/>
    <w:rsid w:val="00964188"/>
    <w:rsid w:val="00964287"/>
    <w:rsid w:val="00964FCB"/>
    <w:rsid w:val="0096519D"/>
    <w:rsid w:val="00966226"/>
    <w:rsid w:val="0096631C"/>
    <w:rsid w:val="0096665A"/>
    <w:rsid w:val="00966D17"/>
    <w:rsid w:val="009672EE"/>
    <w:rsid w:val="00967912"/>
    <w:rsid w:val="00967BFF"/>
    <w:rsid w:val="00972272"/>
    <w:rsid w:val="009737F9"/>
    <w:rsid w:val="00976008"/>
    <w:rsid w:val="00976C4D"/>
    <w:rsid w:val="00980859"/>
    <w:rsid w:val="00980CBA"/>
    <w:rsid w:val="00981CBA"/>
    <w:rsid w:val="00981DE8"/>
    <w:rsid w:val="00984BFA"/>
    <w:rsid w:val="00984D16"/>
    <w:rsid w:val="00984F01"/>
    <w:rsid w:val="0098538E"/>
    <w:rsid w:val="009856AC"/>
    <w:rsid w:val="0098796B"/>
    <w:rsid w:val="00991F09"/>
    <w:rsid w:val="009959B2"/>
    <w:rsid w:val="00996153"/>
    <w:rsid w:val="00996E2C"/>
    <w:rsid w:val="0099776F"/>
    <w:rsid w:val="00997E45"/>
    <w:rsid w:val="009A0404"/>
    <w:rsid w:val="009A0BAD"/>
    <w:rsid w:val="009A1DFB"/>
    <w:rsid w:val="009A42B8"/>
    <w:rsid w:val="009A4C22"/>
    <w:rsid w:val="009A5735"/>
    <w:rsid w:val="009A5C1A"/>
    <w:rsid w:val="009A5C7F"/>
    <w:rsid w:val="009A5E02"/>
    <w:rsid w:val="009A7034"/>
    <w:rsid w:val="009B133C"/>
    <w:rsid w:val="009B2181"/>
    <w:rsid w:val="009B305B"/>
    <w:rsid w:val="009B3E4F"/>
    <w:rsid w:val="009B496C"/>
    <w:rsid w:val="009B5702"/>
    <w:rsid w:val="009B57FE"/>
    <w:rsid w:val="009B72FE"/>
    <w:rsid w:val="009C043A"/>
    <w:rsid w:val="009C0611"/>
    <w:rsid w:val="009C0646"/>
    <w:rsid w:val="009C1097"/>
    <w:rsid w:val="009C151E"/>
    <w:rsid w:val="009C35A6"/>
    <w:rsid w:val="009C4984"/>
    <w:rsid w:val="009C4A46"/>
    <w:rsid w:val="009C4CBB"/>
    <w:rsid w:val="009C6C48"/>
    <w:rsid w:val="009D06E1"/>
    <w:rsid w:val="009D0F7F"/>
    <w:rsid w:val="009D13B1"/>
    <w:rsid w:val="009D3625"/>
    <w:rsid w:val="009D41F4"/>
    <w:rsid w:val="009D4E4A"/>
    <w:rsid w:val="009D570B"/>
    <w:rsid w:val="009D6173"/>
    <w:rsid w:val="009D769B"/>
    <w:rsid w:val="009E0AFF"/>
    <w:rsid w:val="009E12BA"/>
    <w:rsid w:val="009E1528"/>
    <w:rsid w:val="009E1D7E"/>
    <w:rsid w:val="009E25CB"/>
    <w:rsid w:val="009E264B"/>
    <w:rsid w:val="009E2E7A"/>
    <w:rsid w:val="009E2FEB"/>
    <w:rsid w:val="009E557B"/>
    <w:rsid w:val="009E726C"/>
    <w:rsid w:val="009E78DA"/>
    <w:rsid w:val="009F019D"/>
    <w:rsid w:val="009F074F"/>
    <w:rsid w:val="009F14EB"/>
    <w:rsid w:val="009F2775"/>
    <w:rsid w:val="009F3986"/>
    <w:rsid w:val="009F5736"/>
    <w:rsid w:val="009F5BD2"/>
    <w:rsid w:val="009F700D"/>
    <w:rsid w:val="009F7478"/>
    <w:rsid w:val="009F7621"/>
    <w:rsid w:val="009F7CE5"/>
    <w:rsid w:val="00A02C17"/>
    <w:rsid w:val="00A03DD2"/>
    <w:rsid w:val="00A0404E"/>
    <w:rsid w:val="00A0526F"/>
    <w:rsid w:val="00A05E72"/>
    <w:rsid w:val="00A06010"/>
    <w:rsid w:val="00A061D4"/>
    <w:rsid w:val="00A06360"/>
    <w:rsid w:val="00A06A21"/>
    <w:rsid w:val="00A06B76"/>
    <w:rsid w:val="00A07065"/>
    <w:rsid w:val="00A07DE4"/>
    <w:rsid w:val="00A10FDC"/>
    <w:rsid w:val="00A112E4"/>
    <w:rsid w:val="00A1186E"/>
    <w:rsid w:val="00A13A65"/>
    <w:rsid w:val="00A14A83"/>
    <w:rsid w:val="00A14D8C"/>
    <w:rsid w:val="00A15B9A"/>
    <w:rsid w:val="00A17AC1"/>
    <w:rsid w:val="00A17D02"/>
    <w:rsid w:val="00A2060B"/>
    <w:rsid w:val="00A2132A"/>
    <w:rsid w:val="00A22571"/>
    <w:rsid w:val="00A227CB"/>
    <w:rsid w:val="00A23950"/>
    <w:rsid w:val="00A24707"/>
    <w:rsid w:val="00A24DF2"/>
    <w:rsid w:val="00A25D94"/>
    <w:rsid w:val="00A265F7"/>
    <w:rsid w:val="00A2665E"/>
    <w:rsid w:val="00A267B5"/>
    <w:rsid w:val="00A272AB"/>
    <w:rsid w:val="00A30287"/>
    <w:rsid w:val="00A304CD"/>
    <w:rsid w:val="00A31180"/>
    <w:rsid w:val="00A31AB2"/>
    <w:rsid w:val="00A31D39"/>
    <w:rsid w:val="00A34287"/>
    <w:rsid w:val="00A34FC4"/>
    <w:rsid w:val="00A35C70"/>
    <w:rsid w:val="00A361D0"/>
    <w:rsid w:val="00A36521"/>
    <w:rsid w:val="00A36603"/>
    <w:rsid w:val="00A37AFE"/>
    <w:rsid w:val="00A40C47"/>
    <w:rsid w:val="00A42773"/>
    <w:rsid w:val="00A43E8A"/>
    <w:rsid w:val="00A451D4"/>
    <w:rsid w:val="00A4568E"/>
    <w:rsid w:val="00A466CA"/>
    <w:rsid w:val="00A46E7F"/>
    <w:rsid w:val="00A47136"/>
    <w:rsid w:val="00A51204"/>
    <w:rsid w:val="00A552AB"/>
    <w:rsid w:val="00A55660"/>
    <w:rsid w:val="00A569DE"/>
    <w:rsid w:val="00A57509"/>
    <w:rsid w:val="00A57BEC"/>
    <w:rsid w:val="00A57ED2"/>
    <w:rsid w:val="00A60040"/>
    <w:rsid w:val="00A60245"/>
    <w:rsid w:val="00A60C37"/>
    <w:rsid w:val="00A61840"/>
    <w:rsid w:val="00A643D0"/>
    <w:rsid w:val="00A6546F"/>
    <w:rsid w:val="00A6547E"/>
    <w:rsid w:val="00A67295"/>
    <w:rsid w:val="00A67D08"/>
    <w:rsid w:val="00A70507"/>
    <w:rsid w:val="00A705F4"/>
    <w:rsid w:val="00A70874"/>
    <w:rsid w:val="00A71294"/>
    <w:rsid w:val="00A716C9"/>
    <w:rsid w:val="00A7241E"/>
    <w:rsid w:val="00A72E43"/>
    <w:rsid w:val="00A75142"/>
    <w:rsid w:val="00A75BFA"/>
    <w:rsid w:val="00A75ECA"/>
    <w:rsid w:val="00A75FBF"/>
    <w:rsid w:val="00A77AB3"/>
    <w:rsid w:val="00A80328"/>
    <w:rsid w:val="00A81D47"/>
    <w:rsid w:val="00A81ED7"/>
    <w:rsid w:val="00A840F3"/>
    <w:rsid w:val="00A85B78"/>
    <w:rsid w:val="00A860B9"/>
    <w:rsid w:val="00A867F5"/>
    <w:rsid w:val="00A8774A"/>
    <w:rsid w:val="00A90306"/>
    <w:rsid w:val="00A91E61"/>
    <w:rsid w:val="00A9204E"/>
    <w:rsid w:val="00A93A5B"/>
    <w:rsid w:val="00A93AB9"/>
    <w:rsid w:val="00A93FF7"/>
    <w:rsid w:val="00A97593"/>
    <w:rsid w:val="00AA15EE"/>
    <w:rsid w:val="00AA1CF2"/>
    <w:rsid w:val="00AA28A6"/>
    <w:rsid w:val="00AA2B65"/>
    <w:rsid w:val="00AA4A8F"/>
    <w:rsid w:val="00AA4C93"/>
    <w:rsid w:val="00AA529C"/>
    <w:rsid w:val="00AA6939"/>
    <w:rsid w:val="00AA6D68"/>
    <w:rsid w:val="00AB0949"/>
    <w:rsid w:val="00AB11A8"/>
    <w:rsid w:val="00AB1BE5"/>
    <w:rsid w:val="00AB1F7F"/>
    <w:rsid w:val="00AB2193"/>
    <w:rsid w:val="00AB2B3E"/>
    <w:rsid w:val="00AB3014"/>
    <w:rsid w:val="00AB3A37"/>
    <w:rsid w:val="00AB430D"/>
    <w:rsid w:val="00AB4C58"/>
    <w:rsid w:val="00AB60E8"/>
    <w:rsid w:val="00AB793B"/>
    <w:rsid w:val="00AC0D4E"/>
    <w:rsid w:val="00AC0D5A"/>
    <w:rsid w:val="00AC1E6C"/>
    <w:rsid w:val="00AC23DD"/>
    <w:rsid w:val="00AC2941"/>
    <w:rsid w:val="00AC3132"/>
    <w:rsid w:val="00AC50FA"/>
    <w:rsid w:val="00AC6B14"/>
    <w:rsid w:val="00AC72A8"/>
    <w:rsid w:val="00AC7B98"/>
    <w:rsid w:val="00AD06D8"/>
    <w:rsid w:val="00AD14FD"/>
    <w:rsid w:val="00AD19A6"/>
    <w:rsid w:val="00AD2E98"/>
    <w:rsid w:val="00AD36C0"/>
    <w:rsid w:val="00AD39C2"/>
    <w:rsid w:val="00AD55B8"/>
    <w:rsid w:val="00AD79C4"/>
    <w:rsid w:val="00AD7D91"/>
    <w:rsid w:val="00AE1052"/>
    <w:rsid w:val="00AE16F9"/>
    <w:rsid w:val="00AE307F"/>
    <w:rsid w:val="00AE4546"/>
    <w:rsid w:val="00AE48A9"/>
    <w:rsid w:val="00AE4EE4"/>
    <w:rsid w:val="00AE5DB6"/>
    <w:rsid w:val="00AE61D9"/>
    <w:rsid w:val="00AE6353"/>
    <w:rsid w:val="00AF0A8B"/>
    <w:rsid w:val="00AF0C93"/>
    <w:rsid w:val="00AF1D9F"/>
    <w:rsid w:val="00AF21DC"/>
    <w:rsid w:val="00AF2322"/>
    <w:rsid w:val="00AF24B1"/>
    <w:rsid w:val="00AF3535"/>
    <w:rsid w:val="00AF4A28"/>
    <w:rsid w:val="00AF730E"/>
    <w:rsid w:val="00AF760D"/>
    <w:rsid w:val="00AF7B38"/>
    <w:rsid w:val="00B0021E"/>
    <w:rsid w:val="00B01DD8"/>
    <w:rsid w:val="00B023C5"/>
    <w:rsid w:val="00B039F3"/>
    <w:rsid w:val="00B04002"/>
    <w:rsid w:val="00B0498C"/>
    <w:rsid w:val="00B064FB"/>
    <w:rsid w:val="00B10589"/>
    <w:rsid w:val="00B10F78"/>
    <w:rsid w:val="00B110C6"/>
    <w:rsid w:val="00B11F3B"/>
    <w:rsid w:val="00B12229"/>
    <w:rsid w:val="00B14600"/>
    <w:rsid w:val="00B14F60"/>
    <w:rsid w:val="00B1547B"/>
    <w:rsid w:val="00B15B0E"/>
    <w:rsid w:val="00B1642C"/>
    <w:rsid w:val="00B1716A"/>
    <w:rsid w:val="00B17CBC"/>
    <w:rsid w:val="00B20027"/>
    <w:rsid w:val="00B20607"/>
    <w:rsid w:val="00B20AA9"/>
    <w:rsid w:val="00B23909"/>
    <w:rsid w:val="00B23AE2"/>
    <w:rsid w:val="00B23DC7"/>
    <w:rsid w:val="00B246CA"/>
    <w:rsid w:val="00B25ED7"/>
    <w:rsid w:val="00B26243"/>
    <w:rsid w:val="00B265E5"/>
    <w:rsid w:val="00B277A3"/>
    <w:rsid w:val="00B27B6F"/>
    <w:rsid w:val="00B309A8"/>
    <w:rsid w:val="00B30FC2"/>
    <w:rsid w:val="00B31453"/>
    <w:rsid w:val="00B3202D"/>
    <w:rsid w:val="00B32A0E"/>
    <w:rsid w:val="00B3376B"/>
    <w:rsid w:val="00B34A69"/>
    <w:rsid w:val="00B34EDD"/>
    <w:rsid w:val="00B35713"/>
    <w:rsid w:val="00B367FC"/>
    <w:rsid w:val="00B41DF7"/>
    <w:rsid w:val="00B43363"/>
    <w:rsid w:val="00B43CF2"/>
    <w:rsid w:val="00B43D77"/>
    <w:rsid w:val="00B45461"/>
    <w:rsid w:val="00B4549A"/>
    <w:rsid w:val="00B467A1"/>
    <w:rsid w:val="00B47290"/>
    <w:rsid w:val="00B501CC"/>
    <w:rsid w:val="00B5056A"/>
    <w:rsid w:val="00B50713"/>
    <w:rsid w:val="00B5082C"/>
    <w:rsid w:val="00B50DCD"/>
    <w:rsid w:val="00B514E5"/>
    <w:rsid w:val="00B51FF3"/>
    <w:rsid w:val="00B52455"/>
    <w:rsid w:val="00B525F2"/>
    <w:rsid w:val="00B5321B"/>
    <w:rsid w:val="00B532AC"/>
    <w:rsid w:val="00B535C9"/>
    <w:rsid w:val="00B55537"/>
    <w:rsid w:val="00B556B3"/>
    <w:rsid w:val="00B5667C"/>
    <w:rsid w:val="00B5711E"/>
    <w:rsid w:val="00B6014A"/>
    <w:rsid w:val="00B607BF"/>
    <w:rsid w:val="00B618E9"/>
    <w:rsid w:val="00B61BD2"/>
    <w:rsid w:val="00B61F86"/>
    <w:rsid w:val="00B633F6"/>
    <w:rsid w:val="00B63DF7"/>
    <w:rsid w:val="00B6497D"/>
    <w:rsid w:val="00B659D6"/>
    <w:rsid w:val="00B65ACA"/>
    <w:rsid w:val="00B65BB7"/>
    <w:rsid w:val="00B65E06"/>
    <w:rsid w:val="00B675AD"/>
    <w:rsid w:val="00B67F5E"/>
    <w:rsid w:val="00B7245F"/>
    <w:rsid w:val="00B7283A"/>
    <w:rsid w:val="00B731C4"/>
    <w:rsid w:val="00B73CE3"/>
    <w:rsid w:val="00B73F17"/>
    <w:rsid w:val="00B74968"/>
    <w:rsid w:val="00B74ADB"/>
    <w:rsid w:val="00B77189"/>
    <w:rsid w:val="00B80F3E"/>
    <w:rsid w:val="00B81329"/>
    <w:rsid w:val="00B8156E"/>
    <w:rsid w:val="00B82FA7"/>
    <w:rsid w:val="00B830FC"/>
    <w:rsid w:val="00B8352C"/>
    <w:rsid w:val="00B83650"/>
    <w:rsid w:val="00B84C4E"/>
    <w:rsid w:val="00B84F1A"/>
    <w:rsid w:val="00B8679F"/>
    <w:rsid w:val="00B87E95"/>
    <w:rsid w:val="00B908B2"/>
    <w:rsid w:val="00B90F83"/>
    <w:rsid w:val="00B912DB"/>
    <w:rsid w:val="00B91866"/>
    <w:rsid w:val="00B92B8C"/>
    <w:rsid w:val="00B946B1"/>
    <w:rsid w:val="00B96B32"/>
    <w:rsid w:val="00B977DB"/>
    <w:rsid w:val="00B97EFF"/>
    <w:rsid w:val="00BA0616"/>
    <w:rsid w:val="00BA0987"/>
    <w:rsid w:val="00BA0DCF"/>
    <w:rsid w:val="00BA18F4"/>
    <w:rsid w:val="00BA1F8B"/>
    <w:rsid w:val="00BA23BE"/>
    <w:rsid w:val="00BA2615"/>
    <w:rsid w:val="00BA3726"/>
    <w:rsid w:val="00BA46EC"/>
    <w:rsid w:val="00BA47DC"/>
    <w:rsid w:val="00BA5779"/>
    <w:rsid w:val="00BA5F07"/>
    <w:rsid w:val="00BA648C"/>
    <w:rsid w:val="00BA7301"/>
    <w:rsid w:val="00BA75A7"/>
    <w:rsid w:val="00BA7998"/>
    <w:rsid w:val="00BB02BA"/>
    <w:rsid w:val="00BB0815"/>
    <w:rsid w:val="00BB0A79"/>
    <w:rsid w:val="00BB28C8"/>
    <w:rsid w:val="00BB2CC7"/>
    <w:rsid w:val="00BB2DE9"/>
    <w:rsid w:val="00BB3497"/>
    <w:rsid w:val="00BB35C2"/>
    <w:rsid w:val="00BB3844"/>
    <w:rsid w:val="00BB3C9E"/>
    <w:rsid w:val="00BB40A9"/>
    <w:rsid w:val="00BB43E2"/>
    <w:rsid w:val="00BB4990"/>
    <w:rsid w:val="00BB53BD"/>
    <w:rsid w:val="00BB57FE"/>
    <w:rsid w:val="00BB5B3F"/>
    <w:rsid w:val="00BB7FF3"/>
    <w:rsid w:val="00BC0031"/>
    <w:rsid w:val="00BC083B"/>
    <w:rsid w:val="00BC0AAD"/>
    <w:rsid w:val="00BC11BF"/>
    <w:rsid w:val="00BC1F65"/>
    <w:rsid w:val="00BC2C96"/>
    <w:rsid w:val="00BC3B3F"/>
    <w:rsid w:val="00BC4120"/>
    <w:rsid w:val="00BC4287"/>
    <w:rsid w:val="00BC4F37"/>
    <w:rsid w:val="00BC57F5"/>
    <w:rsid w:val="00BC61D4"/>
    <w:rsid w:val="00BC65B7"/>
    <w:rsid w:val="00BD0027"/>
    <w:rsid w:val="00BD1804"/>
    <w:rsid w:val="00BD212C"/>
    <w:rsid w:val="00BD429C"/>
    <w:rsid w:val="00BD77F3"/>
    <w:rsid w:val="00BE0A36"/>
    <w:rsid w:val="00BE1AEA"/>
    <w:rsid w:val="00BE20EB"/>
    <w:rsid w:val="00BE2430"/>
    <w:rsid w:val="00BE2D6F"/>
    <w:rsid w:val="00BE35F3"/>
    <w:rsid w:val="00BE4193"/>
    <w:rsid w:val="00BE44F4"/>
    <w:rsid w:val="00BE5566"/>
    <w:rsid w:val="00BE6DB0"/>
    <w:rsid w:val="00BE7E5F"/>
    <w:rsid w:val="00BF4B18"/>
    <w:rsid w:val="00BF5BDB"/>
    <w:rsid w:val="00C016F8"/>
    <w:rsid w:val="00C0251A"/>
    <w:rsid w:val="00C05A21"/>
    <w:rsid w:val="00C05BC3"/>
    <w:rsid w:val="00C07904"/>
    <w:rsid w:val="00C1048C"/>
    <w:rsid w:val="00C112F9"/>
    <w:rsid w:val="00C113D7"/>
    <w:rsid w:val="00C11528"/>
    <w:rsid w:val="00C11ED8"/>
    <w:rsid w:val="00C12134"/>
    <w:rsid w:val="00C123D8"/>
    <w:rsid w:val="00C12409"/>
    <w:rsid w:val="00C13150"/>
    <w:rsid w:val="00C13358"/>
    <w:rsid w:val="00C136D1"/>
    <w:rsid w:val="00C13CC7"/>
    <w:rsid w:val="00C13DBA"/>
    <w:rsid w:val="00C147F3"/>
    <w:rsid w:val="00C14FAB"/>
    <w:rsid w:val="00C1545F"/>
    <w:rsid w:val="00C15737"/>
    <w:rsid w:val="00C16398"/>
    <w:rsid w:val="00C166F3"/>
    <w:rsid w:val="00C168C1"/>
    <w:rsid w:val="00C17FD4"/>
    <w:rsid w:val="00C21F35"/>
    <w:rsid w:val="00C24578"/>
    <w:rsid w:val="00C25F31"/>
    <w:rsid w:val="00C261ED"/>
    <w:rsid w:val="00C264A5"/>
    <w:rsid w:val="00C277AD"/>
    <w:rsid w:val="00C304ED"/>
    <w:rsid w:val="00C307E0"/>
    <w:rsid w:val="00C30A93"/>
    <w:rsid w:val="00C31A7C"/>
    <w:rsid w:val="00C3264D"/>
    <w:rsid w:val="00C32C7A"/>
    <w:rsid w:val="00C339FE"/>
    <w:rsid w:val="00C37241"/>
    <w:rsid w:val="00C37A73"/>
    <w:rsid w:val="00C37FC7"/>
    <w:rsid w:val="00C40C05"/>
    <w:rsid w:val="00C413BD"/>
    <w:rsid w:val="00C41B90"/>
    <w:rsid w:val="00C42363"/>
    <w:rsid w:val="00C42440"/>
    <w:rsid w:val="00C425D8"/>
    <w:rsid w:val="00C42ECF"/>
    <w:rsid w:val="00C43559"/>
    <w:rsid w:val="00C440A6"/>
    <w:rsid w:val="00C45143"/>
    <w:rsid w:val="00C4523C"/>
    <w:rsid w:val="00C461F3"/>
    <w:rsid w:val="00C4771E"/>
    <w:rsid w:val="00C505EA"/>
    <w:rsid w:val="00C507D0"/>
    <w:rsid w:val="00C50D72"/>
    <w:rsid w:val="00C51000"/>
    <w:rsid w:val="00C513F4"/>
    <w:rsid w:val="00C51CFD"/>
    <w:rsid w:val="00C52472"/>
    <w:rsid w:val="00C533FE"/>
    <w:rsid w:val="00C53B80"/>
    <w:rsid w:val="00C53DF8"/>
    <w:rsid w:val="00C544F7"/>
    <w:rsid w:val="00C5484C"/>
    <w:rsid w:val="00C54E89"/>
    <w:rsid w:val="00C55674"/>
    <w:rsid w:val="00C55A17"/>
    <w:rsid w:val="00C56514"/>
    <w:rsid w:val="00C57CB4"/>
    <w:rsid w:val="00C61562"/>
    <w:rsid w:val="00C615CA"/>
    <w:rsid w:val="00C61DF4"/>
    <w:rsid w:val="00C625C3"/>
    <w:rsid w:val="00C62ADE"/>
    <w:rsid w:val="00C6500C"/>
    <w:rsid w:val="00C6506B"/>
    <w:rsid w:val="00C652DE"/>
    <w:rsid w:val="00C6596A"/>
    <w:rsid w:val="00C66D43"/>
    <w:rsid w:val="00C7070C"/>
    <w:rsid w:val="00C718EF"/>
    <w:rsid w:val="00C763D2"/>
    <w:rsid w:val="00C763DB"/>
    <w:rsid w:val="00C7661D"/>
    <w:rsid w:val="00C7663B"/>
    <w:rsid w:val="00C81D58"/>
    <w:rsid w:val="00C832C1"/>
    <w:rsid w:val="00C83507"/>
    <w:rsid w:val="00C84CCA"/>
    <w:rsid w:val="00C86623"/>
    <w:rsid w:val="00C86A11"/>
    <w:rsid w:val="00C872C2"/>
    <w:rsid w:val="00C91AAF"/>
    <w:rsid w:val="00C91B0D"/>
    <w:rsid w:val="00C92E62"/>
    <w:rsid w:val="00C94227"/>
    <w:rsid w:val="00C957F0"/>
    <w:rsid w:val="00C96645"/>
    <w:rsid w:val="00C969E7"/>
    <w:rsid w:val="00C97A06"/>
    <w:rsid w:val="00CA01F3"/>
    <w:rsid w:val="00CA0393"/>
    <w:rsid w:val="00CA0772"/>
    <w:rsid w:val="00CA09F1"/>
    <w:rsid w:val="00CA158B"/>
    <w:rsid w:val="00CA1FC6"/>
    <w:rsid w:val="00CA4966"/>
    <w:rsid w:val="00CA568A"/>
    <w:rsid w:val="00CA6A06"/>
    <w:rsid w:val="00CA78A5"/>
    <w:rsid w:val="00CB02FF"/>
    <w:rsid w:val="00CB1617"/>
    <w:rsid w:val="00CB2FE1"/>
    <w:rsid w:val="00CB3673"/>
    <w:rsid w:val="00CB4976"/>
    <w:rsid w:val="00CB4E19"/>
    <w:rsid w:val="00CB65F5"/>
    <w:rsid w:val="00CB75DE"/>
    <w:rsid w:val="00CB7900"/>
    <w:rsid w:val="00CC099C"/>
    <w:rsid w:val="00CC32CC"/>
    <w:rsid w:val="00CC4153"/>
    <w:rsid w:val="00CC5A4A"/>
    <w:rsid w:val="00CC5C93"/>
    <w:rsid w:val="00CC63F8"/>
    <w:rsid w:val="00CC7BB1"/>
    <w:rsid w:val="00CD041C"/>
    <w:rsid w:val="00CD108B"/>
    <w:rsid w:val="00CD217C"/>
    <w:rsid w:val="00CD3AAD"/>
    <w:rsid w:val="00CD3D01"/>
    <w:rsid w:val="00CD4CE6"/>
    <w:rsid w:val="00CD6F5E"/>
    <w:rsid w:val="00CD7030"/>
    <w:rsid w:val="00CD7470"/>
    <w:rsid w:val="00CE12F2"/>
    <w:rsid w:val="00CE14F5"/>
    <w:rsid w:val="00CE1E58"/>
    <w:rsid w:val="00CE21BD"/>
    <w:rsid w:val="00CE2F17"/>
    <w:rsid w:val="00CE479B"/>
    <w:rsid w:val="00CE531A"/>
    <w:rsid w:val="00CF014A"/>
    <w:rsid w:val="00CF3185"/>
    <w:rsid w:val="00CF3B3B"/>
    <w:rsid w:val="00CF3BFE"/>
    <w:rsid w:val="00CF45E7"/>
    <w:rsid w:val="00CF47E4"/>
    <w:rsid w:val="00CF6592"/>
    <w:rsid w:val="00CF68CD"/>
    <w:rsid w:val="00CF7514"/>
    <w:rsid w:val="00CF75DE"/>
    <w:rsid w:val="00D0077E"/>
    <w:rsid w:val="00D00C6D"/>
    <w:rsid w:val="00D02673"/>
    <w:rsid w:val="00D02964"/>
    <w:rsid w:val="00D029FD"/>
    <w:rsid w:val="00D02B05"/>
    <w:rsid w:val="00D03BA0"/>
    <w:rsid w:val="00D03F6B"/>
    <w:rsid w:val="00D0522C"/>
    <w:rsid w:val="00D06367"/>
    <w:rsid w:val="00D11807"/>
    <w:rsid w:val="00D11B87"/>
    <w:rsid w:val="00D11E07"/>
    <w:rsid w:val="00D1244A"/>
    <w:rsid w:val="00D157EC"/>
    <w:rsid w:val="00D16AEA"/>
    <w:rsid w:val="00D179EF"/>
    <w:rsid w:val="00D17D4C"/>
    <w:rsid w:val="00D20260"/>
    <w:rsid w:val="00D20AE3"/>
    <w:rsid w:val="00D2106E"/>
    <w:rsid w:val="00D219DC"/>
    <w:rsid w:val="00D220B5"/>
    <w:rsid w:val="00D22749"/>
    <w:rsid w:val="00D232B1"/>
    <w:rsid w:val="00D30008"/>
    <w:rsid w:val="00D30D5D"/>
    <w:rsid w:val="00D31B23"/>
    <w:rsid w:val="00D32198"/>
    <w:rsid w:val="00D32964"/>
    <w:rsid w:val="00D32C72"/>
    <w:rsid w:val="00D33B2C"/>
    <w:rsid w:val="00D36ACC"/>
    <w:rsid w:val="00D36CD4"/>
    <w:rsid w:val="00D37411"/>
    <w:rsid w:val="00D376B8"/>
    <w:rsid w:val="00D37BB7"/>
    <w:rsid w:val="00D40AF1"/>
    <w:rsid w:val="00D40ECE"/>
    <w:rsid w:val="00D421E3"/>
    <w:rsid w:val="00D42DFD"/>
    <w:rsid w:val="00D43990"/>
    <w:rsid w:val="00D45FFB"/>
    <w:rsid w:val="00D50C08"/>
    <w:rsid w:val="00D50CB5"/>
    <w:rsid w:val="00D50F7D"/>
    <w:rsid w:val="00D51C7E"/>
    <w:rsid w:val="00D533FB"/>
    <w:rsid w:val="00D547FC"/>
    <w:rsid w:val="00D5513D"/>
    <w:rsid w:val="00D55453"/>
    <w:rsid w:val="00D55E20"/>
    <w:rsid w:val="00D572B9"/>
    <w:rsid w:val="00D572E0"/>
    <w:rsid w:val="00D62898"/>
    <w:rsid w:val="00D630E6"/>
    <w:rsid w:val="00D64C45"/>
    <w:rsid w:val="00D653A2"/>
    <w:rsid w:val="00D67421"/>
    <w:rsid w:val="00D717E3"/>
    <w:rsid w:val="00D72BB0"/>
    <w:rsid w:val="00D73CE1"/>
    <w:rsid w:val="00D74E0F"/>
    <w:rsid w:val="00D75D12"/>
    <w:rsid w:val="00D761E2"/>
    <w:rsid w:val="00D765A7"/>
    <w:rsid w:val="00D779E8"/>
    <w:rsid w:val="00D80286"/>
    <w:rsid w:val="00D820E7"/>
    <w:rsid w:val="00D84278"/>
    <w:rsid w:val="00D84790"/>
    <w:rsid w:val="00D86096"/>
    <w:rsid w:val="00D876C5"/>
    <w:rsid w:val="00D87934"/>
    <w:rsid w:val="00D90402"/>
    <w:rsid w:val="00D91EB3"/>
    <w:rsid w:val="00D937A8"/>
    <w:rsid w:val="00D938E1"/>
    <w:rsid w:val="00D94064"/>
    <w:rsid w:val="00D9479A"/>
    <w:rsid w:val="00D94A05"/>
    <w:rsid w:val="00DA04DF"/>
    <w:rsid w:val="00DA0934"/>
    <w:rsid w:val="00DA0AC8"/>
    <w:rsid w:val="00DA16AB"/>
    <w:rsid w:val="00DA16FE"/>
    <w:rsid w:val="00DA1945"/>
    <w:rsid w:val="00DA1984"/>
    <w:rsid w:val="00DA24B6"/>
    <w:rsid w:val="00DA34B7"/>
    <w:rsid w:val="00DA4B86"/>
    <w:rsid w:val="00DA4BC0"/>
    <w:rsid w:val="00DB211D"/>
    <w:rsid w:val="00DB3071"/>
    <w:rsid w:val="00DB47F3"/>
    <w:rsid w:val="00DB66B7"/>
    <w:rsid w:val="00DB731A"/>
    <w:rsid w:val="00DB774D"/>
    <w:rsid w:val="00DC004F"/>
    <w:rsid w:val="00DC009B"/>
    <w:rsid w:val="00DC0B92"/>
    <w:rsid w:val="00DC126F"/>
    <w:rsid w:val="00DC1749"/>
    <w:rsid w:val="00DC1C4F"/>
    <w:rsid w:val="00DC1FA5"/>
    <w:rsid w:val="00DC21ED"/>
    <w:rsid w:val="00DC48C3"/>
    <w:rsid w:val="00DC5092"/>
    <w:rsid w:val="00DC5104"/>
    <w:rsid w:val="00DC5D6A"/>
    <w:rsid w:val="00DC61CA"/>
    <w:rsid w:val="00DC626C"/>
    <w:rsid w:val="00DC6719"/>
    <w:rsid w:val="00DC6931"/>
    <w:rsid w:val="00DC6D65"/>
    <w:rsid w:val="00DC7599"/>
    <w:rsid w:val="00DD0108"/>
    <w:rsid w:val="00DD08F5"/>
    <w:rsid w:val="00DD0CCC"/>
    <w:rsid w:val="00DD0D70"/>
    <w:rsid w:val="00DD1BC0"/>
    <w:rsid w:val="00DD4712"/>
    <w:rsid w:val="00DD5461"/>
    <w:rsid w:val="00DD5856"/>
    <w:rsid w:val="00DD58CD"/>
    <w:rsid w:val="00DD6724"/>
    <w:rsid w:val="00DE2178"/>
    <w:rsid w:val="00DE2A73"/>
    <w:rsid w:val="00DE40E0"/>
    <w:rsid w:val="00DE441E"/>
    <w:rsid w:val="00DE45D6"/>
    <w:rsid w:val="00DE48D3"/>
    <w:rsid w:val="00DE6200"/>
    <w:rsid w:val="00DE6F07"/>
    <w:rsid w:val="00DE77F6"/>
    <w:rsid w:val="00DE77FB"/>
    <w:rsid w:val="00DF09F2"/>
    <w:rsid w:val="00DF1915"/>
    <w:rsid w:val="00DF2127"/>
    <w:rsid w:val="00DF46EC"/>
    <w:rsid w:val="00DF4CCE"/>
    <w:rsid w:val="00DF7ABF"/>
    <w:rsid w:val="00E012D1"/>
    <w:rsid w:val="00E02128"/>
    <w:rsid w:val="00E031C5"/>
    <w:rsid w:val="00E04A39"/>
    <w:rsid w:val="00E058D3"/>
    <w:rsid w:val="00E0597B"/>
    <w:rsid w:val="00E068FC"/>
    <w:rsid w:val="00E06E2A"/>
    <w:rsid w:val="00E07190"/>
    <w:rsid w:val="00E07990"/>
    <w:rsid w:val="00E1127E"/>
    <w:rsid w:val="00E14ADA"/>
    <w:rsid w:val="00E15DF9"/>
    <w:rsid w:val="00E161BC"/>
    <w:rsid w:val="00E20042"/>
    <w:rsid w:val="00E205B2"/>
    <w:rsid w:val="00E209C3"/>
    <w:rsid w:val="00E20C57"/>
    <w:rsid w:val="00E21040"/>
    <w:rsid w:val="00E22A6D"/>
    <w:rsid w:val="00E22F14"/>
    <w:rsid w:val="00E23F8A"/>
    <w:rsid w:val="00E2429C"/>
    <w:rsid w:val="00E26527"/>
    <w:rsid w:val="00E30A95"/>
    <w:rsid w:val="00E30DB0"/>
    <w:rsid w:val="00E31934"/>
    <w:rsid w:val="00E33FFF"/>
    <w:rsid w:val="00E345E4"/>
    <w:rsid w:val="00E346F8"/>
    <w:rsid w:val="00E35155"/>
    <w:rsid w:val="00E3578F"/>
    <w:rsid w:val="00E357C7"/>
    <w:rsid w:val="00E37E97"/>
    <w:rsid w:val="00E4008A"/>
    <w:rsid w:val="00E4083B"/>
    <w:rsid w:val="00E4135A"/>
    <w:rsid w:val="00E41F26"/>
    <w:rsid w:val="00E4288A"/>
    <w:rsid w:val="00E42D2C"/>
    <w:rsid w:val="00E43E29"/>
    <w:rsid w:val="00E44108"/>
    <w:rsid w:val="00E44935"/>
    <w:rsid w:val="00E44C77"/>
    <w:rsid w:val="00E46710"/>
    <w:rsid w:val="00E50066"/>
    <w:rsid w:val="00E509D9"/>
    <w:rsid w:val="00E50D1D"/>
    <w:rsid w:val="00E51C27"/>
    <w:rsid w:val="00E52B53"/>
    <w:rsid w:val="00E53575"/>
    <w:rsid w:val="00E53611"/>
    <w:rsid w:val="00E54319"/>
    <w:rsid w:val="00E54C01"/>
    <w:rsid w:val="00E55711"/>
    <w:rsid w:val="00E56DC1"/>
    <w:rsid w:val="00E57F96"/>
    <w:rsid w:val="00E61F12"/>
    <w:rsid w:val="00E626D9"/>
    <w:rsid w:val="00E632F6"/>
    <w:rsid w:val="00E63F88"/>
    <w:rsid w:val="00E65A17"/>
    <w:rsid w:val="00E66770"/>
    <w:rsid w:val="00E67AE8"/>
    <w:rsid w:val="00E70F28"/>
    <w:rsid w:val="00E71F3E"/>
    <w:rsid w:val="00E72133"/>
    <w:rsid w:val="00E726AF"/>
    <w:rsid w:val="00E72D3F"/>
    <w:rsid w:val="00E72F2C"/>
    <w:rsid w:val="00E74D7A"/>
    <w:rsid w:val="00E752A5"/>
    <w:rsid w:val="00E75878"/>
    <w:rsid w:val="00E7601A"/>
    <w:rsid w:val="00E76554"/>
    <w:rsid w:val="00E77E20"/>
    <w:rsid w:val="00E8031A"/>
    <w:rsid w:val="00E819D1"/>
    <w:rsid w:val="00E81CA7"/>
    <w:rsid w:val="00E81ECF"/>
    <w:rsid w:val="00E84451"/>
    <w:rsid w:val="00E848BC"/>
    <w:rsid w:val="00E84B46"/>
    <w:rsid w:val="00E860CA"/>
    <w:rsid w:val="00E86700"/>
    <w:rsid w:val="00E869FF"/>
    <w:rsid w:val="00E93997"/>
    <w:rsid w:val="00E939F2"/>
    <w:rsid w:val="00E95EED"/>
    <w:rsid w:val="00E96643"/>
    <w:rsid w:val="00E96F26"/>
    <w:rsid w:val="00E97CC2"/>
    <w:rsid w:val="00EA02DF"/>
    <w:rsid w:val="00EA0B10"/>
    <w:rsid w:val="00EA1284"/>
    <w:rsid w:val="00EA2A79"/>
    <w:rsid w:val="00EA3213"/>
    <w:rsid w:val="00EA4011"/>
    <w:rsid w:val="00EA42A8"/>
    <w:rsid w:val="00EA6ABF"/>
    <w:rsid w:val="00EA7348"/>
    <w:rsid w:val="00EA7915"/>
    <w:rsid w:val="00EB1238"/>
    <w:rsid w:val="00EB15FE"/>
    <w:rsid w:val="00EB22F8"/>
    <w:rsid w:val="00EB2E09"/>
    <w:rsid w:val="00EB3172"/>
    <w:rsid w:val="00EB36A7"/>
    <w:rsid w:val="00EB42B9"/>
    <w:rsid w:val="00EB4394"/>
    <w:rsid w:val="00EB4CD3"/>
    <w:rsid w:val="00EB637B"/>
    <w:rsid w:val="00EB697E"/>
    <w:rsid w:val="00EB777A"/>
    <w:rsid w:val="00EC2DF3"/>
    <w:rsid w:val="00EC4012"/>
    <w:rsid w:val="00EC4B63"/>
    <w:rsid w:val="00EC56EC"/>
    <w:rsid w:val="00EC5C42"/>
    <w:rsid w:val="00EC5FEA"/>
    <w:rsid w:val="00EC79A6"/>
    <w:rsid w:val="00EC7B80"/>
    <w:rsid w:val="00EC7EC7"/>
    <w:rsid w:val="00ED05FA"/>
    <w:rsid w:val="00ED0DB3"/>
    <w:rsid w:val="00ED1044"/>
    <w:rsid w:val="00ED1577"/>
    <w:rsid w:val="00ED1A05"/>
    <w:rsid w:val="00ED23B8"/>
    <w:rsid w:val="00ED3237"/>
    <w:rsid w:val="00ED48CF"/>
    <w:rsid w:val="00ED5351"/>
    <w:rsid w:val="00ED58FE"/>
    <w:rsid w:val="00ED5AF9"/>
    <w:rsid w:val="00ED5B53"/>
    <w:rsid w:val="00ED7663"/>
    <w:rsid w:val="00EE018D"/>
    <w:rsid w:val="00EE07EE"/>
    <w:rsid w:val="00EE148E"/>
    <w:rsid w:val="00EE2C53"/>
    <w:rsid w:val="00EE32DE"/>
    <w:rsid w:val="00EE615E"/>
    <w:rsid w:val="00EE61D1"/>
    <w:rsid w:val="00EE7674"/>
    <w:rsid w:val="00EF2B43"/>
    <w:rsid w:val="00EF3F11"/>
    <w:rsid w:val="00EF42AA"/>
    <w:rsid w:val="00EF487D"/>
    <w:rsid w:val="00EF51CC"/>
    <w:rsid w:val="00EF540F"/>
    <w:rsid w:val="00EF62DA"/>
    <w:rsid w:val="00EF640B"/>
    <w:rsid w:val="00EF724C"/>
    <w:rsid w:val="00F01669"/>
    <w:rsid w:val="00F05FF3"/>
    <w:rsid w:val="00F07C45"/>
    <w:rsid w:val="00F10A21"/>
    <w:rsid w:val="00F10B5B"/>
    <w:rsid w:val="00F11E79"/>
    <w:rsid w:val="00F11FDB"/>
    <w:rsid w:val="00F13853"/>
    <w:rsid w:val="00F14093"/>
    <w:rsid w:val="00F1432E"/>
    <w:rsid w:val="00F14831"/>
    <w:rsid w:val="00F14B00"/>
    <w:rsid w:val="00F1680B"/>
    <w:rsid w:val="00F16873"/>
    <w:rsid w:val="00F17806"/>
    <w:rsid w:val="00F1785A"/>
    <w:rsid w:val="00F17E08"/>
    <w:rsid w:val="00F2040E"/>
    <w:rsid w:val="00F20CED"/>
    <w:rsid w:val="00F21C59"/>
    <w:rsid w:val="00F23350"/>
    <w:rsid w:val="00F23658"/>
    <w:rsid w:val="00F23B7A"/>
    <w:rsid w:val="00F25DB6"/>
    <w:rsid w:val="00F2787A"/>
    <w:rsid w:val="00F307B0"/>
    <w:rsid w:val="00F311F9"/>
    <w:rsid w:val="00F314D2"/>
    <w:rsid w:val="00F31D07"/>
    <w:rsid w:val="00F31F63"/>
    <w:rsid w:val="00F32384"/>
    <w:rsid w:val="00F32F8B"/>
    <w:rsid w:val="00F32F9F"/>
    <w:rsid w:val="00F32FD8"/>
    <w:rsid w:val="00F33CD9"/>
    <w:rsid w:val="00F345CB"/>
    <w:rsid w:val="00F34934"/>
    <w:rsid w:val="00F34D3F"/>
    <w:rsid w:val="00F35700"/>
    <w:rsid w:val="00F369F9"/>
    <w:rsid w:val="00F3732D"/>
    <w:rsid w:val="00F37A96"/>
    <w:rsid w:val="00F37D26"/>
    <w:rsid w:val="00F41325"/>
    <w:rsid w:val="00F4228F"/>
    <w:rsid w:val="00F43479"/>
    <w:rsid w:val="00F449D4"/>
    <w:rsid w:val="00F449FF"/>
    <w:rsid w:val="00F44B0E"/>
    <w:rsid w:val="00F45CFB"/>
    <w:rsid w:val="00F45FDE"/>
    <w:rsid w:val="00F46786"/>
    <w:rsid w:val="00F473D0"/>
    <w:rsid w:val="00F47692"/>
    <w:rsid w:val="00F50D85"/>
    <w:rsid w:val="00F510B1"/>
    <w:rsid w:val="00F52E2B"/>
    <w:rsid w:val="00F53113"/>
    <w:rsid w:val="00F54D0D"/>
    <w:rsid w:val="00F60B90"/>
    <w:rsid w:val="00F62330"/>
    <w:rsid w:val="00F62C45"/>
    <w:rsid w:val="00F64758"/>
    <w:rsid w:val="00F651D0"/>
    <w:rsid w:val="00F6579E"/>
    <w:rsid w:val="00F666FF"/>
    <w:rsid w:val="00F67FEE"/>
    <w:rsid w:val="00F70BB8"/>
    <w:rsid w:val="00F70F64"/>
    <w:rsid w:val="00F71CF1"/>
    <w:rsid w:val="00F730C5"/>
    <w:rsid w:val="00F73934"/>
    <w:rsid w:val="00F7424E"/>
    <w:rsid w:val="00F748E4"/>
    <w:rsid w:val="00F7501B"/>
    <w:rsid w:val="00F75B6A"/>
    <w:rsid w:val="00F76ECE"/>
    <w:rsid w:val="00F8046E"/>
    <w:rsid w:val="00F8078D"/>
    <w:rsid w:val="00F8098D"/>
    <w:rsid w:val="00F830C0"/>
    <w:rsid w:val="00F83246"/>
    <w:rsid w:val="00F84FC8"/>
    <w:rsid w:val="00F87C9A"/>
    <w:rsid w:val="00F900D4"/>
    <w:rsid w:val="00F920FE"/>
    <w:rsid w:val="00F928FF"/>
    <w:rsid w:val="00F92A9F"/>
    <w:rsid w:val="00F942B9"/>
    <w:rsid w:val="00F94D8A"/>
    <w:rsid w:val="00F95EB8"/>
    <w:rsid w:val="00F962B4"/>
    <w:rsid w:val="00FA08A9"/>
    <w:rsid w:val="00FA0B48"/>
    <w:rsid w:val="00FA0C50"/>
    <w:rsid w:val="00FA0C80"/>
    <w:rsid w:val="00FA149D"/>
    <w:rsid w:val="00FA30D2"/>
    <w:rsid w:val="00FA3A73"/>
    <w:rsid w:val="00FA4B7D"/>
    <w:rsid w:val="00FA4E64"/>
    <w:rsid w:val="00FA50EC"/>
    <w:rsid w:val="00FA5273"/>
    <w:rsid w:val="00FA599A"/>
    <w:rsid w:val="00FA5AB7"/>
    <w:rsid w:val="00FA6A61"/>
    <w:rsid w:val="00FA7292"/>
    <w:rsid w:val="00FA7B91"/>
    <w:rsid w:val="00FA7E31"/>
    <w:rsid w:val="00FA7F91"/>
    <w:rsid w:val="00FB008F"/>
    <w:rsid w:val="00FB0568"/>
    <w:rsid w:val="00FB1466"/>
    <w:rsid w:val="00FB2246"/>
    <w:rsid w:val="00FB515C"/>
    <w:rsid w:val="00FB622D"/>
    <w:rsid w:val="00FB7C1F"/>
    <w:rsid w:val="00FB7CC5"/>
    <w:rsid w:val="00FC0BE6"/>
    <w:rsid w:val="00FC1343"/>
    <w:rsid w:val="00FC186A"/>
    <w:rsid w:val="00FC1B5E"/>
    <w:rsid w:val="00FC302B"/>
    <w:rsid w:val="00FC3D09"/>
    <w:rsid w:val="00FC437D"/>
    <w:rsid w:val="00FC4746"/>
    <w:rsid w:val="00FC4BB2"/>
    <w:rsid w:val="00FC6541"/>
    <w:rsid w:val="00FC6996"/>
    <w:rsid w:val="00FC6FE0"/>
    <w:rsid w:val="00FD0F42"/>
    <w:rsid w:val="00FD32A3"/>
    <w:rsid w:val="00FD3639"/>
    <w:rsid w:val="00FD41FA"/>
    <w:rsid w:val="00FD4E2A"/>
    <w:rsid w:val="00FD5E39"/>
    <w:rsid w:val="00FD70F6"/>
    <w:rsid w:val="00FE0119"/>
    <w:rsid w:val="00FE16A0"/>
    <w:rsid w:val="00FE25F9"/>
    <w:rsid w:val="00FE2718"/>
    <w:rsid w:val="00FE2B98"/>
    <w:rsid w:val="00FE4B69"/>
    <w:rsid w:val="00FE5E78"/>
    <w:rsid w:val="00FE7604"/>
    <w:rsid w:val="00FF2720"/>
    <w:rsid w:val="00FF2B94"/>
    <w:rsid w:val="00FF32AF"/>
    <w:rsid w:val="00FF4039"/>
    <w:rsid w:val="00FF422C"/>
    <w:rsid w:val="00FF45F5"/>
    <w:rsid w:val="00FF470D"/>
    <w:rsid w:val="00FF56B7"/>
    <w:rsid w:val="00FF59DA"/>
    <w:rsid w:val="00FF77C0"/>
    <w:rsid w:val="00FF78F4"/>
    <w:rsid w:val="00FF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45E5C"/>
  <w15:docId w15:val="{B23B9937-DE62-4F07-9BA5-E890D2806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4790"/>
    <w:pPr>
      <w:spacing w:before="120" w:after="120" w:line="360" w:lineRule="auto"/>
      <w:jc w:val="both"/>
    </w:pPr>
    <w:rPr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42AB8"/>
    <w:pPr>
      <w:keepNext/>
      <w:keepLines/>
      <w:numPr>
        <w:numId w:val="1"/>
      </w:numPr>
      <w:spacing w:before="240" w:after="240"/>
      <w:outlineLvl w:val="0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E2363"/>
    <w:pPr>
      <w:keepNext/>
      <w:keepLines/>
      <w:numPr>
        <w:ilvl w:val="1"/>
        <w:numId w:val="1"/>
      </w:numPr>
      <w:tabs>
        <w:tab w:val="left" w:pos="1134"/>
      </w:tabs>
      <w:spacing w:before="40" w:after="0"/>
      <w:outlineLvl w:val="1"/>
    </w:pPr>
    <w:rPr>
      <w:rFonts w:asciiTheme="majorHAnsi" w:eastAsiaTheme="majorEastAsia" w:hAnsiTheme="majorHAnsi" w:cstheme="majorBidi"/>
      <w:b/>
      <w:caps/>
      <w:sz w:val="24"/>
      <w:szCs w:val="28"/>
    </w:r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221CE2"/>
    <w:pPr>
      <w:numPr>
        <w:ilvl w:val="0"/>
        <w:numId w:val="0"/>
      </w:numPr>
      <w:pBdr>
        <w:top w:val="single" w:sz="4" w:space="1" w:color="E1554A" w:themeColor="accent1"/>
        <w:bottom w:val="single" w:sz="4" w:space="1" w:color="E1554A" w:themeColor="accent1"/>
      </w:pBdr>
      <w:shd w:val="clear" w:color="auto" w:fill="FFFFFF" w:themeFill="background1"/>
      <w:spacing w:before="240" w:after="240" w:line="240" w:lineRule="auto"/>
      <w:outlineLvl w:val="2"/>
    </w:p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C86623"/>
    <w:pPr>
      <w:keepNext/>
      <w:keepLines/>
      <w:pBdr>
        <w:bottom w:val="dashed" w:sz="4" w:space="1" w:color="F69686" w:themeColor="accent4"/>
      </w:pBdr>
      <w:spacing w:before="40" w:after="0"/>
      <w:outlineLvl w:val="3"/>
    </w:pPr>
    <w:rPr>
      <w:rFonts w:asciiTheme="majorHAnsi" w:eastAsiaTheme="majorEastAsia" w:hAnsiTheme="majorHAnsi" w:cstheme="majorBidi"/>
      <w:b/>
      <w:iCs/>
      <w:caps/>
      <w:color w:val="E1554A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84790"/>
    <w:pPr>
      <w:keepNext/>
      <w:keepLines/>
      <w:pBdr>
        <w:left w:val="single" w:sz="18" w:space="4" w:color="E1554A" w:themeColor="accent1"/>
      </w:pBdr>
      <w:spacing w:before="40" w:after="0"/>
      <w:ind w:left="708"/>
      <w:jc w:val="left"/>
      <w:outlineLvl w:val="4"/>
    </w:pPr>
    <w:rPr>
      <w:rFonts w:asciiTheme="majorHAnsi" w:eastAsiaTheme="majorEastAsia" w:hAnsiTheme="majorHAnsi" w:cstheme="majorBidi"/>
      <w:b/>
    </w:rPr>
  </w:style>
  <w:style w:type="paragraph" w:styleId="Nagwek6">
    <w:name w:val="heading 6"/>
    <w:basedOn w:val="Akapitzlist"/>
    <w:next w:val="Normalny"/>
    <w:link w:val="Nagwek6Znak"/>
    <w:uiPriority w:val="9"/>
    <w:unhideWhenUsed/>
    <w:qFormat/>
    <w:rsid w:val="00076E17"/>
    <w:pPr>
      <w:keepNext/>
      <w:keepLines/>
      <w:numPr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b/>
      <w:smallCaps/>
      <w:color w:val="FF9900" w:themeColor="accent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C6C4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1C15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6C1A64"/>
    <w:pPr>
      <w:spacing w:after="0" w:line="240" w:lineRule="auto"/>
    </w:pPr>
  </w:style>
  <w:style w:type="paragraph" w:customStyle="1" w:styleId="tytu">
    <w:name w:val="tytuł"/>
    <w:basedOn w:val="Normalny"/>
    <w:qFormat/>
    <w:rsid w:val="00C652DE"/>
    <w:pPr>
      <w:spacing w:before="240" w:after="180"/>
      <w:jc w:val="center"/>
    </w:pPr>
    <w:rPr>
      <w:rFonts w:ascii="Century Gothic" w:eastAsia="Times New Roman" w:hAnsi="Century Gothic" w:cs="Times New Roman"/>
      <w:b/>
      <w:color w:val="404040"/>
      <w:kern w:val="28"/>
      <w:sz w:val="40"/>
      <w:lang w:eastAsia="pl-PL"/>
    </w:rPr>
  </w:style>
  <w:style w:type="paragraph" w:customStyle="1" w:styleId="podtytu">
    <w:name w:val="podtytuł"/>
    <w:basedOn w:val="Bezodstpw"/>
    <w:qFormat/>
    <w:rsid w:val="006C1A64"/>
    <w:pPr>
      <w:spacing w:before="60" w:after="60" w:line="320" w:lineRule="atLeast"/>
      <w:jc w:val="center"/>
    </w:pPr>
    <w:rPr>
      <w:rFonts w:ascii="Century Gothic" w:eastAsia="Times New Roman" w:hAnsi="Century Gothic" w:cs="Arial"/>
      <w:b/>
      <w:color w:val="5C5C5C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42AB8"/>
    <w:rPr>
      <w:rFonts w:asciiTheme="majorHAnsi" w:eastAsiaTheme="majorEastAsia" w:hAnsiTheme="majorHAnsi" w:cstheme="majorBidi"/>
      <w:b/>
      <w:sz w:val="28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C1A6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C1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A64"/>
  </w:style>
  <w:style w:type="paragraph" w:styleId="Stopka">
    <w:name w:val="footer"/>
    <w:basedOn w:val="Normalny"/>
    <w:link w:val="StopkaZnak"/>
    <w:uiPriority w:val="99"/>
    <w:unhideWhenUsed/>
    <w:rsid w:val="006C1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A64"/>
  </w:style>
  <w:style w:type="character" w:customStyle="1" w:styleId="Nagwek2Znak">
    <w:name w:val="Nagłówek 2 Znak"/>
    <w:basedOn w:val="Domylnaczcionkaakapitu"/>
    <w:link w:val="Nagwek2"/>
    <w:uiPriority w:val="9"/>
    <w:rsid w:val="005E2363"/>
    <w:rPr>
      <w:rFonts w:asciiTheme="majorHAnsi" w:eastAsiaTheme="majorEastAsia" w:hAnsiTheme="majorHAnsi" w:cstheme="majorBidi"/>
      <w:b/>
      <w:caps/>
      <w:sz w:val="24"/>
      <w:szCs w:val="28"/>
    </w:rPr>
  </w:style>
  <w:style w:type="paragraph" w:styleId="Akapitzlist">
    <w:name w:val="List Paragraph"/>
    <w:aliases w:val="A_wyliczenie,K-P_odwolanie,Akapit z listą5,maz_wyliczenie,opis dzialania,Table of contents numbered,List Paragraph,BulletC,Numerowanie,Tytuły tabel i wykresów"/>
    <w:basedOn w:val="Normalny"/>
    <w:link w:val="AkapitzlistZnak"/>
    <w:uiPriority w:val="34"/>
    <w:qFormat/>
    <w:rsid w:val="003938CC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221CE2"/>
    <w:rPr>
      <w:rFonts w:asciiTheme="majorHAnsi" w:eastAsiaTheme="majorEastAsia" w:hAnsiTheme="majorHAnsi" w:cstheme="majorBidi"/>
      <w:b/>
      <w:caps/>
      <w:color w:val="E1554A" w:themeColor="accent1"/>
      <w:szCs w:val="26"/>
      <w:shd w:val="clear" w:color="auto" w:fill="FFFFFF" w:themeFill="background1"/>
    </w:rPr>
  </w:style>
  <w:style w:type="character" w:styleId="Wyrnienieintensywne">
    <w:name w:val="Intense Emphasis"/>
    <w:uiPriority w:val="21"/>
    <w:qFormat/>
    <w:rsid w:val="00C11ED8"/>
    <w:rPr>
      <w:rFonts w:ascii="Century Gothic" w:eastAsia="Century Gothic" w:hAnsi="Century Gothic" w:cs="Times New Roman"/>
      <w:b/>
      <w:caps/>
      <w:color w:val="FFFFFF"/>
      <w:sz w:val="22"/>
      <w:lang w:eastAsia="pl-PL"/>
    </w:rPr>
  </w:style>
  <w:style w:type="character" w:styleId="Pogrubienie">
    <w:name w:val="Strong"/>
    <w:uiPriority w:val="22"/>
    <w:qFormat/>
    <w:rsid w:val="003938CC"/>
    <w:rPr>
      <w:b/>
      <w:bCs/>
    </w:rPr>
  </w:style>
  <w:style w:type="paragraph" w:styleId="Tekstprzypisudolnego">
    <w:name w:val="footnote text"/>
    <w:aliases w:val="Podrozdział,Footnote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"/>
    <w:uiPriority w:val="99"/>
    <w:unhideWhenUsed/>
    <w:qFormat/>
    <w:rsid w:val="00F41325"/>
    <w:pPr>
      <w:spacing w:line="240" w:lineRule="auto"/>
      <w:contextualSpacing/>
      <w:jc w:val="left"/>
    </w:pPr>
    <w:rPr>
      <w:color w:val="595959" w:themeColor="text1" w:themeTint="A6"/>
      <w:sz w:val="16"/>
      <w:szCs w:val="16"/>
    </w:rPr>
  </w:style>
  <w:style w:type="character" w:customStyle="1" w:styleId="TekstprzypisudolnegoZnak">
    <w:name w:val="Tekst przypisu dolnego Znak"/>
    <w:aliases w:val="Podrozdział Znak,Footnote Znak,Podrozdzia3 Znak,Tekst przypisu Znak Znak Znak Znak Znak1,Tekst przypisu Znak Znak Znak Znak Znak Znak,Tekst przypisu Znak Znak Znak Znak Znak Znak Znak Znak,Fußnote Znak,o Znak,fn Znak"/>
    <w:basedOn w:val="Domylnaczcionkaakapitu"/>
    <w:link w:val="Tekstprzypisudolnego"/>
    <w:uiPriority w:val="99"/>
    <w:rsid w:val="00F41325"/>
    <w:rPr>
      <w:rFonts w:eastAsiaTheme="minorEastAsia"/>
      <w:color w:val="595959" w:themeColor="text1" w:themeTint="A6"/>
      <w:sz w:val="16"/>
      <w:szCs w:val="16"/>
    </w:rPr>
  </w:style>
  <w:style w:type="character" w:styleId="Odwoanieprzypisudolnego">
    <w:name w:val="footnote reference"/>
    <w:aliases w:val="Footnote Reference Number,Footnote symbol,Footnote reference number,note TESI,SUPERS,EN Footnote Reference,Footnote Reference Superscript,Odwołanie przypisu,Znak Znak11,Footnote number,Ref,de nota al pie,Odwo3anie przypisu"/>
    <w:basedOn w:val="Domylnaczcionkaakapitu"/>
    <w:uiPriority w:val="99"/>
    <w:unhideWhenUsed/>
    <w:qFormat/>
    <w:rsid w:val="003938CC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3938CC"/>
    <w:pPr>
      <w:spacing w:line="259" w:lineRule="auto"/>
      <w:jc w:val="left"/>
    </w:pPr>
    <w:rPr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3938CC"/>
  </w:style>
  <w:style w:type="character" w:customStyle="1" w:styleId="AkapitzlistZnak">
    <w:name w:val="Akapit z listą Znak"/>
    <w:aliases w:val="A_wyliczenie Znak,K-P_odwolanie Znak,Akapit z listą5 Znak,maz_wyliczenie Znak,opis dzialania Znak,Table of contents numbered Znak,List Paragraph Znak,BulletC Znak,Numerowanie Znak,Tytuły tabel i wykresów Znak"/>
    <w:link w:val="Akapitzlist"/>
    <w:uiPriority w:val="34"/>
    <w:rsid w:val="003938CC"/>
    <w:rPr>
      <w:color w:val="404040" w:themeColor="text1" w:themeTint="BF"/>
      <w:sz w:val="20"/>
    </w:rPr>
  </w:style>
  <w:style w:type="paragraph" w:styleId="Spistreci1">
    <w:name w:val="toc 1"/>
    <w:basedOn w:val="Normalny"/>
    <w:next w:val="Normalny"/>
    <w:autoRedefine/>
    <w:uiPriority w:val="39"/>
    <w:unhideWhenUsed/>
    <w:rsid w:val="004244AF"/>
    <w:pPr>
      <w:tabs>
        <w:tab w:val="left" w:pos="403"/>
        <w:tab w:val="right" w:leader="dot" w:pos="9062"/>
      </w:tabs>
      <w:spacing w:before="0" w:after="0"/>
      <w:jc w:val="left"/>
    </w:pPr>
    <w:rPr>
      <w:sz w:val="18"/>
    </w:rPr>
  </w:style>
  <w:style w:type="paragraph" w:styleId="Spistreci2">
    <w:name w:val="toc 2"/>
    <w:basedOn w:val="Normalny"/>
    <w:next w:val="Normalny"/>
    <w:autoRedefine/>
    <w:uiPriority w:val="39"/>
    <w:unhideWhenUsed/>
    <w:rsid w:val="00A72E43"/>
    <w:pPr>
      <w:tabs>
        <w:tab w:val="right" w:leader="dot" w:pos="9062"/>
      </w:tabs>
      <w:spacing w:after="100"/>
      <w:ind w:left="200"/>
      <w:jc w:val="left"/>
    </w:pPr>
  </w:style>
  <w:style w:type="paragraph" w:styleId="Spistreci3">
    <w:name w:val="toc 3"/>
    <w:basedOn w:val="Normalny"/>
    <w:next w:val="Normalny"/>
    <w:autoRedefine/>
    <w:uiPriority w:val="39"/>
    <w:unhideWhenUsed/>
    <w:rsid w:val="00A8774A"/>
    <w:pPr>
      <w:tabs>
        <w:tab w:val="right" w:leader="dot" w:pos="9062"/>
      </w:tabs>
      <w:spacing w:before="240" w:after="240"/>
      <w:ind w:left="403"/>
    </w:pPr>
  </w:style>
  <w:style w:type="character" w:styleId="Hipercze">
    <w:name w:val="Hyperlink"/>
    <w:basedOn w:val="Domylnaczcionkaakapitu"/>
    <w:uiPriority w:val="99"/>
    <w:unhideWhenUsed/>
    <w:rsid w:val="003938CC"/>
    <w:rPr>
      <w:color w:val="5F9C9D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5A17"/>
    <w:rPr>
      <w:rFonts w:ascii="Segoe UI" w:hAnsi="Segoe UI" w:cs="Segoe UI"/>
      <w:color w:val="404040" w:themeColor="text1" w:themeTint="BF"/>
      <w:sz w:val="18"/>
      <w:szCs w:val="18"/>
    </w:rPr>
  </w:style>
  <w:style w:type="paragraph" w:customStyle="1" w:styleId="new">
    <w:name w:val="new"/>
    <w:basedOn w:val="Normalny"/>
    <w:qFormat/>
    <w:rsid w:val="005E2363"/>
    <w:pPr>
      <w:jc w:val="left"/>
    </w:pPr>
    <w:rPr>
      <w:sz w:val="22"/>
      <w:szCs w:val="22"/>
    </w:rPr>
  </w:style>
  <w:style w:type="character" w:styleId="Odwoaniedelikatne">
    <w:name w:val="Subtle Reference"/>
    <w:basedOn w:val="Domylnaczcionkaakapitu"/>
    <w:uiPriority w:val="31"/>
    <w:qFormat/>
    <w:rsid w:val="00C652DE"/>
    <w:rPr>
      <w:smallCaps/>
      <w:color w:val="5A5A5A" w:themeColor="text1" w:themeTint="A5"/>
    </w:rPr>
  </w:style>
  <w:style w:type="paragraph" w:styleId="NormalnyWeb">
    <w:name w:val="Normal (Web)"/>
    <w:basedOn w:val="Normalny"/>
    <w:uiPriority w:val="99"/>
    <w:semiHidden/>
    <w:unhideWhenUsed/>
    <w:rsid w:val="00264867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pl-PL"/>
    </w:rPr>
  </w:style>
  <w:style w:type="paragraph" w:styleId="Legenda">
    <w:name w:val="caption"/>
    <w:aliases w:val="Źródło Znak Znak Znak Znak,Źródło Znak Znak Znak Znak Znak,Źródło Znak Znak Znak,F10 Table Figure and Chart Title,Źródło Znak Znak"/>
    <w:basedOn w:val="Normalny"/>
    <w:next w:val="Normalny"/>
    <w:link w:val="LegendaZnak"/>
    <w:uiPriority w:val="35"/>
    <w:unhideWhenUsed/>
    <w:qFormat/>
    <w:rsid w:val="00DC61CA"/>
    <w:pPr>
      <w:keepNext/>
      <w:spacing w:before="240" w:after="0" w:line="240" w:lineRule="auto"/>
      <w:ind w:right="567"/>
      <w:jc w:val="left"/>
    </w:pPr>
    <w:rPr>
      <w:i/>
      <w:sz w:val="18"/>
      <w:szCs w:val="18"/>
    </w:rPr>
  </w:style>
  <w:style w:type="paragraph" w:customStyle="1" w:styleId="Poziom1">
    <w:name w:val="Poziom 1"/>
    <w:basedOn w:val="Akapitzlist"/>
    <w:qFormat/>
    <w:rsid w:val="00177223"/>
    <w:pPr>
      <w:numPr>
        <w:numId w:val="2"/>
      </w:numPr>
      <w:spacing w:before="0" w:after="0" w:line="280" w:lineRule="atLeast"/>
      <w:jc w:val="left"/>
    </w:pPr>
    <w:rPr>
      <w:rFonts w:ascii="Times New Roman" w:eastAsia="Times New Roman" w:hAnsi="Times New Roman" w:cs="Times New Roman"/>
      <w:b/>
      <w:szCs w:val="22"/>
    </w:rPr>
  </w:style>
  <w:style w:type="character" w:customStyle="1" w:styleId="Nagwek4Znak">
    <w:name w:val="Nagłówek 4 Znak"/>
    <w:basedOn w:val="Domylnaczcionkaakapitu"/>
    <w:link w:val="Nagwek4"/>
    <w:uiPriority w:val="9"/>
    <w:rsid w:val="00C86623"/>
    <w:rPr>
      <w:rFonts w:asciiTheme="majorHAnsi" w:eastAsiaTheme="majorEastAsia" w:hAnsiTheme="majorHAnsi" w:cstheme="majorBidi"/>
      <w:b/>
      <w:iCs/>
      <w:caps/>
      <w:color w:val="E1554A" w:themeColor="accent1"/>
      <w:sz w:val="20"/>
      <w:szCs w:val="20"/>
    </w:rPr>
  </w:style>
  <w:style w:type="table" w:customStyle="1" w:styleId="Siatkatabelijasna1">
    <w:name w:val="Siatka tabeli — jasna1"/>
    <w:basedOn w:val="Standardowy"/>
    <w:next w:val="Siatkatabelijasna2"/>
    <w:uiPriority w:val="40"/>
    <w:rsid w:val="00BD77F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uiPriority w:val="40"/>
    <w:rsid w:val="00BD77F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gwek7Znak">
    <w:name w:val="Nagłówek 7 Znak"/>
    <w:basedOn w:val="Domylnaczcionkaakapitu"/>
    <w:link w:val="Nagwek7"/>
    <w:uiPriority w:val="9"/>
    <w:rsid w:val="009C6C48"/>
    <w:rPr>
      <w:rFonts w:asciiTheme="majorHAnsi" w:eastAsiaTheme="majorEastAsia" w:hAnsiTheme="majorHAnsi" w:cstheme="majorBidi"/>
      <w:i/>
      <w:iCs/>
      <w:color w:val="7F1C15" w:themeColor="accent1" w:themeShade="7F"/>
      <w:sz w:val="20"/>
      <w:szCs w:val="20"/>
    </w:rPr>
  </w:style>
  <w:style w:type="character" w:customStyle="1" w:styleId="LegendaZnak">
    <w:name w:val="Legenda Znak"/>
    <w:aliases w:val="Źródło Znak Znak Znak Znak Znak1,Źródło Znak Znak Znak Znak Znak Znak,Źródło Znak Znak Znak Znak1,F10 Table Figure and Chart Title Znak,Źródło Znak Znak Znak1"/>
    <w:basedOn w:val="Domylnaczcionkaakapitu"/>
    <w:link w:val="Legenda"/>
    <w:uiPriority w:val="35"/>
    <w:locked/>
    <w:rsid w:val="00DC61CA"/>
    <w:rPr>
      <w:i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rsid w:val="00D84790"/>
    <w:rPr>
      <w:rFonts w:asciiTheme="majorHAnsi" w:eastAsiaTheme="majorEastAsia" w:hAnsiTheme="majorHAnsi" w:cstheme="majorBidi"/>
      <w:b/>
      <w:sz w:val="20"/>
      <w:szCs w:val="20"/>
    </w:rPr>
  </w:style>
  <w:style w:type="table" w:customStyle="1" w:styleId="Tabelasiatki1jasnaakcent11">
    <w:name w:val="Tabela siatki 1 — jasna — akcent 11"/>
    <w:basedOn w:val="Standardowy"/>
    <w:uiPriority w:val="46"/>
    <w:rsid w:val="003F1808"/>
    <w:pPr>
      <w:spacing w:after="0" w:line="240" w:lineRule="auto"/>
    </w:pPr>
    <w:tblPr>
      <w:tblStyleRowBandSize w:val="1"/>
      <w:tblStyleColBandSize w:val="1"/>
      <w:tblBorders>
        <w:top w:val="single" w:sz="4" w:space="0" w:color="F3BAB6" w:themeColor="accent1" w:themeTint="66"/>
        <w:left w:val="single" w:sz="4" w:space="0" w:color="F3BAB6" w:themeColor="accent1" w:themeTint="66"/>
        <w:bottom w:val="single" w:sz="4" w:space="0" w:color="F3BAB6" w:themeColor="accent1" w:themeTint="66"/>
        <w:right w:val="single" w:sz="4" w:space="0" w:color="F3BAB6" w:themeColor="accent1" w:themeTint="66"/>
        <w:insideH w:val="single" w:sz="4" w:space="0" w:color="F3BAB6" w:themeColor="accent1" w:themeTint="66"/>
        <w:insideV w:val="single" w:sz="4" w:space="0" w:color="F3BAB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D989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989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t">
    <w:name w:val="st"/>
    <w:basedOn w:val="Domylnaczcionkaakapitu"/>
    <w:rsid w:val="003F1808"/>
  </w:style>
  <w:style w:type="table" w:customStyle="1" w:styleId="Siatkatabelijasna22">
    <w:name w:val="Siatka tabeli — jasna22"/>
    <w:basedOn w:val="Standardowy"/>
    <w:next w:val="Siatkatabelijasna2"/>
    <w:uiPriority w:val="40"/>
    <w:rsid w:val="001E7E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agwek6Znak">
    <w:name w:val="Nagłówek 6 Znak"/>
    <w:basedOn w:val="Domylnaczcionkaakapitu"/>
    <w:link w:val="Nagwek6"/>
    <w:uiPriority w:val="9"/>
    <w:rsid w:val="00076E17"/>
    <w:rPr>
      <w:rFonts w:asciiTheme="majorHAnsi" w:eastAsiaTheme="majorEastAsia" w:hAnsiTheme="majorHAnsi" w:cstheme="majorBidi"/>
      <w:b/>
      <w:smallCaps/>
      <w:color w:val="FF9900" w:themeColor="accent2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076E17"/>
  </w:style>
  <w:style w:type="table" w:customStyle="1" w:styleId="Siatkatabelijasna11">
    <w:name w:val="Siatka tabeli — jasna11"/>
    <w:basedOn w:val="Standardowy"/>
    <w:next w:val="Siatkatabelijasna2"/>
    <w:uiPriority w:val="40"/>
    <w:rsid w:val="00076E1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3">
    <w:name w:val="Siatka tabeli — jasna3"/>
    <w:basedOn w:val="Standardowy"/>
    <w:next w:val="Siatkatabelijasna2"/>
    <w:uiPriority w:val="40"/>
    <w:rsid w:val="00076E1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siatki1jasnaakcent111">
    <w:name w:val="Tabela siatki 1 — jasna — akcent 111"/>
    <w:basedOn w:val="Standardowy"/>
    <w:next w:val="Tabelasiatki1jasnaakcent11"/>
    <w:uiPriority w:val="46"/>
    <w:rsid w:val="00076E17"/>
    <w:pPr>
      <w:spacing w:after="0" w:line="240" w:lineRule="auto"/>
    </w:pPr>
    <w:tblPr>
      <w:tblStyleRowBandSize w:val="1"/>
      <w:tblStyleColBandSize w:val="1"/>
      <w:tblBorders>
        <w:top w:val="single" w:sz="4" w:space="0" w:color="F3BAB6" w:themeColor="accent1" w:themeTint="66"/>
        <w:left w:val="single" w:sz="4" w:space="0" w:color="F3BAB6" w:themeColor="accent1" w:themeTint="66"/>
        <w:bottom w:val="single" w:sz="4" w:space="0" w:color="F3BAB6" w:themeColor="accent1" w:themeTint="66"/>
        <w:right w:val="single" w:sz="4" w:space="0" w:color="F3BAB6" w:themeColor="accent1" w:themeTint="66"/>
        <w:insideH w:val="single" w:sz="4" w:space="0" w:color="F3BAB6" w:themeColor="accent1" w:themeTint="66"/>
        <w:insideV w:val="single" w:sz="4" w:space="0" w:color="F3BAB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D989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989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21">
    <w:name w:val="Siatka tabeli — jasna21"/>
    <w:basedOn w:val="Standardowy"/>
    <w:next w:val="Siatkatabelijasna2"/>
    <w:uiPriority w:val="40"/>
    <w:rsid w:val="00076E1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2A6F"/>
    <w:rPr>
      <w:color w:val="808080"/>
      <w:shd w:val="clear" w:color="auto" w:fill="E6E6E6"/>
    </w:rPr>
  </w:style>
  <w:style w:type="paragraph" w:customStyle="1" w:styleId="footnotedescription">
    <w:name w:val="footnote description"/>
    <w:next w:val="Normalny"/>
    <w:link w:val="footnotedescriptionChar"/>
    <w:hidden/>
    <w:rsid w:val="00AD14FD"/>
    <w:pPr>
      <w:spacing w:after="0"/>
      <w:ind w:left="209"/>
    </w:pPr>
    <w:rPr>
      <w:rFonts w:ascii="Century Gothic" w:eastAsia="Century Gothic" w:hAnsi="Century Gothic" w:cs="Century Gothic"/>
      <w:color w:val="40404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AD14FD"/>
    <w:rPr>
      <w:rFonts w:ascii="Century Gothic" w:eastAsia="Century Gothic" w:hAnsi="Century Gothic" w:cs="Century Gothic"/>
      <w:color w:val="404040"/>
      <w:sz w:val="16"/>
      <w:lang w:eastAsia="pl-PL"/>
    </w:rPr>
  </w:style>
  <w:style w:type="character" w:customStyle="1" w:styleId="footnotemark">
    <w:name w:val="footnote mark"/>
    <w:hidden/>
    <w:rsid w:val="00AD14FD"/>
    <w:rPr>
      <w:rFonts w:ascii="Century Gothic" w:eastAsia="Century Gothic" w:hAnsi="Century Gothic" w:cs="Century Gothic"/>
      <w:color w:val="404040"/>
      <w:sz w:val="16"/>
      <w:vertAlign w:val="superscript"/>
    </w:rPr>
  </w:style>
  <w:style w:type="table" w:styleId="Tabela-Siatka">
    <w:name w:val="Table Grid"/>
    <w:aliases w:val="Styl wyrównany do środka"/>
    <w:basedOn w:val="Standardowy"/>
    <w:uiPriority w:val="39"/>
    <w:rsid w:val="001C2D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4">
    <w:name w:val="toc 4"/>
    <w:basedOn w:val="Normalny"/>
    <w:next w:val="Normalny"/>
    <w:autoRedefine/>
    <w:uiPriority w:val="39"/>
    <w:unhideWhenUsed/>
    <w:rsid w:val="009470F4"/>
    <w:pPr>
      <w:tabs>
        <w:tab w:val="right" w:leader="dot" w:pos="9062"/>
      </w:tabs>
      <w:spacing w:before="0" w:after="0" w:line="240" w:lineRule="auto"/>
      <w:ind w:left="60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F39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F390B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F390B"/>
    <w:rPr>
      <w:rFonts w:eastAsiaTheme="minorEastAsia"/>
      <w:color w:val="404040" w:themeColor="text1" w:themeTint="BF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39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390B"/>
    <w:rPr>
      <w:rFonts w:eastAsiaTheme="minorEastAsia"/>
      <w:b/>
      <w:bCs/>
      <w:color w:val="404040" w:themeColor="text1" w:themeTint="BF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4C67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4C67"/>
    <w:rPr>
      <w:rFonts w:eastAsiaTheme="minorEastAsia"/>
      <w:color w:val="404040" w:themeColor="text1" w:themeTint="B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4C6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2D2251"/>
    <w:pPr>
      <w:spacing w:after="0" w:line="240" w:lineRule="auto"/>
    </w:pPr>
    <w:rPr>
      <w:rFonts w:eastAsiaTheme="minorEastAsia"/>
      <w:color w:val="404040" w:themeColor="text1" w:themeTint="BF"/>
      <w:sz w:val="20"/>
      <w:szCs w:val="20"/>
    </w:rPr>
  </w:style>
  <w:style w:type="character" w:styleId="Wyrnieniedelikatne">
    <w:name w:val="Subtle Emphasis"/>
    <w:basedOn w:val="Domylnaczcionkaakapitu"/>
    <w:uiPriority w:val="19"/>
    <w:qFormat/>
    <w:rsid w:val="00784D5F"/>
    <w:rPr>
      <w:i/>
      <w:iCs/>
      <w:color w:val="404040" w:themeColor="text1" w:themeTint="BF"/>
    </w:rPr>
  </w:style>
  <w:style w:type="table" w:customStyle="1" w:styleId="Siatkatabeli1">
    <w:name w:val="Siatka tabeli1"/>
    <w:basedOn w:val="Standardowy"/>
    <w:next w:val="Tabela-Siatka"/>
    <w:uiPriority w:val="39"/>
    <w:rsid w:val="00DC7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87C9A"/>
    <w:rPr>
      <w:color w:val="808080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886EA9"/>
    <w:rPr>
      <w:color w:val="9E5E9B" w:themeColor="followedHyperlink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910CF5"/>
    <w:pPr>
      <w:spacing w:after="0"/>
    </w:p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6490F"/>
    <w:rPr>
      <w:color w:val="808080"/>
      <w:shd w:val="clear" w:color="auto" w:fill="E6E6E6"/>
    </w:rPr>
  </w:style>
  <w:style w:type="paragraph" w:customStyle="1" w:styleId="cytat">
    <w:name w:val="cytat"/>
    <w:basedOn w:val="Normalny"/>
    <w:link w:val="cytatZnak"/>
    <w:qFormat/>
    <w:rsid w:val="005861FF"/>
    <w:pPr>
      <w:pBdr>
        <w:left w:val="single" w:sz="18" w:space="4" w:color="F69686" w:themeColor="accent4"/>
      </w:pBdr>
      <w:spacing w:before="240"/>
      <w:ind w:left="709"/>
    </w:pPr>
    <w:rPr>
      <w:sz w:val="18"/>
    </w:rPr>
  </w:style>
  <w:style w:type="character" w:customStyle="1" w:styleId="cytatZnak">
    <w:name w:val="cytat Znak"/>
    <w:basedOn w:val="Domylnaczcionkaakapitu"/>
    <w:link w:val="cytat"/>
    <w:rsid w:val="005861FF"/>
    <w:rPr>
      <w:rFonts w:eastAsiaTheme="minorEastAsia"/>
      <w:color w:val="191919" w:themeColor="text1" w:themeTint="E6"/>
      <w:sz w:val="18"/>
      <w:szCs w:val="20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151738"/>
    <w:rPr>
      <w:color w:val="605E5C"/>
      <w:shd w:val="clear" w:color="auto" w:fill="E1DFDD"/>
    </w:rPr>
  </w:style>
  <w:style w:type="character" w:customStyle="1" w:styleId="fontstyle01">
    <w:name w:val="fontstyle01"/>
    <w:basedOn w:val="Domylnaczcionkaakapitu"/>
    <w:rsid w:val="0066505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omylnaczcionkaakapitu"/>
    <w:rsid w:val="0066505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table" w:customStyle="1" w:styleId="Stylwyrwnanydorodka1">
    <w:name w:val="Styl wyrównany do środka1"/>
    <w:basedOn w:val="Standardowy"/>
    <w:next w:val="Tabela-Siatka"/>
    <w:uiPriority w:val="39"/>
    <w:rsid w:val="006650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6">
    <w:name w:val="Style16"/>
    <w:basedOn w:val="Normalny"/>
    <w:uiPriority w:val="99"/>
    <w:rsid w:val="00C425D8"/>
    <w:pPr>
      <w:widowControl w:val="0"/>
      <w:autoSpaceDE w:val="0"/>
      <w:autoSpaceDN w:val="0"/>
      <w:adjustRightInd w:val="0"/>
      <w:spacing w:before="0" w:after="0" w:line="269" w:lineRule="exact"/>
      <w:ind w:hanging="422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Kwest">
    <w:name w:val="Kwest"/>
    <w:basedOn w:val="Normalny"/>
    <w:qFormat/>
    <w:rsid w:val="00221CE2"/>
    <w:pPr>
      <w:shd w:val="clear" w:color="auto" w:fill="D3D3D3" w:themeFill="background2" w:themeFillShade="E6"/>
      <w:jc w:val="left"/>
    </w:pPr>
    <w:rPr>
      <w:rFonts w:cstheme="minorHAnsi"/>
      <w:b/>
      <w:szCs w:val="22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611CFD"/>
    <w:rPr>
      <w:color w:val="605E5C"/>
      <w:shd w:val="clear" w:color="auto" w:fill="E1DFDD"/>
    </w:rPr>
  </w:style>
  <w:style w:type="character" w:customStyle="1" w:styleId="BezodstpwZnak">
    <w:name w:val="Bez odstępów Znak"/>
    <w:basedOn w:val="Domylnaczcionkaakapitu"/>
    <w:link w:val="Bezodstpw"/>
    <w:uiPriority w:val="1"/>
    <w:rsid w:val="00560C29"/>
  </w:style>
  <w:style w:type="table" w:customStyle="1" w:styleId="Tabelasiatki1jasnaakcent12">
    <w:name w:val="Tabela siatki 1 — jasna — akcent 12"/>
    <w:basedOn w:val="Standardowy"/>
    <w:uiPriority w:val="46"/>
    <w:rsid w:val="00AD06D8"/>
    <w:pPr>
      <w:spacing w:after="0" w:line="240" w:lineRule="auto"/>
    </w:pPr>
    <w:tblPr>
      <w:tblStyleRowBandSize w:val="1"/>
      <w:tblStyleColBandSize w:val="1"/>
      <w:tblBorders>
        <w:top w:val="single" w:sz="4" w:space="0" w:color="F3BAB6" w:themeColor="accent1" w:themeTint="66"/>
        <w:left w:val="single" w:sz="4" w:space="0" w:color="F3BAB6" w:themeColor="accent1" w:themeTint="66"/>
        <w:bottom w:val="single" w:sz="4" w:space="0" w:color="F3BAB6" w:themeColor="accent1" w:themeTint="66"/>
        <w:right w:val="single" w:sz="4" w:space="0" w:color="F3BAB6" w:themeColor="accent1" w:themeTint="66"/>
        <w:insideH w:val="single" w:sz="4" w:space="0" w:color="F3BAB6" w:themeColor="accent1" w:themeTint="66"/>
        <w:insideV w:val="single" w:sz="4" w:space="0" w:color="F3BAB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D989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989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E012D1"/>
    <w:pPr>
      <w:spacing w:after="0" w:line="240" w:lineRule="auto"/>
    </w:pPr>
    <w:tblPr>
      <w:tblStyleRowBandSize w:val="1"/>
      <w:tblStyleColBandSize w:val="1"/>
      <w:tblBorders>
        <w:top w:val="single" w:sz="4" w:space="0" w:color="BED7D8" w:themeColor="accent5" w:themeTint="66"/>
        <w:left w:val="single" w:sz="4" w:space="0" w:color="BED7D8" w:themeColor="accent5" w:themeTint="66"/>
        <w:bottom w:val="single" w:sz="4" w:space="0" w:color="BED7D8" w:themeColor="accent5" w:themeTint="66"/>
        <w:right w:val="single" w:sz="4" w:space="0" w:color="BED7D8" w:themeColor="accent5" w:themeTint="66"/>
        <w:insideH w:val="single" w:sz="4" w:space="0" w:color="BED7D8" w:themeColor="accent5" w:themeTint="66"/>
        <w:insideV w:val="single" w:sz="4" w:space="0" w:color="BED7D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EC3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EC3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1">
    <w:name w:val="Styl1"/>
    <w:basedOn w:val="Legenda"/>
    <w:link w:val="Styl1Znak"/>
    <w:qFormat/>
    <w:rsid w:val="00EA4011"/>
    <w:rPr>
      <w:i w:val="0"/>
      <w:iCs/>
    </w:rPr>
  </w:style>
  <w:style w:type="character" w:customStyle="1" w:styleId="Styl1Znak">
    <w:name w:val="Styl1 Znak"/>
    <w:basedOn w:val="LegendaZnak"/>
    <w:link w:val="Styl1"/>
    <w:rsid w:val="00EA4011"/>
    <w:rPr>
      <w:i w:val="0"/>
      <w:iCs/>
      <w:color w:val="595959" w:themeColor="text1" w:themeTint="A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9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8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8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7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39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90197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8449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5019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05517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7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35708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88032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5598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4349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066">
          <w:marLeft w:val="7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synonim.net/synonim/osoba+zamieszkuj%C4%85ca" TargetMode="External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hyperlink" Target="http://www.funduszeeuropejskie.gov.pl" TargetMode="External"/><Relationship Id="rId67" Type="http://schemas.openxmlformats.org/officeDocument/2006/relationships/image" Target="media/image5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eader" Target="header1.xml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71" Type="http://schemas.openxmlformats.org/officeDocument/2006/relationships/image" Target="media/image6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Niestandardowy 4">
      <a:dk1>
        <a:sysClr val="windowText" lastClr="000000"/>
      </a:dk1>
      <a:lt1>
        <a:sysClr val="window" lastClr="FFFFFF"/>
      </a:lt1>
      <a:dk2>
        <a:srgbClr val="2A5155"/>
      </a:dk2>
      <a:lt2>
        <a:srgbClr val="EBEBEB"/>
      </a:lt2>
      <a:accent1>
        <a:srgbClr val="E1554A"/>
      </a:accent1>
      <a:accent2>
        <a:srgbClr val="FF9900"/>
      </a:accent2>
      <a:accent3>
        <a:srgbClr val="E6B729"/>
      </a:accent3>
      <a:accent4>
        <a:srgbClr val="F69686"/>
      </a:accent4>
      <a:accent5>
        <a:srgbClr val="5F9C9D"/>
      </a:accent5>
      <a:accent6>
        <a:srgbClr val="9E5E9B"/>
      </a:accent6>
      <a:hlink>
        <a:srgbClr val="5F9C9D"/>
      </a:hlink>
      <a:folHlink>
        <a:srgbClr val="9E5E9B"/>
      </a:folHlink>
    </a:clrScheme>
    <a:fontScheme name="Niestandardowy 1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EF981-0729-4A07-B2B4-EA92932DC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62</Pages>
  <Words>6293</Words>
  <Characters>37760</Characters>
  <Application>Microsoft Office Word</Application>
  <DocSecurity>0</DocSecurity>
  <Lines>314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43966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Magdalena Makurat</dc:creator>
  <cp:lastModifiedBy>Chacińska Sylwia</cp:lastModifiedBy>
  <cp:revision>13</cp:revision>
  <cp:lastPrinted>2024-12-18T14:19:00Z</cp:lastPrinted>
  <dcterms:created xsi:type="dcterms:W3CDTF">2024-12-02T18:46:00Z</dcterms:created>
  <dcterms:modified xsi:type="dcterms:W3CDTF">2024-12-27T08:48:00Z</dcterms:modified>
</cp:coreProperties>
</file>