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B252" w14:textId="784A95D7" w:rsidR="004175E6" w:rsidRPr="00936CC0" w:rsidRDefault="00912C0D" w:rsidP="008A43DE">
      <w:pPr>
        <w:spacing w:after="0" w:line="276" w:lineRule="auto"/>
        <w:jc w:val="right"/>
        <w:rPr>
          <w:rFonts w:cstheme="minorHAnsi"/>
        </w:rPr>
      </w:pPr>
      <w:r w:rsidRPr="00936CC0">
        <w:rPr>
          <w:rFonts w:cstheme="minorHAnsi"/>
        </w:rPr>
        <w:t xml:space="preserve">Warszawa, </w:t>
      </w:r>
      <w:r w:rsidR="00554487">
        <w:rPr>
          <w:rFonts w:cstheme="minorHAnsi"/>
        </w:rPr>
        <w:t>1</w:t>
      </w:r>
      <w:r w:rsidR="009710AA">
        <w:rPr>
          <w:rFonts w:cstheme="minorHAnsi"/>
        </w:rPr>
        <w:t>9</w:t>
      </w:r>
      <w:r w:rsidR="00271265">
        <w:rPr>
          <w:rFonts w:cstheme="minorHAnsi"/>
        </w:rPr>
        <w:t xml:space="preserve"> </w:t>
      </w:r>
      <w:r w:rsidR="00554487">
        <w:rPr>
          <w:rFonts w:cstheme="minorHAnsi"/>
        </w:rPr>
        <w:t>grudnia</w:t>
      </w:r>
      <w:r w:rsidRPr="00936CC0">
        <w:rPr>
          <w:rFonts w:cstheme="minorHAnsi"/>
        </w:rPr>
        <w:t xml:space="preserve"> 202</w:t>
      </w:r>
      <w:r w:rsidR="00C8787C" w:rsidRPr="00936CC0">
        <w:rPr>
          <w:rFonts w:cstheme="minorHAnsi"/>
        </w:rPr>
        <w:t>4</w:t>
      </w:r>
      <w:r w:rsidRPr="00936CC0">
        <w:rPr>
          <w:rFonts w:cstheme="minorHAnsi"/>
        </w:rPr>
        <w:t xml:space="preserve"> roku</w:t>
      </w:r>
    </w:p>
    <w:p w14:paraId="11D57E51" w14:textId="77777777" w:rsidR="009710AA" w:rsidRDefault="009710AA" w:rsidP="008A43DE">
      <w:pPr>
        <w:spacing w:after="0" w:line="276" w:lineRule="auto"/>
        <w:jc w:val="center"/>
        <w:rPr>
          <w:rFonts w:cstheme="minorHAnsi"/>
          <w:b/>
          <w:bCs/>
        </w:rPr>
      </w:pPr>
    </w:p>
    <w:p w14:paraId="6A6B18AD" w14:textId="54AD279C" w:rsidR="003146F3" w:rsidRPr="00936CC0" w:rsidRDefault="00912C0D" w:rsidP="008A43DE">
      <w:pPr>
        <w:spacing w:after="0" w:line="276" w:lineRule="auto"/>
        <w:jc w:val="center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Notatka</w:t>
      </w:r>
      <w:r w:rsidR="003146F3" w:rsidRPr="00936CC0">
        <w:rPr>
          <w:rFonts w:cstheme="minorHAnsi"/>
          <w:b/>
          <w:bCs/>
        </w:rPr>
        <w:t xml:space="preserve"> </w:t>
      </w:r>
      <w:r w:rsidR="00701EEE" w:rsidRPr="00936CC0">
        <w:rPr>
          <w:rFonts w:cstheme="minorHAnsi"/>
          <w:b/>
          <w:bCs/>
        </w:rPr>
        <w:t>z</w:t>
      </w:r>
      <w:r w:rsidR="004C1D48" w:rsidRPr="00936CC0">
        <w:rPr>
          <w:rFonts w:cstheme="minorHAnsi"/>
          <w:b/>
          <w:bCs/>
        </w:rPr>
        <w:t>e spotkania grupy roboczej EFRR przy KM FEM 2021-2027</w:t>
      </w:r>
    </w:p>
    <w:p w14:paraId="1B83C674" w14:textId="77777777" w:rsidR="003146F3" w:rsidRPr="00936CC0" w:rsidRDefault="003146F3" w:rsidP="008A43DE">
      <w:pPr>
        <w:spacing w:after="0" w:line="276" w:lineRule="auto"/>
        <w:jc w:val="both"/>
        <w:rPr>
          <w:rFonts w:cstheme="minorHAnsi"/>
        </w:rPr>
      </w:pPr>
    </w:p>
    <w:p w14:paraId="0A5613F0" w14:textId="1C218750" w:rsidR="003146F3" w:rsidRPr="00936CC0" w:rsidRDefault="003146F3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Spotkanie grupy roboczej EFRR przy KM FEM 2021-2027 odbyło się w dniu </w:t>
      </w:r>
      <w:r w:rsidR="00554487">
        <w:rPr>
          <w:rFonts w:cstheme="minorHAnsi"/>
        </w:rPr>
        <w:t>12.12</w:t>
      </w:r>
      <w:r w:rsidR="00C8787C" w:rsidRPr="00936CC0">
        <w:rPr>
          <w:rFonts w:cstheme="minorHAnsi"/>
        </w:rPr>
        <w:t>.2024</w:t>
      </w:r>
      <w:r w:rsidRPr="00936CC0">
        <w:rPr>
          <w:rFonts w:cstheme="minorHAnsi"/>
        </w:rPr>
        <w:t xml:space="preserve"> roku w siedzibie Urzędu Marszałkowskiego </w:t>
      </w:r>
      <w:r w:rsidR="006E4E30">
        <w:rPr>
          <w:rFonts w:cstheme="minorHAnsi"/>
        </w:rPr>
        <w:t xml:space="preserve">Województwa Mazowieckiego </w:t>
      </w:r>
      <w:r w:rsidRPr="00936CC0">
        <w:rPr>
          <w:rFonts w:cstheme="minorHAnsi"/>
        </w:rPr>
        <w:t xml:space="preserve">przy ul. </w:t>
      </w:r>
      <w:r w:rsidR="00271265">
        <w:rPr>
          <w:rFonts w:cstheme="minorHAnsi"/>
        </w:rPr>
        <w:t>Brechta 7</w:t>
      </w:r>
      <w:r w:rsidRPr="00936CC0">
        <w:rPr>
          <w:rFonts w:cstheme="minorHAnsi"/>
        </w:rPr>
        <w:t>.</w:t>
      </w:r>
    </w:p>
    <w:p w14:paraId="55F04CCD" w14:textId="77777777" w:rsidR="007F5BC7" w:rsidRPr="00936CC0" w:rsidRDefault="007F5BC7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3BDA6293" w14:textId="77A1DE6E" w:rsidR="00CF3FB3" w:rsidRPr="00936CC0" w:rsidRDefault="00336E95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  <w:b/>
          <w:bCs/>
        </w:rPr>
        <w:t>Celem spotkania</w:t>
      </w:r>
      <w:r w:rsidRPr="00936CC0">
        <w:rPr>
          <w:rFonts w:cstheme="minorHAnsi"/>
        </w:rPr>
        <w:t xml:space="preserve"> było omówienie</w:t>
      </w:r>
      <w:bookmarkStart w:id="0" w:name="_Hlk164343158"/>
      <w:r w:rsidRPr="00936CC0">
        <w:rPr>
          <w:rFonts w:cstheme="minorHAnsi"/>
        </w:rPr>
        <w:t xml:space="preserve"> </w:t>
      </w:r>
      <w:r w:rsidR="004C1D48" w:rsidRPr="00936CC0">
        <w:rPr>
          <w:rFonts w:cstheme="minorHAnsi"/>
        </w:rPr>
        <w:t xml:space="preserve">projektu </w:t>
      </w:r>
      <w:r w:rsidR="00CF3FB3" w:rsidRPr="00936CC0">
        <w:rPr>
          <w:rFonts w:cstheme="minorHAnsi"/>
        </w:rPr>
        <w:t>kryteriów dostępu i merytoryczn</w:t>
      </w:r>
      <w:r w:rsidR="00530EBD">
        <w:rPr>
          <w:rFonts w:cstheme="minorHAnsi"/>
        </w:rPr>
        <w:t xml:space="preserve">ych </w:t>
      </w:r>
      <w:r w:rsidR="00CF3FB3" w:rsidRPr="00936CC0">
        <w:rPr>
          <w:rFonts w:cstheme="minorHAnsi"/>
        </w:rPr>
        <w:t>szczegółowych dla naborów konkurencyjnych dla:</w:t>
      </w:r>
    </w:p>
    <w:p w14:paraId="12145272" w14:textId="57DCF255" w:rsidR="00455EE1" w:rsidRDefault="00455EE1" w:rsidP="0027126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bookmarkStart w:id="1" w:name="_Hlk164342669"/>
      <w:bookmarkEnd w:id="0"/>
      <w:r w:rsidRPr="00455EE1">
        <w:rPr>
          <w:rFonts w:cstheme="minorHAnsi"/>
        </w:rPr>
        <w:t xml:space="preserve">Działania </w:t>
      </w:r>
      <w:bookmarkStart w:id="2" w:name="_Hlk185414872"/>
      <w:r w:rsidRPr="00455EE1">
        <w:rPr>
          <w:rFonts w:cstheme="minorHAnsi"/>
        </w:rPr>
        <w:t xml:space="preserve">5.6 Ochrona zdrowia – typ projektów: </w:t>
      </w:r>
      <w:r w:rsidRPr="009710AA">
        <w:rPr>
          <w:rFonts w:cstheme="minorHAnsi"/>
          <w:b/>
          <w:bCs/>
        </w:rPr>
        <w:t xml:space="preserve">Inwestycje w infrastrukturę zdrowotną, Tytuł naboru: </w:t>
      </w:r>
      <w:r w:rsidRPr="009710AA">
        <w:rPr>
          <w:b/>
          <w:bCs/>
        </w:rPr>
        <w:t>Podstawowa Opieka Zdrowotna – wdrażanie Standardu dostępności</w:t>
      </w:r>
      <w:bookmarkEnd w:id="2"/>
      <w:r w:rsidR="007E45D4">
        <w:t xml:space="preserve"> </w:t>
      </w:r>
      <w:r w:rsidR="007E45D4">
        <w:rPr>
          <w:rFonts w:cstheme="minorHAnsi"/>
        </w:rPr>
        <w:t>(nabór konkurencyjny)</w:t>
      </w:r>
      <w:r>
        <w:t>;</w:t>
      </w:r>
    </w:p>
    <w:p w14:paraId="049DE6F9" w14:textId="32C89948" w:rsidR="0034044F" w:rsidRPr="00455EE1" w:rsidRDefault="00455EE1" w:rsidP="008A43D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271265">
        <w:rPr>
          <w:rFonts w:cstheme="minorHAnsi"/>
        </w:rPr>
        <w:t xml:space="preserve">Działania 5.6 Ochrona zdrowia – typ projektów: </w:t>
      </w:r>
      <w:r w:rsidRPr="009710AA">
        <w:rPr>
          <w:rFonts w:cstheme="minorHAnsi"/>
          <w:b/>
          <w:bCs/>
        </w:rPr>
        <w:t xml:space="preserve">Inwestycje w infrastrukturę zdrowotną, Tytuł naboru: </w:t>
      </w:r>
      <w:r w:rsidRPr="009710AA">
        <w:rPr>
          <w:b/>
          <w:bCs/>
        </w:rPr>
        <w:t>Rehabilitacja w formach zdeinstytucjonalizowanych</w:t>
      </w:r>
      <w:bookmarkStart w:id="3" w:name="_Hlk164343102"/>
      <w:r w:rsidR="009710AA">
        <w:t xml:space="preserve"> </w:t>
      </w:r>
      <w:r w:rsidR="007E45D4">
        <w:rPr>
          <w:rFonts w:cstheme="minorHAnsi"/>
        </w:rPr>
        <w:t>(nabór konkurencyjny)</w:t>
      </w:r>
      <w:r w:rsidR="007E45D4" w:rsidRPr="00936CC0">
        <w:rPr>
          <w:rFonts w:cstheme="minorHAnsi"/>
        </w:rPr>
        <w:t>;</w:t>
      </w:r>
    </w:p>
    <w:bookmarkEnd w:id="1"/>
    <w:bookmarkEnd w:id="3"/>
    <w:p w14:paraId="55BBF2EA" w14:textId="77777777" w:rsidR="000E6BBD" w:rsidRPr="00936CC0" w:rsidRDefault="000E6BBD" w:rsidP="008A43DE">
      <w:pPr>
        <w:spacing w:after="0" w:line="276" w:lineRule="auto"/>
        <w:ind w:left="720"/>
        <w:jc w:val="both"/>
        <w:rPr>
          <w:rFonts w:eastAsia="Times New Roman" w:cstheme="minorHAnsi"/>
          <w:b/>
          <w:bCs/>
        </w:rPr>
      </w:pPr>
    </w:p>
    <w:p w14:paraId="6C96623A" w14:textId="4BBDF68D" w:rsidR="004C1D48" w:rsidRPr="00936CC0" w:rsidRDefault="004C1D48" w:rsidP="008A43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Uczestnicy spotkania:</w:t>
      </w:r>
    </w:p>
    <w:p w14:paraId="0966207A" w14:textId="28795D78" w:rsidR="004C1D48" w:rsidRPr="00936CC0" w:rsidRDefault="004C1D48" w:rsidP="008A43DE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- przedstawiciele </w:t>
      </w:r>
      <w:r w:rsidR="006E4E30">
        <w:rPr>
          <w:rFonts w:cstheme="minorHAnsi"/>
        </w:rPr>
        <w:t>Departamentu Rozwoju Regionalnego i Funduszy Europejskich UM WM</w:t>
      </w:r>
      <w:r w:rsidR="000E6BBD" w:rsidRPr="00936CC0">
        <w:rPr>
          <w:rFonts w:cstheme="minorHAnsi"/>
        </w:rPr>
        <w:t>;</w:t>
      </w:r>
    </w:p>
    <w:p w14:paraId="113298DC" w14:textId="5CE4CBDD" w:rsidR="000E6BBD" w:rsidRPr="00936CC0" w:rsidRDefault="000E6BBD" w:rsidP="008A43DE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-</w:t>
      </w:r>
      <w:r w:rsidR="00554487">
        <w:rPr>
          <w:rFonts w:cstheme="minorHAnsi"/>
        </w:rPr>
        <w:t xml:space="preserve"> przedstawiciel Departamentu Zdrowia i Po</w:t>
      </w:r>
      <w:r w:rsidR="003A11B7">
        <w:rPr>
          <w:rFonts w:cstheme="minorHAnsi"/>
        </w:rPr>
        <w:t>lityki</w:t>
      </w:r>
      <w:r w:rsidR="00554487">
        <w:rPr>
          <w:rFonts w:cstheme="minorHAnsi"/>
        </w:rPr>
        <w:t xml:space="preserve"> Społecznej UM WM</w:t>
      </w:r>
      <w:r w:rsidRPr="00936CC0">
        <w:rPr>
          <w:rFonts w:cstheme="minorHAnsi"/>
        </w:rPr>
        <w:t>;</w:t>
      </w:r>
    </w:p>
    <w:p w14:paraId="3C71D828" w14:textId="26643645" w:rsidR="00F539A7" w:rsidRPr="00554487" w:rsidRDefault="004C1D48" w:rsidP="00554487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- przedstawiciele M</w:t>
      </w:r>
      <w:r w:rsidR="007B4551">
        <w:rPr>
          <w:rFonts w:cstheme="minorHAnsi"/>
        </w:rPr>
        <w:t>azowieckiej Jednostki Wdrażania Programów Unijnych;</w:t>
      </w:r>
    </w:p>
    <w:p w14:paraId="4E2A593A" w14:textId="5D4906EA" w:rsidR="00863CDA" w:rsidRPr="00936CC0" w:rsidRDefault="004C1D48" w:rsidP="008A43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Przebieg spotkania</w:t>
      </w:r>
      <w:r w:rsidR="003146F3" w:rsidRPr="00936CC0">
        <w:rPr>
          <w:rFonts w:cstheme="minorHAnsi"/>
          <w:b/>
          <w:bCs/>
        </w:rPr>
        <w:t>:</w:t>
      </w:r>
    </w:p>
    <w:p w14:paraId="08084D37" w14:textId="0712F283" w:rsidR="002C3E49" w:rsidRPr="00936CC0" w:rsidRDefault="00530EBD" w:rsidP="008A43D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pierwszej części </w:t>
      </w:r>
      <w:r w:rsidR="003849B4">
        <w:rPr>
          <w:rFonts w:cstheme="minorHAnsi"/>
        </w:rPr>
        <w:t xml:space="preserve">spotkania </w:t>
      </w:r>
      <w:r w:rsidR="003146F3" w:rsidRPr="00936CC0">
        <w:rPr>
          <w:rFonts w:cstheme="minorHAnsi"/>
        </w:rPr>
        <w:t>Uczestnikom przedstawion</w:t>
      </w:r>
      <w:r w:rsidR="002C3E49" w:rsidRPr="00936CC0">
        <w:rPr>
          <w:rFonts w:cstheme="minorHAnsi"/>
        </w:rPr>
        <w:t>e</w:t>
      </w:r>
      <w:r w:rsidR="003146F3" w:rsidRPr="00936CC0">
        <w:rPr>
          <w:rFonts w:cstheme="minorHAnsi"/>
        </w:rPr>
        <w:t xml:space="preserve"> został</w:t>
      </w:r>
      <w:r w:rsidR="002C3E49" w:rsidRPr="00936CC0">
        <w:rPr>
          <w:rFonts w:cstheme="minorHAnsi"/>
        </w:rPr>
        <w:t>y</w:t>
      </w:r>
      <w:r w:rsidR="003146F3" w:rsidRPr="00936CC0">
        <w:rPr>
          <w:rFonts w:cstheme="minorHAnsi"/>
        </w:rPr>
        <w:t xml:space="preserve"> </w:t>
      </w:r>
      <w:r>
        <w:rPr>
          <w:rFonts w:cstheme="minorHAnsi"/>
        </w:rPr>
        <w:t xml:space="preserve">ogólne informacje </w:t>
      </w:r>
      <w:r w:rsidR="003849B4">
        <w:rPr>
          <w:rFonts w:cstheme="minorHAnsi"/>
        </w:rPr>
        <w:t>nt. planowanych naborów dla ww. Działań.</w:t>
      </w:r>
      <w:r w:rsidR="003146F3" w:rsidRPr="00936CC0">
        <w:rPr>
          <w:rFonts w:cstheme="minorHAnsi"/>
        </w:rPr>
        <w:t xml:space="preserve"> </w:t>
      </w:r>
    </w:p>
    <w:p w14:paraId="54B80842" w14:textId="5B171500" w:rsidR="003146F3" w:rsidRPr="00936CC0" w:rsidRDefault="007B7F71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Ogłoszenie nabor</w:t>
      </w:r>
      <w:r w:rsidR="002C3E49" w:rsidRPr="00936CC0">
        <w:rPr>
          <w:rFonts w:cstheme="minorHAnsi"/>
        </w:rPr>
        <w:t>ów</w:t>
      </w:r>
      <w:r w:rsidRPr="00936CC0">
        <w:rPr>
          <w:rFonts w:cstheme="minorHAnsi"/>
        </w:rPr>
        <w:t xml:space="preserve"> zaplanowano </w:t>
      </w:r>
      <w:r w:rsidR="002C3E49" w:rsidRPr="00936CC0">
        <w:rPr>
          <w:rFonts w:cstheme="minorHAnsi"/>
        </w:rPr>
        <w:t>w terminach:</w:t>
      </w:r>
    </w:p>
    <w:p w14:paraId="14FF13C4" w14:textId="39FC4A08" w:rsidR="00455EE1" w:rsidRDefault="00455EE1" w:rsidP="00455EE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455EE1">
        <w:rPr>
          <w:rFonts w:cstheme="minorHAnsi"/>
        </w:rPr>
        <w:t>Działani</w:t>
      </w:r>
      <w:r>
        <w:rPr>
          <w:rFonts w:cstheme="minorHAnsi"/>
        </w:rPr>
        <w:t>e</w:t>
      </w:r>
      <w:r w:rsidRPr="00455EE1">
        <w:rPr>
          <w:rFonts w:cstheme="minorHAnsi"/>
        </w:rPr>
        <w:t xml:space="preserve"> 5.6 Ochrona zdrowia – typ projektów: Inwestycje w infrastrukturę zdrowotną, Tytuł naboru: Podstawowa Opieka Zdrowotna – wdrażanie Standardu dostępności</w:t>
      </w:r>
      <w:r w:rsidR="007E45D4">
        <w:rPr>
          <w:rFonts w:cstheme="minorHAnsi"/>
        </w:rPr>
        <w:t xml:space="preserve"> (nabór konkurencyjny)</w:t>
      </w:r>
      <w:r>
        <w:rPr>
          <w:rFonts w:cstheme="minorHAnsi"/>
        </w:rPr>
        <w:t>:</w:t>
      </w:r>
    </w:p>
    <w:p w14:paraId="58F673ED" w14:textId="77777777" w:rsidR="00455EE1" w:rsidRDefault="00455EE1" w:rsidP="00455EE1">
      <w:pPr>
        <w:pStyle w:val="Akapitzlist"/>
      </w:pPr>
      <w:r>
        <w:t>Termin ogłoszenia naboru: 28 marca 2025 r.</w:t>
      </w:r>
    </w:p>
    <w:p w14:paraId="01CA22FE" w14:textId="77777777" w:rsidR="00455EE1" w:rsidRDefault="00455EE1" w:rsidP="00455EE1">
      <w:pPr>
        <w:pStyle w:val="Akapitzlist"/>
      </w:pPr>
      <w:r>
        <w:t>Termin rozpoczęcia naboru: 11 kwietnia 2025 r.</w:t>
      </w:r>
    </w:p>
    <w:p w14:paraId="42AD2039" w14:textId="77777777" w:rsidR="00455EE1" w:rsidRDefault="00455EE1" w:rsidP="00455EE1">
      <w:pPr>
        <w:pStyle w:val="Akapitzlist"/>
      </w:pPr>
      <w:r>
        <w:t>Termin zakończenia naboru: 20 maj 2025 r.</w:t>
      </w:r>
    </w:p>
    <w:p w14:paraId="18A609B7" w14:textId="11C4F830" w:rsidR="00455EE1" w:rsidRDefault="00455EE1" w:rsidP="00455EE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455EE1">
        <w:rPr>
          <w:rFonts w:cstheme="minorHAnsi"/>
        </w:rPr>
        <w:t>Działani</w:t>
      </w:r>
      <w:r>
        <w:rPr>
          <w:rFonts w:cstheme="minorHAnsi"/>
        </w:rPr>
        <w:t>e</w:t>
      </w:r>
      <w:r w:rsidRPr="00455EE1">
        <w:rPr>
          <w:rFonts w:cstheme="minorHAnsi"/>
        </w:rPr>
        <w:t xml:space="preserve"> 5.6 Ochrona zdrowia – typ projektów: Inwestycje w infrastrukturę zdrowotną, Tytuł naboru: Rehabilitacja w formach zdeinstytucjonalizowanych</w:t>
      </w:r>
      <w:r w:rsidR="007E45D4">
        <w:rPr>
          <w:rFonts w:cstheme="minorHAnsi"/>
        </w:rPr>
        <w:t xml:space="preserve"> (nabór konkurencyjny)</w:t>
      </w:r>
      <w:r>
        <w:rPr>
          <w:rFonts w:cstheme="minorHAnsi"/>
        </w:rPr>
        <w:t>:</w:t>
      </w:r>
    </w:p>
    <w:p w14:paraId="68A582E2" w14:textId="77777777" w:rsidR="00455EE1" w:rsidRDefault="00455EE1" w:rsidP="00455EE1">
      <w:pPr>
        <w:pStyle w:val="Akapitzlist"/>
      </w:pPr>
      <w:r>
        <w:t>Termin ogłoszenia naboru: 27 marca 2025 r.</w:t>
      </w:r>
    </w:p>
    <w:p w14:paraId="309AFBC2" w14:textId="77777777" w:rsidR="00455EE1" w:rsidRDefault="00455EE1" w:rsidP="00455EE1">
      <w:pPr>
        <w:pStyle w:val="Akapitzlist"/>
      </w:pPr>
      <w:r>
        <w:t>Termin rozpoczęcia naboru: 10 kwietnia 2025 r.</w:t>
      </w:r>
    </w:p>
    <w:p w14:paraId="64957366" w14:textId="3F6F965D" w:rsidR="00455EE1" w:rsidRDefault="00455EE1" w:rsidP="007E45D4">
      <w:pPr>
        <w:pStyle w:val="Akapitzlist"/>
      </w:pPr>
      <w:r>
        <w:t>Termin zakończenia naboru: 19 maj 2025 r.</w:t>
      </w:r>
    </w:p>
    <w:p w14:paraId="256575DE" w14:textId="63E6BC0D" w:rsidR="00455EE1" w:rsidRPr="009710AA" w:rsidRDefault="007E45D4" w:rsidP="007E45D4">
      <w:pPr>
        <w:rPr>
          <w:rFonts w:cstheme="minorHAnsi"/>
          <w:b/>
          <w:bCs/>
        </w:rPr>
      </w:pPr>
      <w:r w:rsidRPr="009710AA">
        <w:rPr>
          <w:b/>
          <w:bCs/>
        </w:rPr>
        <w:t>Warunkiem niezbędnym do uruchomienia ww. naborów jest przyjęcie Planu Działań przez Komitet Sterujący ds. koordynacji wsparcia w sektorze zdrowia.</w:t>
      </w:r>
    </w:p>
    <w:p w14:paraId="7367681F" w14:textId="2F683098" w:rsidR="00260EF6" w:rsidRPr="00936CC0" w:rsidRDefault="003146F3" w:rsidP="007E45D4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36CC0">
        <w:rPr>
          <w:rFonts w:cstheme="minorHAnsi"/>
        </w:rPr>
        <w:t xml:space="preserve">W toku dyskusji </w:t>
      </w:r>
      <w:r w:rsidR="00530EBD">
        <w:rPr>
          <w:rFonts w:cstheme="minorHAnsi"/>
        </w:rPr>
        <w:t>d</w:t>
      </w:r>
      <w:r w:rsidR="00080BB9" w:rsidRPr="00936CC0">
        <w:rPr>
          <w:rFonts w:cstheme="minorHAnsi"/>
        </w:rPr>
        <w:t xml:space="preserve">la </w:t>
      </w:r>
      <w:r w:rsidR="00080BB9" w:rsidRPr="00936CC0">
        <w:rPr>
          <w:rFonts w:cstheme="minorHAnsi"/>
          <w:b/>
          <w:bCs/>
        </w:rPr>
        <w:t xml:space="preserve">Działania </w:t>
      </w:r>
      <w:r w:rsidR="00455EE1" w:rsidRPr="00455EE1">
        <w:rPr>
          <w:rFonts w:cstheme="minorHAnsi"/>
          <w:b/>
          <w:bCs/>
        </w:rPr>
        <w:t>5.6 Ochrona zdrowia – typ projektów: Inwestycje w infrastrukturę zdrowotną, Tytuł naboru: Podstawowa Opieka Zdrowotna – wdrażanie Standardu dostępności</w:t>
      </w:r>
      <w:r w:rsidR="007E45D4">
        <w:rPr>
          <w:rFonts w:cstheme="minorHAnsi"/>
          <w:b/>
          <w:bCs/>
        </w:rPr>
        <w:t xml:space="preserve"> </w:t>
      </w:r>
      <w:r w:rsidR="007E45D4" w:rsidRPr="007E45D4">
        <w:rPr>
          <w:rFonts w:cstheme="minorHAnsi"/>
          <w:b/>
          <w:bCs/>
        </w:rPr>
        <w:t>(nabór konkurencyjny)</w:t>
      </w:r>
      <w:r w:rsidR="007E45D4">
        <w:rPr>
          <w:rFonts w:cstheme="minorHAnsi"/>
          <w:b/>
          <w:bCs/>
        </w:rPr>
        <w:t xml:space="preserve">, </w:t>
      </w:r>
      <w:r w:rsidR="007E45D4" w:rsidRPr="00936CC0">
        <w:rPr>
          <w:rFonts w:cstheme="minorHAnsi"/>
        </w:rPr>
        <w:t>do ww. propozycji kryteriów wprowadzono następujące zmiany:</w:t>
      </w:r>
    </w:p>
    <w:p w14:paraId="130B0416" w14:textId="7A83888B" w:rsidR="00C97521" w:rsidRPr="00C97521" w:rsidRDefault="00C97521" w:rsidP="00C9752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C97521">
        <w:rPr>
          <w:rFonts w:cstheme="minorHAnsi"/>
        </w:rPr>
        <w:t>Kryterium dostępu nr</w:t>
      </w:r>
      <w:r>
        <w:rPr>
          <w:rFonts w:cstheme="minorHAnsi"/>
        </w:rPr>
        <w:t xml:space="preserve"> 2 </w:t>
      </w:r>
      <w:r w:rsidRPr="00C97521">
        <w:rPr>
          <w:rFonts w:cstheme="minorHAnsi"/>
          <w:i/>
          <w:iCs/>
        </w:rPr>
        <w:t>Zgodność z Mapą Potrzeb Zdrowotnych Województwa Mazowieckiego</w:t>
      </w:r>
      <w:r>
        <w:rPr>
          <w:rFonts w:cstheme="minorHAnsi"/>
        </w:rPr>
        <w:t>, doprecyzowano nazwę kryterium, zgodnie z załącznikiem nr 1 do niniejszej notatki.</w:t>
      </w:r>
    </w:p>
    <w:p w14:paraId="1E1DF182" w14:textId="119EC57D" w:rsidR="00F826FE" w:rsidRDefault="00F826FE" w:rsidP="00F826F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Kryterium dostępu nr 5: </w:t>
      </w:r>
      <w:r w:rsidRPr="00F826FE">
        <w:rPr>
          <w:rFonts w:cstheme="minorHAnsi"/>
          <w:i/>
          <w:iCs/>
        </w:rPr>
        <w:t>OCI</w:t>
      </w:r>
      <w:r>
        <w:rPr>
          <w:rFonts w:cstheme="minorHAnsi"/>
        </w:rPr>
        <w:t xml:space="preserve"> – doprecyzowano nazwę kryterium, rozwijając skrót OCI. Aktualne brzmienie nazwy kryterium: </w:t>
      </w:r>
      <w:r w:rsidRPr="009710AA">
        <w:rPr>
          <w:rFonts w:cstheme="minorHAnsi"/>
          <w:b/>
          <w:bCs/>
          <w:i/>
          <w:iCs/>
        </w:rPr>
        <w:t>Opinia o Celowości Inwestycji (OCI).</w:t>
      </w:r>
    </w:p>
    <w:p w14:paraId="6C0CA751" w14:textId="4DDC34BE" w:rsidR="00786CA4" w:rsidRDefault="00260EF6" w:rsidP="008A43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lastRenderedPageBreak/>
        <w:t xml:space="preserve">Kryterium dostępu nr </w:t>
      </w:r>
      <w:r w:rsidR="00605481">
        <w:rPr>
          <w:rFonts w:cstheme="minorHAnsi"/>
        </w:rPr>
        <w:t>7</w:t>
      </w:r>
      <w:r w:rsidRPr="00936CC0">
        <w:rPr>
          <w:rFonts w:cstheme="minorHAnsi"/>
        </w:rPr>
        <w:t xml:space="preserve"> </w:t>
      </w:r>
      <w:r w:rsidR="00605481" w:rsidRPr="00605481">
        <w:rPr>
          <w:rFonts w:cstheme="minorHAnsi"/>
          <w:i/>
          <w:iCs/>
        </w:rPr>
        <w:t xml:space="preserve">Zgodność ze Standardem dostępności POZ </w:t>
      </w:r>
      <w:r w:rsidRPr="00936CC0">
        <w:rPr>
          <w:rFonts w:cstheme="minorHAnsi"/>
        </w:rPr>
        <w:t xml:space="preserve">– </w:t>
      </w:r>
      <w:r w:rsidR="00605481">
        <w:rPr>
          <w:rFonts w:cstheme="minorHAnsi"/>
        </w:rPr>
        <w:t>doprecyzowano definicję kryterium, zgodnie z załącznikiem nr 1 do niniejszej notatki.</w:t>
      </w:r>
    </w:p>
    <w:p w14:paraId="6FBAC8CC" w14:textId="1F6A085E" w:rsidR="00605481" w:rsidRPr="009710AA" w:rsidRDefault="00605481" w:rsidP="008A43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Kryterium merytoryczno – szczegółowe nr 1: </w:t>
      </w:r>
      <w:r w:rsidRPr="009710AA">
        <w:rPr>
          <w:rFonts w:cstheme="minorHAnsi"/>
          <w:i/>
          <w:iCs/>
        </w:rPr>
        <w:t>Świadczenia z zakresu POZ w ramach modelu opieki koordynowanej</w:t>
      </w:r>
      <w:r>
        <w:rPr>
          <w:rFonts w:cstheme="minorHAnsi"/>
        </w:rPr>
        <w:t xml:space="preserve"> – doprecyzowano definicję kryterium oraz opis w kolumnie </w:t>
      </w:r>
      <w:r w:rsidRPr="00605481">
        <w:rPr>
          <w:rFonts w:cstheme="minorHAnsi"/>
        </w:rPr>
        <w:t>Punktacja/Opis znaczenia dla wyniku oceny</w:t>
      </w:r>
      <w:r>
        <w:rPr>
          <w:rFonts w:cstheme="minorHAnsi"/>
        </w:rPr>
        <w:t xml:space="preserve">, zgodnie z załącznikiem nr 1 do niniejszej notatki. </w:t>
      </w:r>
      <w:r w:rsidRPr="009710AA">
        <w:rPr>
          <w:rFonts w:cstheme="minorHAnsi"/>
          <w:b/>
          <w:bCs/>
        </w:rPr>
        <w:t>Jednocześnie ustanowiono, że ww.</w:t>
      </w:r>
      <w:r w:rsidR="009710AA" w:rsidRPr="009710AA">
        <w:rPr>
          <w:rFonts w:cstheme="minorHAnsi"/>
          <w:b/>
          <w:bCs/>
        </w:rPr>
        <w:t xml:space="preserve"> </w:t>
      </w:r>
      <w:r w:rsidRPr="009710AA">
        <w:rPr>
          <w:rFonts w:cstheme="minorHAnsi"/>
          <w:b/>
          <w:bCs/>
        </w:rPr>
        <w:t xml:space="preserve">kryterium, będzie </w:t>
      </w:r>
      <w:r w:rsidRPr="009710AA">
        <w:rPr>
          <w:rFonts w:cstheme="minorHAnsi"/>
          <w:b/>
          <w:bCs/>
          <w:u w:val="single"/>
        </w:rPr>
        <w:t>kryterium dostępowym nr 1.</w:t>
      </w:r>
      <w:r w:rsidRPr="009710AA">
        <w:rPr>
          <w:rFonts w:cstheme="minorHAnsi"/>
          <w:b/>
          <w:bCs/>
        </w:rPr>
        <w:t xml:space="preserve"> </w:t>
      </w:r>
    </w:p>
    <w:p w14:paraId="570CC02D" w14:textId="49A9BDBB" w:rsidR="00605481" w:rsidRPr="009710AA" w:rsidRDefault="00605481" w:rsidP="008A43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Kryterium merytoryczno – szczegółowe nr 2: </w:t>
      </w:r>
      <w:r w:rsidRPr="009710AA">
        <w:rPr>
          <w:rFonts w:cstheme="minorHAnsi"/>
          <w:i/>
          <w:iCs/>
        </w:rPr>
        <w:t>Wsparcie terenów wiejskich i obszarów</w:t>
      </w:r>
      <w:r w:rsidR="009710AA" w:rsidRPr="009710AA">
        <w:rPr>
          <w:rFonts w:cstheme="minorHAnsi"/>
          <w:i/>
          <w:iCs/>
        </w:rPr>
        <w:br/>
      </w:r>
      <w:r w:rsidRPr="009710AA">
        <w:rPr>
          <w:rFonts w:cstheme="minorHAnsi"/>
          <w:i/>
          <w:iCs/>
        </w:rPr>
        <w:t>z ograniczeniem dostępu do POZ, zgodnie z Mapą Potrzeb Zdrowotnych</w:t>
      </w:r>
      <w:r>
        <w:rPr>
          <w:rFonts w:cstheme="minorHAnsi"/>
        </w:rPr>
        <w:t xml:space="preserve"> – doprecyzowano opis w kolumnie </w:t>
      </w:r>
      <w:r w:rsidRPr="00605481">
        <w:rPr>
          <w:rFonts w:cstheme="minorHAnsi"/>
        </w:rPr>
        <w:t>Punktacja/Opis znaczenia dla wyniku oceny</w:t>
      </w:r>
      <w:r>
        <w:rPr>
          <w:rFonts w:cstheme="minorHAnsi"/>
        </w:rPr>
        <w:t xml:space="preserve">, zgodnie z załącznikiem nr 1 do niniejszej notatki. </w:t>
      </w:r>
      <w:r w:rsidR="00F826FE" w:rsidRPr="009710AA">
        <w:rPr>
          <w:rFonts w:cstheme="minorHAnsi"/>
          <w:b/>
          <w:bCs/>
        </w:rPr>
        <w:t>Jednocześnie ustanowiono, że ww.</w:t>
      </w:r>
      <w:r w:rsidR="009710AA" w:rsidRPr="009710AA">
        <w:rPr>
          <w:rFonts w:cstheme="minorHAnsi"/>
          <w:b/>
          <w:bCs/>
        </w:rPr>
        <w:t xml:space="preserve"> </w:t>
      </w:r>
      <w:r w:rsidR="00F826FE" w:rsidRPr="009710AA">
        <w:rPr>
          <w:rFonts w:cstheme="minorHAnsi"/>
          <w:b/>
          <w:bCs/>
        </w:rPr>
        <w:t xml:space="preserve">kryterium, będzie </w:t>
      </w:r>
      <w:r w:rsidR="00F826FE" w:rsidRPr="009710AA">
        <w:rPr>
          <w:rFonts w:cstheme="minorHAnsi"/>
          <w:b/>
          <w:bCs/>
          <w:u w:val="single"/>
        </w:rPr>
        <w:t>kryterium dostępowym nr 2.</w:t>
      </w:r>
    </w:p>
    <w:p w14:paraId="5C797BA0" w14:textId="5D029D90" w:rsidR="00605481" w:rsidRPr="009710AA" w:rsidRDefault="00605481" w:rsidP="008A43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4" w:name="_Hlk185493791"/>
      <w:r>
        <w:rPr>
          <w:rFonts w:cstheme="minorHAnsi"/>
        </w:rPr>
        <w:t>Kryterium merytoryczno – szczegółowe nr</w:t>
      </w:r>
      <w:r w:rsidR="00595175">
        <w:rPr>
          <w:rFonts w:cstheme="minorHAnsi"/>
        </w:rPr>
        <w:t xml:space="preserve"> 3: </w:t>
      </w:r>
      <w:r w:rsidR="00595175" w:rsidRPr="009710AA">
        <w:rPr>
          <w:rFonts w:cstheme="minorHAnsi"/>
          <w:i/>
          <w:iCs/>
        </w:rPr>
        <w:t>Dochody gmin</w:t>
      </w:r>
      <w:r w:rsidR="00595175">
        <w:rPr>
          <w:rFonts w:cstheme="minorHAnsi"/>
        </w:rPr>
        <w:t xml:space="preserve"> – zaproponowano uaktualnienie kwoty wskaźnika G po opublikowaniu nowej wartości </w:t>
      </w:r>
      <w:r w:rsidR="00BC0067">
        <w:rPr>
          <w:rFonts w:cstheme="minorHAnsi"/>
        </w:rPr>
        <w:t>na</w:t>
      </w:r>
      <w:r w:rsidR="00595175">
        <w:rPr>
          <w:rFonts w:cstheme="minorHAnsi"/>
        </w:rPr>
        <w:t xml:space="preserve"> rok 202</w:t>
      </w:r>
      <w:r w:rsidR="00BC0067">
        <w:rPr>
          <w:rFonts w:cstheme="minorHAnsi"/>
        </w:rPr>
        <w:t>5</w:t>
      </w:r>
      <w:r w:rsidR="00595175">
        <w:rPr>
          <w:rFonts w:cstheme="minorHAnsi"/>
        </w:rPr>
        <w:t xml:space="preserve">. </w:t>
      </w:r>
      <w:r w:rsidR="00F826FE" w:rsidRPr="009710AA">
        <w:rPr>
          <w:rFonts w:cstheme="minorHAnsi"/>
          <w:b/>
          <w:bCs/>
        </w:rPr>
        <w:t>Jednocześnie ustanowiono, że ww.</w:t>
      </w:r>
      <w:r w:rsidR="009710AA" w:rsidRPr="009710AA">
        <w:rPr>
          <w:rFonts w:cstheme="minorHAnsi"/>
          <w:b/>
          <w:bCs/>
        </w:rPr>
        <w:t xml:space="preserve"> </w:t>
      </w:r>
      <w:r w:rsidR="00F826FE" w:rsidRPr="009710AA">
        <w:rPr>
          <w:rFonts w:cstheme="minorHAnsi"/>
          <w:b/>
          <w:bCs/>
        </w:rPr>
        <w:t xml:space="preserve">kryterium, będzie </w:t>
      </w:r>
      <w:r w:rsidR="00F826FE" w:rsidRPr="009710AA">
        <w:rPr>
          <w:rFonts w:cstheme="minorHAnsi"/>
          <w:b/>
          <w:bCs/>
          <w:u w:val="single"/>
        </w:rPr>
        <w:t>kryterium dostępowym nr 3.</w:t>
      </w:r>
    </w:p>
    <w:bookmarkEnd w:id="4"/>
    <w:p w14:paraId="0BB7F7BD" w14:textId="2446C19D" w:rsidR="00786CA4" w:rsidRPr="00595175" w:rsidRDefault="00605481" w:rsidP="0059517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Kryterium merytoryczno – szczegółowe nr </w:t>
      </w:r>
      <w:r w:rsidR="00595175">
        <w:rPr>
          <w:rFonts w:cstheme="minorHAnsi"/>
        </w:rPr>
        <w:t>5</w:t>
      </w:r>
      <w:r>
        <w:rPr>
          <w:rFonts w:cstheme="minorHAnsi"/>
        </w:rPr>
        <w:t xml:space="preserve">: </w:t>
      </w:r>
      <w:r w:rsidRPr="009710AA">
        <w:rPr>
          <w:rFonts w:cstheme="minorHAnsi"/>
          <w:i/>
          <w:iCs/>
        </w:rPr>
        <w:t>Przestrzeganie praw pacjenta</w:t>
      </w:r>
      <w:r>
        <w:rPr>
          <w:rFonts w:cstheme="minorHAnsi"/>
        </w:rPr>
        <w:t xml:space="preserve"> – </w:t>
      </w:r>
      <w:bookmarkStart w:id="5" w:name="_Hlk185493056"/>
      <w:r>
        <w:rPr>
          <w:rFonts w:cstheme="minorHAnsi"/>
        </w:rPr>
        <w:t xml:space="preserve">usunięto kryterium ze względu na fakt, że jest </w:t>
      </w:r>
      <w:r w:rsidR="00F826FE">
        <w:rPr>
          <w:rFonts w:cstheme="minorHAnsi"/>
        </w:rPr>
        <w:t>nieadekwatne do charakteru przedmiotowego naboru</w:t>
      </w:r>
      <w:r w:rsidR="00595175">
        <w:rPr>
          <w:rFonts w:cstheme="minorHAnsi"/>
        </w:rPr>
        <w:t xml:space="preserve">. </w:t>
      </w:r>
    </w:p>
    <w:bookmarkEnd w:id="5"/>
    <w:p w14:paraId="7F36EE63" w14:textId="77777777" w:rsidR="00603D8B" w:rsidRPr="00936CC0" w:rsidRDefault="00603D8B" w:rsidP="008A43DE">
      <w:pPr>
        <w:pStyle w:val="Akapitzlist"/>
        <w:spacing w:after="0" w:line="276" w:lineRule="auto"/>
        <w:jc w:val="both"/>
        <w:rPr>
          <w:rFonts w:cstheme="minorHAnsi"/>
        </w:rPr>
      </w:pPr>
    </w:p>
    <w:p w14:paraId="6404064B" w14:textId="4B1D0153" w:rsidR="00551C23" w:rsidRDefault="007E45D4" w:rsidP="007E45D4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36CC0">
        <w:rPr>
          <w:rFonts w:cstheme="minorHAnsi"/>
        </w:rPr>
        <w:t xml:space="preserve">W toku dyskusji </w:t>
      </w:r>
      <w:r>
        <w:rPr>
          <w:rFonts w:cstheme="minorHAnsi"/>
        </w:rPr>
        <w:t>d</w:t>
      </w:r>
      <w:r w:rsidRPr="00936CC0">
        <w:rPr>
          <w:rFonts w:cstheme="minorHAnsi"/>
        </w:rPr>
        <w:t>la</w:t>
      </w:r>
      <w:r w:rsidR="00080BB9" w:rsidRPr="00936CC0">
        <w:rPr>
          <w:rFonts w:cstheme="minorHAnsi"/>
          <w:b/>
          <w:bCs/>
        </w:rPr>
        <w:t xml:space="preserve"> Działania </w:t>
      </w:r>
      <w:r w:rsidRPr="007E45D4">
        <w:rPr>
          <w:rFonts w:cstheme="minorHAnsi"/>
          <w:b/>
          <w:bCs/>
        </w:rPr>
        <w:t>5.6 Ochrona zdrowia – typ projektów: Inwestycje w infrastrukturę zdrowotną, Tytuł naboru: Rehabilitacja w formach zdeinstytucjonalizowanych</w:t>
      </w:r>
      <w:r w:rsidR="009710AA">
        <w:rPr>
          <w:rFonts w:cstheme="minorHAnsi"/>
          <w:b/>
          <w:bCs/>
        </w:rPr>
        <w:t xml:space="preserve"> </w:t>
      </w:r>
      <w:r w:rsidRPr="007E45D4">
        <w:rPr>
          <w:rFonts w:cstheme="minorHAnsi"/>
          <w:b/>
          <w:bCs/>
        </w:rPr>
        <w:t>(nabór konkurencyjny)</w:t>
      </w:r>
      <w:r>
        <w:rPr>
          <w:rFonts w:cstheme="minorHAnsi"/>
        </w:rPr>
        <w:t xml:space="preserve"> </w:t>
      </w:r>
      <w:r w:rsidR="00551C23" w:rsidRPr="00936CC0">
        <w:rPr>
          <w:rFonts w:cstheme="minorHAnsi"/>
        </w:rPr>
        <w:t>do ww. propozycji kryteriów wprowadzono następujące zmiany:</w:t>
      </w:r>
    </w:p>
    <w:p w14:paraId="5549D451" w14:textId="02CC5052" w:rsidR="00F826FE" w:rsidRDefault="00F826FE" w:rsidP="00FB293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Kryterium dostępu nr</w:t>
      </w:r>
      <w:r w:rsidRPr="00F826FE">
        <w:rPr>
          <w:rFonts w:cstheme="minorHAnsi"/>
        </w:rPr>
        <w:t xml:space="preserve"> </w:t>
      </w:r>
      <w:r>
        <w:rPr>
          <w:rFonts w:cstheme="minorHAnsi"/>
        </w:rPr>
        <w:t xml:space="preserve">1 </w:t>
      </w:r>
      <w:r w:rsidRPr="00F826FE">
        <w:rPr>
          <w:rFonts w:cstheme="minorHAnsi"/>
          <w:i/>
          <w:iCs/>
        </w:rPr>
        <w:t>Zakres projektu: rehabilitacja w formach zdeinstytucjonalizowanych</w:t>
      </w:r>
      <w:r>
        <w:rPr>
          <w:rFonts w:cstheme="minorHAnsi"/>
          <w:i/>
          <w:iCs/>
        </w:rPr>
        <w:br/>
      </w:r>
      <w:r w:rsidRPr="00F826FE">
        <w:rPr>
          <w:rFonts w:cstheme="minorHAnsi"/>
          <w:i/>
          <w:iCs/>
        </w:rPr>
        <w:t xml:space="preserve">w AOS </w:t>
      </w:r>
      <w:r w:rsidRPr="00605481">
        <w:rPr>
          <w:rFonts w:cstheme="minorHAnsi"/>
          <w:i/>
          <w:iCs/>
        </w:rPr>
        <w:t xml:space="preserve">POZ </w:t>
      </w:r>
      <w:r w:rsidRPr="00936CC0">
        <w:rPr>
          <w:rFonts w:cstheme="minorHAnsi"/>
        </w:rPr>
        <w:t xml:space="preserve">– </w:t>
      </w:r>
      <w:r>
        <w:rPr>
          <w:rFonts w:cstheme="minorHAnsi"/>
        </w:rPr>
        <w:t>doprecyzowano nazwę oraz definicję kryterium, zgodnie z załącznikiem nr 2 do niniejszej notatki.</w:t>
      </w:r>
    </w:p>
    <w:p w14:paraId="632A008A" w14:textId="78DB8421" w:rsidR="00C97521" w:rsidRDefault="00C97521" w:rsidP="00FB293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Kryterium dostępu nr 3 </w:t>
      </w:r>
      <w:r w:rsidRPr="00C97521">
        <w:rPr>
          <w:rFonts w:cstheme="minorHAnsi"/>
          <w:i/>
          <w:iCs/>
        </w:rPr>
        <w:t>Zgodność z Mapą Potrzeb Zdrowotnych Województwa Mazowieckiego</w:t>
      </w:r>
      <w:r>
        <w:rPr>
          <w:rFonts w:cstheme="minorHAnsi"/>
          <w:i/>
          <w:iCs/>
        </w:rPr>
        <w:t xml:space="preserve">, </w:t>
      </w:r>
      <w:r>
        <w:rPr>
          <w:rFonts w:cstheme="minorHAnsi"/>
        </w:rPr>
        <w:t xml:space="preserve">doprecyzowano nazwę kryterium oraz definicję kryterium, </w:t>
      </w:r>
      <w:r w:rsidRPr="00C97521">
        <w:rPr>
          <w:rFonts w:cstheme="minorHAnsi"/>
        </w:rPr>
        <w:t>zgodnie z załącznikiem nr 2 do niniejszej notatki.</w:t>
      </w:r>
    </w:p>
    <w:p w14:paraId="770D9C9A" w14:textId="44CD194D" w:rsidR="00F826FE" w:rsidRPr="009710AA" w:rsidRDefault="00F826FE" w:rsidP="00FB293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Kryterium dostępu nr 5: </w:t>
      </w:r>
      <w:r w:rsidRPr="00F826FE">
        <w:rPr>
          <w:rFonts w:cstheme="minorHAnsi"/>
          <w:i/>
          <w:iCs/>
        </w:rPr>
        <w:t>OCI</w:t>
      </w:r>
      <w:r>
        <w:rPr>
          <w:rFonts w:cstheme="minorHAnsi"/>
        </w:rPr>
        <w:t xml:space="preserve"> – doprecyzowano nazwę kryterium, rozwijając skrót OCI. Aktualne brzmienie nazwy kryterium: </w:t>
      </w:r>
      <w:r w:rsidRPr="009710AA">
        <w:rPr>
          <w:rFonts w:cstheme="minorHAnsi"/>
          <w:b/>
          <w:bCs/>
          <w:i/>
          <w:iCs/>
        </w:rPr>
        <w:t>Opinia o Celowości Inwestycji (OCI).</w:t>
      </w:r>
    </w:p>
    <w:p w14:paraId="270CBE22" w14:textId="7CEBD571" w:rsidR="00F826FE" w:rsidRPr="00F826FE" w:rsidRDefault="00F826FE" w:rsidP="00FB293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826FE">
        <w:rPr>
          <w:rFonts w:cstheme="minorHAnsi"/>
        </w:rPr>
        <w:t xml:space="preserve">Kryterium dostępu nr 10 </w:t>
      </w:r>
      <w:r w:rsidRPr="00F826FE">
        <w:rPr>
          <w:rFonts w:cstheme="minorHAnsi"/>
          <w:i/>
          <w:iCs/>
        </w:rPr>
        <w:t>Optymalizacja piramidy świadczeń – doprecyzowano nazwę</w:t>
      </w:r>
      <w:r w:rsidR="009710AA">
        <w:rPr>
          <w:rFonts w:cstheme="minorHAnsi"/>
          <w:i/>
          <w:iCs/>
        </w:rPr>
        <w:br/>
      </w:r>
      <w:r w:rsidRPr="00F826FE">
        <w:rPr>
          <w:rFonts w:cstheme="minorHAnsi"/>
          <w:i/>
          <w:iCs/>
        </w:rPr>
        <w:t xml:space="preserve">oraz definicję kryterium, </w:t>
      </w:r>
      <w:bookmarkStart w:id="6" w:name="_Hlk185498884"/>
      <w:r w:rsidRPr="00F826FE">
        <w:rPr>
          <w:rFonts w:cstheme="minorHAnsi"/>
          <w:i/>
          <w:iCs/>
        </w:rPr>
        <w:t>zgodnie z załącznikiem nr 2 do niniejszej notatki.</w:t>
      </w:r>
      <w:bookmarkEnd w:id="6"/>
    </w:p>
    <w:p w14:paraId="484CA5CE" w14:textId="582F3B8F" w:rsidR="00F826FE" w:rsidRDefault="00F826FE" w:rsidP="00FB293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826FE">
        <w:rPr>
          <w:rFonts w:cstheme="minorHAnsi"/>
        </w:rPr>
        <w:t xml:space="preserve">Kryterium merytoryczno – szczegółowe nr 1 </w:t>
      </w:r>
      <w:r w:rsidRPr="00F826FE">
        <w:rPr>
          <w:rFonts w:cstheme="minorHAnsi"/>
          <w:i/>
          <w:iCs/>
        </w:rPr>
        <w:t>Powiaty o najmniejszej liczbie poradni</w:t>
      </w:r>
      <w:r w:rsidRPr="00F826FE">
        <w:rPr>
          <w:rFonts w:cstheme="minorHAnsi"/>
          <w:i/>
          <w:iCs/>
        </w:rPr>
        <w:br/>
        <w:t>w specjalności będącej przedmiotem projektu</w:t>
      </w:r>
      <w:r w:rsidR="00DE25B2" w:rsidRPr="00F826FE">
        <w:rPr>
          <w:rFonts w:cstheme="minorHAnsi"/>
        </w:rPr>
        <w:t xml:space="preserve">, </w:t>
      </w:r>
      <w:r w:rsidRPr="00F826FE">
        <w:rPr>
          <w:rFonts w:cstheme="minorHAnsi"/>
        </w:rPr>
        <w:t>doprecyzowano definicję kryterium oraz opis</w:t>
      </w:r>
      <w:r w:rsidRPr="00F826FE">
        <w:rPr>
          <w:rFonts w:cstheme="minorHAnsi"/>
        </w:rPr>
        <w:br/>
        <w:t>w kolumnie Punktacja/Opis znaczenia dla wyniku oceny, zgodnie z załącznikiem nr 1 do niniejszej notatki.</w:t>
      </w:r>
    </w:p>
    <w:p w14:paraId="02C5E177" w14:textId="71C2518E" w:rsidR="00FB293D" w:rsidRPr="009710AA" w:rsidRDefault="00FB293D" w:rsidP="00FB293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F826FE">
        <w:rPr>
          <w:rFonts w:cstheme="minorHAnsi"/>
        </w:rPr>
        <w:t xml:space="preserve">Kryterium merytoryczno – szczegółowe nr </w:t>
      </w:r>
      <w:r>
        <w:rPr>
          <w:rFonts w:cstheme="minorHAnsi"/>
        </w:rPr>
        <w:t xml:space="preserve">2 </w:t>
      </w:r>
      <w:r w:rsidRPr="00FB293D">
        <w:rPr>
          <w:rFonts w:cstheme="minorHAnsi"/>
          <w:i/>
          <w:iCs/>
        </w:rPr>
        <w:t>Powiaty o najmniejszej liczbie porad</w:t>
      </w:r>
      <w:r w:rsidRPr="00FB293D">
        <w:rPr>
          <w:rFonts w:cstheme="minorHAnsi"/>
        </w:rPr>
        <w:t xml:space="preserve">, </w:t>
      </w:r>
      <w:r w:rsidRPr="009710AA">
        <w:rPr>
          <w:rFonts w:cstheme="minorHAnsi"/>
          <w:b/>
          <w:bCs/>
        </w:rPr>
        <w:t xml:space="preserve">ustanowiono je </w:t>
      </w:r>
      <w:r w:rsidRPr="009710AA">
        <w:rPr>
          <w:rFonts w:cstheme="minorHAnsi"/>
          <w:b/>
          <w:bCs/>
          <w:u w:val="single"/>
        </w:rPr>
        <w:t>kryterium rozstrzygającym nr 2.</w:t>
      </w:r>
    </w:p>
    <w:p w14:paraId="6B0C69E5" w14:textId="186A7D11" w:rsidR="00F826FE" w:rsidRPr="00F826FE" w:rsidRDefault="00F826FE" w:rsidP="00FB293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826FE">
        <w:rPr>
          <w:rFonts w:cstheme="minorHAnsi"/>
        </w:rPr>
        <w:t xml:space="preserve">Kryterium merytoryczno – szczegółowe nr 3 </w:t>
      </w:r>
      <w:r w:rsidRPr="00F826FE">
        <w:rPr>
          <w:rFonts w:cstheme="minorHAnsi"/>
          <w:i/>
          <w:iCs/>
        </w:rPr>
        <w:t xml:space="preserve">Poszerzenie diagnostyki, </w:t>
      </w:r>
      <w:r w:rsidRPr="00F826FE">
        <w:rPr>
          <w:rFonts w:cstheme="minorHAnsi"/>
        </w:rPr>
        <w:t xml:space="preserve">usunięto kryterium ze względu na fakt, że jest nieadekwatne do charakteru przedmiotowego naboru. </w:t>
      </w:r>
    </w:p>
    <w:p w14:paraId="7B2DC9CC" w14:textId="160DE3AB" w:rsidR="00F826FE" w:rsidRPr="00F826FE" w:rsidRDefault="00F826FE" w:rsidP="00FB293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Kryterium merytoryczno – szczegółowe nr </w:t>
      </w:r>
      <w:r w:rsidR="00FB293D">
        <w:rPr>
          <w:rFonts w:cstheme="minorHAnsi"/>
        </w:rPr>
        <w:t xml:space="preserve">4 – </w:t>
      </w:r>
      <w:r w:rsidR="00FB293D">
        <w:rPr>
          <w:rFonts w:cstheme="minorHAnsi"/>
          <w:i/>
          <w:iCs/>
        </w:rPr>
        <w:t xml:space="preserve">Rehabilitacja w AOS, </w:t>
      </w:r>
      <w:r>
        <w:rPr>
          <w:rFonts w:cstheme="minorHAnsi"/>
        </w:rPr>
        <w:t>usunięto kryterium ze względu na fakt, że jest tożsame z wcześniejszym kryterium dostępowym nr 1</w:t>
      </w:r>
      <w:r w:rsidRPr="00F826FE">
        <w:t xml:space="preserve"> </w:t>
      </w:r>
      <w:r w:rsidRPr="00F826FE">
        <w:rPr>
          <w:rFonts w:cstheme="minorHAnsi"/>
          <w:i/>
          <w:iCs/>
        </w:rPr>
        <w:t>Zakres projektu: rehabilitacja w formach zdeinstytucjonalizowanych</w:t>
      </w:r>
      <w:r>
        <w:rPr>
          <w:rFonts w:cstheme="minorHAnsi"/>
        </w:rPr>
        <w:t>.</w:t>
      </w:r>
    </w:p>
    <w:p w14:paraId="0AA0A9BF" w14:textId="1DA2C47D" w:rsidR="00F826FE" w:rsidRPr="00FB293D" w:rsidRDefault="00FB293D" w:rsidP="00FB293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B293D">
        <w:rPr>
          <w:rFonts w:cstheme="minorHAnsi"/>
        </w:rPr>
        <w:t>Kryterium merytoryczno – szczegółowe nr 5</w:t>
      </w:r>
      <w:r>
        <w:rPr>
          <w:rFonts w:cstheme="minorHAnsi"/>
          <w:i/>
          <w:iCs/>
        </w:rPr>
        <w:t xml:space="preserve"> </w:t>
      </w:r>
      <w:r w:rsidRPr="00FB293D">
        <w:rPr>
          <w:rFonts w:cstheme="minorHAnsi"/>
          <w:i/>
          <w:iCs/>
        </w:rPr>
        <w:t>Leczenie jednego dnia</w:t>
      </w:r>
      <w:r w:rsidRPr="00FB293D">
        <w:rPr>
          <w:rFonts w:cstheme="minorHAnsi"/>
        </w:rPr>
        <w:t>, zmniejszono punktację</w:t>
      </w:r>
      <w:r w:rsidR="009710AA">
        <w:rPr>
          <w:rFonts w:cstheme="minorHAnsi"/>
        </w:rPr>
        <w:br/>
      </w:r>
      <w:r w:rsidRPr="00FB293D">
        <w:rPr>
          <w:rFonts w:cstheme="minorHAnsi"/>
        </w:rPr>
        <w:t>z 7 do 2 punktów oraz kryterium przestało być kryterium rozstrzygającym nr 2</w:t>
      </w:r>
      <w:r>
        <w:rPr>
          <w:rFonts w:cstheme="minorHAnsi"/>
        </w:rPr>
        <w:t xml:space="preserve">, </w:t>
      </w:r>
      <w:r w:rsidRPr="00F826FE">
        <w:rPr>
          <w:rFonts w:cstheme="minorHAnsi"/>
          <w:i/>
          <w:iCs/>
        </w:rPr>
        <w:t>zgodnie</w:t>
      </w:r>
      <w:r w:rsidR="009710AA">
        <w:rPr>
          <w:rFonts w:cstheme="minorHAnsi"/>
          <w:i/>
          <w:iCs/>
        </w:rPr>
        <w:br/>
      </w:r>
      <w:r w:rsidRPr="00F826FE">
        <w:rPr>
          <w:rFonts w:cstheme="minorHAnsi"/>
          <w:i/>
          <w:iCs/>
        </w:rPr>
        <w:t>z załącznikiem nr 2 do niniejszej notatki.</w:t>
      </w:r>
      <w:r w:rsidRPr="00FB293D">
        <w:rPr>
          <w:rFonts w:cstheme="minorHAnsi"/>
        </w:rPr>
        <w:t xml:space="preserve"> </w:t>
      </w:r>
    </w:p>
    <w:p w14:paraId="326705CF" w14:textId="5740EE8B" w:rsidR="00FB293D" w:rsidRDefault="00FB293D" w:rsidP="00FB293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FB293D">
        <w:rPr>
          <w:rFonts w:cstheme="minorHAnsi"/>
        </w:rPr>
        <w:lastRenderedPageBreak/>
        <w:t xml:space="preserve">Kryterium merytoryczno – szczegółowe nr </w:t>
      </w:r>
      <w:r>
        <w:rPr>
          <w:rFonts w:cstheme="minorHAnsi"/>
        </w:rPr>
        <w:t xml:space="preserve">6 </w:t>
      </w:r>
      <w:r w:rsidRPr="00FB293D">
        <w:rPr>
          <w:rFonts w:cstheme="minorHAnsi"/>
          <w:i/>
          <w:iCs/>
        </w:rPr>
        <w:t>AOS i POZ w strukturze</w:t>
      </w:r>
      <w:r>
        <w:rPr>
          <w:rFonts w:cstheme="minorHAnsi"/>
          <w:i/>
          <w:iCs/>
        </w:rPr>
        <w:t xml:space="preserve"> –</w:t>
      </w:r>
      <w:r>
        <w:rPr>
          <w:rFonts w:cstheme="minorHAnsi"/>
        </w:rPr>
        <w:t xml:space="preserve"> doprecyzowano naz</w:t>
      </w:r>
      <w:r w:rsidR="000968D9">
        <w:rPr>
          <w:rFonts w:cstheme="minorHAnsi"/>
        </w:rPr>
        <w:t xml:space="preserve">wę, </w:t>
      </w:r>
      <w:r>
        <w:rPr>
          <w:rFonts w:cstheme="minorHAnsi"/>
        </w:rPr>
        <w:t>definicję kryterium</w:t>
      </w:r>
      <w:r w:rsidR="000968D9">
        <w:rPr>
          <w:rFonts w:cstheme="minorHAnsi"/>
        </w:rPr>
        <w:t xml:space="preserve"> oraz opis </w:t>
      </w:r>
      <w:r w:rsidR="000968D9" w:rsidRPr="000968D9">
        <w:rPr>
          <w:rFonts w:cstheme="minorHAnsi"/>
        </w:rPr>
        <w:t>w kolumnie Punktacja/Opis znaczenia dla wyniku oceny</w:t>
      </w:r>
      <w:r>
        <w:rPr>
          <w:rFonts w:cstheme="minorHAnsi"/>
        </w:rPr>
        <w:t xml:space="preserve">, zwiększono punktację z 3 do 6 pkt oraz </w:t>
      </w:r>
      <w:r w:rsidRPr="009710AA">
        <w:rPr>
          <w:rFonts w:cstheme="minorHAnsi"/>
          <w:b/>
          <w:bCs/>
        </w:rPr>
        <w:t xml:space="preserve">ustanowiono je </w:t>
      </w:r>
      <w:r w:rsidRPr="009710AA">
        <w:rPr>
          <w:rFonts w:cstheme="minorHAnsi"/>
          <w:b/>
          <w:bCs/>
          <w:u w:val="single"/>
        </w:rPr>
        <w:t>kryterium rozstrzygającym nr 1</w:t>
      </w:r>
      <w:r>
        <w:rPr>
          <w:rFonts w:cstheme="minorHAnsi"/>
        </w:rPr>
        <w:t>, zgodnie z załącznikiem nr 2 do niniejszej notatki.</w:t>
      </w:r>
    </w:p>
    <w:p w14:paraId="4A64C36B" w14:textId="7DEF6F6A" w:rsidR="00FB293D" w:rsidRPr="009710AA" w:rsidRDefault="00FB293D" w:rsidP="00FB293D">
      <w:pPr>
        <w:pStyle w:val="Akapitzlist"/>
        <w:numPr>
          <w:ilvl w:val="0"/>
          <w:numId w:val="35"/>
        </w:numPr>
        <w:jc w:val="both"/>
        <w:rPr>
          <w:rFonts w:cstheme="minorHAnsi"/>
          <w:b/>
          <w:bCs/>
        </w:rPr>
      </w:pPr>
      <w:r w:rsidRPr="00FB293D">
        <w:rPr>
          <w:rFonts w:cstheme="minorHAnsi"/>
        </w:rPr>
        <w:t xml:space="preserve">Kryterium merytoryczno – szczegółowe nr </w:t>
      </w:r>
      <w:r>
        <w:rPr>
          <w:rFonts w:cstheme="minorHAnsi"/>
        </w:rPr>
        <w:t>8</w:t>
      </w:r>
      <w:r w:rsidRPr="00FB293D">
        <w:rPr>
          <w:rFonts w:cstheme="minorHAnsi"/>
        </w:rPr>
        <w:t xml:space="preserve">: </w:t>
      </w:r>
      <w:r w:rsidRPr="009710AA">
        <w:rPr>
          <w:rFonts w:cstheme="minorHAnsi"/>
          <w:i/>
          <w:iCs/>
        </w:rPr>
        <w:t>Dochody gmin</w:t>
      </w:r>
      <w:r w:rsidRPr="00FB293D">
        <w:rPr>
          <w:rFonts w:cstheme="minorHAnsi"/>
        </w:rPr>
        <w:t xml:space="preserve"> – zaproponowano uaktualnienie kwoty wskaźnika G po opublikowaniu nowej wartości na rok 2025. Jednocześnie </w:t>
      </w:r>
      <w:r w:rsidRPr="009710AA">
        <w:rPr>
          <w:rFonts w:cstheme="minorHAnsi"/>
          <w:b/>
          <w:bCs/>
        </w:rPr>
        <w:t xml:space="preserve">ustanowiono </w:t>
      </w:r>
      <w:r w:rsidR="009710AA" w:rsidRPr="009710AA">
        <w:rPr>
          <w:rFonts w:cstheme="minorHAnsi"/>
          <w:b/>
          <w:bCs/>
        </w:rPr>
        <w:t>je</w:t>
      </w:r>
      <w:r w:rsidRPr="009710AA">
        <w:rPr>
          <w:rFonts w:cstheme="minorHAnsi"/>
          <w:b/>
          <w:bCs/>
        </w:rPr>
        <w:t xml:space="preserve"> </w:t>
      </w:r>
      <w:r w:rsidRPr="009710AA">
        <w:rPr>
          <w:rFonts w:cstheme="minorHAnsi"/>
          <w:b/>
          <w:bCs/>
          <w:u w:val="single"/>
        </w:rPr>
        <w:t>kryterium dostępowym nr 3</w:t>
      </w:r>
      <w:r w:rsidRPr="009710AA">
        <w:rPr>
          <w:rFonts w:cstheme="minorHAnsi"/>
          <w:b/>
          <w:bCs/>
        </w:rPr>
        <w:t>.</w:t>
      </w:r>
    </w:p>
    <w:p w14:paraId="16163316" w14:textId="7D345D0A" w:rsidR="00BC5FB1" w:rsidRPr="00595175" w:rsidRDefault="00BC5FB1" w:rsidP="00BC5FB1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Kryterium merytoryczno – szczegółowe nr 10: </w:t>
      </w:r>
      <w:r w:rsidRPr="009710AA">
        <w:rPr>
          <w:rFonts w:cstheme="minorHAnsi"/>
          <w:i/>
          <w:iCs/>
        </w:rPr>
        <w:t>Przestrzeganie praw pacjenta</w:t>
      </w:r>
      <w:r>
        <w:rPr>
          <w:rFonts w:cstheme="minorHAnsi"/>
        </w:rPr>
        <w:t xml:space="preserve"> – usunięto kryterium ze względu na fakt, że jest nieadekwatne do charakteru przedmiotowego naboru. </w:t>
      </w:r>
    </w:p>
    <w:p w14:paraId="4A1EAE6C" w14:textId="77777777" w:rsidR="00BC5FB1" w:rsidRPr="00BC5FB1" w:rsidRDefault="00BC5FB1" w:rsidP="00BC5FB1">
      <w:pPr>
        <w:jc w:val="both"/>
        <w:rPr>
          <w:rFonts w:cstheme="minorHAnsi"/>
        </w:rPr>
      </w:pPr>
    </w:p>
    <w:p w14:paraId="559FA140" w14:textId="77777777" w:rsidR="007C2A28" w:rsidRPr="00936CC0" w:rsidRDefault="007C2A28" w:rsidP="008A43DE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08E9DF03" w14:textId="39C39567" w:rsidR="002D6DC4" w:rsidRPr="00936CC0" w:rsidRDefault="00337E79" w:rsidP="00AD766E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936CC0">
        <w:rPr>
          <w:rFonts w:eastAsia="Times New Roman" w:cstheme="minorHAnsi"/>
          <w:color w:val="000000"/>
        </w:rPr>
        <w:t>Wszystkie zaproponowane zmiany zostały szczegółowo omówione przez uczestników spotkania</w:t>
      </w:r>
      <w:r w:rsidR="003510B9">
        <w:rPr>
          <w:rFonts w:eastAsia="Times New Roman" w:cstheme="minorHAnsi"/>
          <w:color w:val="000000"/>
        </w:rPr>
        <w:br/>
      </w:r>
      <w:r w:rsidRPr="00936CC0">
        <w:rPr>
          <w:rFonts w:eastAsia="Times New Roman" w:cstheme="minorHAnsi"/>
          <w:color w:val="000000"/>
        </w:rPr>
        <w:t>i uznane za uzasadnione do wprowadzenia.</w:t>
      </w:r>
    </w:p>
    <w:p w14:paraId="3EA6BF0F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77AC71E9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29885B2B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798CDD87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375F6E9E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60B6DF4B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592AB2E5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556218F6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3AA0BAB6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64AC3822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2E775079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4D953123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3FDFDB63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5E8F8E90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3F471FE9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629CC51E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29A3429C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4B5EBED6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0630BC1E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32B0B50F" w14:textId="77777777" w:rsidR="009710AA" w:rsidRDefault="009710AA" w:rsidP="008A43DE">
      <w:pPr>
        <w:spacing w:after="0" w:line="276" w:lineRule="auto"/>
        <w:jc w:val="both"/>
        <w:rPr>
          <w:rFonts w:cstheme="minorHAnsi"/>
        </w:rPr>
      </w:pPr>
    </w:p>
    <w:p w14:paraId="5E873A1A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45653710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74395206" w14:textId="77777777" w:rsidR="00FB293D" w:rsidRDefault="00FB293D" w:rsidP="008A43DE">
      <w:pPr>
        <w:spacing w:after="0" w:line="276" w:lineRule="auto"/>
        <w:jc w:val="both"/>
        <w:rPr>
          <w:rFonts w:cstheme="minorHAnsi"/>
        </w:rPr>
      </w:pPr>
    </w:p>
    <w:p w14:paraId="307B4751" w14:textId="77777777" w:rsidR="008A43DE" w:rsidRDefault="008A43DE" w:rsidP="008A43DE">
      <w:pPr>
        <w:spacing w:after="0" w:line="276" w:lineRule="auto"/>
        <w:jc w:val="both"/>
        <w:rPr>
          <w:rFonts w:cstheme="minorHAnsi"/>
        </w:rPr>
      </w:pPr>
    </w:p>
    <w:p w14:paraId="3328AA52" w14:textId="77777777" w:rsidR="008A43DE" w:rsidRDefault="008A43DE" w:rsidP="008A43DE">
      <w:pPr>
        <w:spacing w:after="0" w:line="276" w:lineRule="auto"/>
        <w:jc w:val="both"/>
        <w:rPr>
          <w:rFonts w:cstheme="minorHAnsi"/>
        </w:rPr>
      </w:pPr>
    </w:p>
    <w:p w14:paraId="4CDCBB3F" w14:textId="3A1AD345" w:rsidR="001D29F3" w:rsidRPr="00936CC0" w:rsidRDefault="001D29F3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Załącznik:</w:t>
      </w:r>
    </w:p>
    <w:p w14:paraId="58868DE4" w14:textId="000D7239" w:rsidR="003146F3" w:rsidRPr="00936CC0" w:rsidRDefault="003146F3" w:rsidP="008A43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Kryteria dostępu i </w:t>
      </w:r>
      <w:r w:rsidR="00EC0AE5" w:rsidRPr="00936CC0">
        <w:rPr>
          <w:rFonts w:cstheme="minorHAnsi"/>
        </w:rPr>
        <w:t xml:space="preserve">merytoryczno - </w:t>
      </w:r>
      <w:r w:rsidRPr="00936CC0">
        <w:rPr>
          <w:rFonts w:cstheme="minorHAnsi"/>
        </w:rPr>
        <w:t xml:space="preserve">szczegółowe dla </w:t>
      </w:r>
      <w:r w:rsidR="0086341F" w:rsidRPr="00936CC0">
        <w:rPr>
          <w:rFonts w:cstheme="minorHAnsi"/>
        </w:rPr>
        <w:t xml:space="preserve">Działania </w:t>
      </w:r>
      <w:r w:rsidR="007E45D4" w:rsidRPr="007E45D4">
        <w:rPr>
          <w:rFonts w:cstheme="minorHAnsi"/>
        </w:rPr>
        <w:t>5.6 Ochrona zdrowia – typ projektów: Inwestycje w infrastrukturę zdrowotną, Tytuł naboru: Podstawowa Opieka Zdrowotna – wdrażanie Standardu dostępności</w:t>
      </w:r>
      <w:r w:rsidR="007E45D4">
        <w:rPr>
          <w:rFonts w:cstheme="minorHAnsi"/>
        </w:rPr>
        <w:t xml:space="preserve"> (nabór konkurencyjny)</w:t>
      </w:r>
      <w:r w:rsidR="0086341F" w:rsidRPr="00936CC0">
        <w:rPr>
          <w:rFonts w:cstheme="minorHAnsi"/>
        </w:rPr>
        <w:t>;</w:t>
      </w:r>
    </w:p>
    <w:p w14:paraId="01233434" w14:textId="1B668B14" w:rsidR="003146F3" w:rsidRPr="00936CC0" w:rsidRDefault="003146F3" w:rsidP="008A43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Kryteria dostępu i </w:t>
      </w:r>
      <w:r w:rsidR="00EC0AE5" w:rsidRPr="00936CC0">
        <w:rPr>
          <w:rFonts w:cstheme="minorHAnsi"/>
        </w:rPr>
        <w:t xml:space="preserve">merytoryczno - </w:t>
      </w:r>
      <w:r w:rsidRPr="00936CC0">
        <w:rPr>
          <w:rFonts w:cstheme="minorHAnsi"/>
        </w:rPr>
        <w:t xml:space="preserve">szczegółowe dla </w:t>
      </w:r>
      <w:r w:rsidR="0086341F" w:rsidRPr="00936CC0">
        <w:rPr>
          <w:rFonts w:cstheme="minorHAnsi"/>
        </w:rPr>
        <w:t xml:space="preserve">Działania </w:t>
      </w:r>
      <w:r w:rsidR="007E45D4" w:rsidRPr="007E45D4">
        <w:rPr>
          <w:rFonts w:cstheme="minorHAnsi"/>
        </w:rPr>
        <w:t>5.6 Ochrona zdrowia – typ projektów: Inwestycje w infrastrukturę zdrowotną, Tytuł naboru: Rehabilitacja w formach zdeinstytucjonalizowanych</w:t>
      </w:r>
      <w:r w:rsidR="007E45D4">
        <w:rPr>
          <w:rFonts w:cstheme="minorHAnsi"/>
        </w:rPr>
        <w:t xml:space="preserve"> (nabór konkurencyjny)</w:t>
      </w:r>
      <w:r w:rsidR="0086341F" w:rsidRPr="00936CC0">
        <w:rPr>
          <w:rFonts w:cstheme="minorHAnsi"/>
        </w:rPr>
        <w:t>;</w:t>
      </w:r>
    </w:p>
    <w:sectPr w:rsidR="003146F3" w:rsidRPr="00936CC0" w:rsidSect="00530EBD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84F6" w14:textId="77777777" w:rsidR="009045C7" w:rsidRDefault="009045C7" w:rsidP="00E41016">
      <w:pPr>
        <w:spacing w:after="0" w:line="240" w:lineRule="auto"/>
      </w:pPr>
      <w:r>
        <w:separator/>
      </w:r>
    </w:p>
  </w:endnote>
  <w:endnote w:type="continuationSeparator" w:id="0">
    <w:p w14:paraId="3E802DC1" w14:textId="77777777" w:rsidR="009045C7" w:rsidRDefault="009045C7" w:rsidP="00E4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4773577"/>
      <w:docPartObj>
        <w:docPartGallery w:val="Page Numbers (Bottom of Page)"/>
        <w:docPartUnique/>
      </w:docPartObj>
    </w:sdtPr>
    <w:sdtEndPr/>
    <w:sdtContent>
      <w:p w14:paraId="777B4F9A" w14:textId="0BB33723" w:rsidR="00E41016" w:rsidRDefault="00E410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0D235" w14:textId="77777777" w:rsidR="00E41016" w:rsidRDefault="00E41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5944" w14:textId="77777777" w:rsidR="009045C7" w:rsidRDefault="009045C7" w:rsidP="00E41016">
      <w:pPr>
        <w:spacing w:after="0" w:line="240" w:lineRule="auto"/>
      </w:pPr>
      <w:r>
        <w:separator/>
      </w:r>
    </w:p>
  </w:footnote>
  <w:footnote w:type="continuationSeparator" w:id="0">
    <w:p w14:paraId="27576F94" w14:textId="77777777" w:rsidR="009045C7" w:rsidRDefault="009045C7" w:rsidP="00E4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01BCA"/>
    <w:multiLevelType w:val="hybridMultilevel"/>
    <w:tmpl w:val="9836F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B0A"/>
    <w:multiLevelType w:val="hybridMultilevel"/>
    <w:tmpl w:val="7046C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845"/>
    <w:multiLevelType w:val="hybridMultilevel"/>
    <w:tmpl w:val="E76A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15A"/>
    <w:multiLevelType w:val="hybridMultilevel"/>
    <w:tmpl w:val="E0B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63E5"/>
    <w:multiLevelType w:val="hybridMultilevel"/>
    <w:tmpl w:val="2E2E1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C4FE0"/>
    <w:multiLevelType w:val="hybridMultilevel"/>
    <w:tmpl w:val="F550C31C"/>
    <w:lvl w:ilvl="0" w:tplc="AA3A1F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4941"/>
    <w:multiLevelType w:val="hybridMultilevel"/>
    <w:tmpl w:val="1D1627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F583C8A"/>
    <w:multiLevelType w:val="hybridMultilevel"/>
    <w:tmpl w:val="60DE9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144A3"/>
    <w:multiLevelType w:val="hybridMultilevel"/>
    <w:tmpl w:val="216C7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F06"/>
    <w:multiLevelType w:val="hybridMultilevel"/>
    <w:tmpl w:val="04E8B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AC5F39"/>
    <w:multiLevelType w:val="hybridMultilevel"/>
    <w:tmpl w:val="DE24C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22DAE"/>
    <w:multiLevelType w:val="hybridMultilevel"/>
    <w:tmpl w:val="41FCB9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A1367"/>
    <w:multiLevelType w:val="hybridMultilevel"/>
    <w:tmpl w:val="0FD82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668BC"/>
    <w:multiLevelType w:val="hybridMultilevel"/>
    <w:tmpl w:val="44584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E14DE"/>
    <w:multiLevelType w:val="hybridMultilevel"/>
    <w:tmpl w:val="7A7E99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29B"/>
    <w:multiLevelType w:val="hybridMultilevel"/>
    <w:tmpl w:val="DA42C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0A3B4B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77C46"/>
    <w:multiLevelType w:val="hybridMultilevel"/>
    <w:tmpl w:val="EA520552"/>
    <w:lvl w:ilvl="0" w:tplc="0E38FB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B53B9"/>
    <w:multiLevelType w:val="hybridMultilevel"/>
    <w:tmpl w:val="A6E64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D0C79"/>
    <w:multiLevelType w:val="hybridMultilevel"/>
    <w:tmpl w:val="C968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50CF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57D91"/>
    <w:multiLevelType w:val="hybridMultilevel"/>
    <w:tmpl w:val="D06E83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FB7D69"/>
    <w:multiLevelType w:val="hybridMultilevel"/>
    <w:tmpl w:val="3BEC5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62744"/>
    <w:multiLevelType w:val="hybridMultilevel"/>
    <w:tmpl w:val="38CA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73315"/>
    <w:multiLevelType w:val="hybridMultilevel"/>
    <w:tmpl w:val="C02E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2279C"/>
    <w:multiLevelType w:val="hybridMultilevel"/>
    <w:tmpl w:val="AC6C2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B4880"/>
    <w:multiLevelType w:val="hybridMultilevel"/>
    <w:tmpl w:val="F14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A03E1"/>
    <w:multiLevelType w:val="hybridMultilevel"/>
    <w:tmpl w:val="C6ECEF5E"/>
    <w:lvl w:ilvl="0" w:tplc="78C6C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63DB2"/>
    <w:multiLevelType w:val="hybridMultilevel"/>
    <w:tmpl w:val="9E7A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26C3"/>
    <w:multiLevelType w:val="hybridMultilevel"/>
    <w:tmpl w:val="8F08A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5E9C"/>
    <w:multiLevelType w:val="hybridMultilevel"/>
    <w:tmpl w:val="A1D05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C0446"/>
    <w:multiLevelType w:val="hybridMultilevel"/>
    <w:tmpl w:val="41D29A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0642">
    <w:abstractNumId w:val="28"/>
  </w:num>
  <w:num w:numId="2" w16cid:durableId="1333987783">
    <w:abstractNumId w:val="4"/>
  </w:num>
  <w:num w:numId="3" w16cid:durableId="2033921767">
    <w:abstractNumId w:val="27"/>
  </w:num>
  <w:num w:numId="4" w16cid:durableId="455374050">
    <w:abstractNumId w:val="16"/>
  </w:num>
  <w:num w:numId="5" w16cid:durableId="1903827971">
    <w:abstractNumId w:val="16"/>
  </w:num>
  <w:num w:numId="6" w16cid:durableId="1117915496">
    <w:abstractNumId w:val="5"/>
  </w:num>
  <w:num w:numId="7" w16cid:durableId="1048383982">
    <w:abstractNumId w:val="7"/>
  </w:num>
  <w:num w:numId="8" w16cid:durableId="324600743">
    <w:abstractNumId w:val="20"/>
  </w:num>
  <w:num w:numId="9" w16cid:durableId="498539478">
    <w:abstractNumId w:val="0"/>
  </w:num>
  <w:num w:numId="10" w16cid:durableId="2120103645">
    <w:abstractNumId w:val="13"/>
  </w:num>
  <w:num w:numId="11" w16cid:durableId="1864052388">
    <w:abstractNumId w:val="1"/>
  </w:num>
  <w:num w:numId="12" w16cid:durableId="267587789">
    <w:abstractNumId w:val="12"/>
  </w:num>
  <w:num w:numId="13" w16cid:durableId="943659392">
    <w:abstractNumId w:val="25"/>
  </w:num>
  <w:num w:numId="14" w16cid:durableId="1622686700">
    <w:abstractNumId w:val="17"/>
  </w:num>
  <w:num w:numId="15" w16cid:durableId="1548646271">
    <w:abstractNumId w:val="21"/>
  </w:num>
  <w:num w:numId="16" w16cid:durableId="1745224059">
    <w:abstractNumId w:val="24"/>
  </w:num>
  <w:num w:numId="17" w16cid:durableId="1851291326">
    <w:abstractNumId w:val="8"/>
  </w:num>
  <w:num w:numId="18" w16cid:durableId="1768428073">
    <w:abstractNumId w:val="14"/>
  </w:num>
  <w:num w:numId="19" w16cid:durableId="402336111">
    <w:abstractNumId w:val="29"/>
  </w:num>
  <w:num w:numId="20" w16cid:durableId="1972906130">
    <w:abstractNumId w:val="11"/>
  </w:num>
  <w:num w:numId="21" w16cid:durableId="605235421">
    <w:abstractNumId w:val="26"/>
  </w:num>
  <w:num w:numId="22" w16cid:durableId="892303180">
    <w:abstractNumId w:val="32"/>
  </w:num>
  <w:num w:numId="23" w16cid:durableId="1113326561">
    <w:abstractNumId w:val="31"/>
  </w:num>
  <w:num w:numId="24" w16cid:durableId="293944903">
    <w:abstractNumId w:val="30"/>
  </w:num>
  <w:num w:numId="25" w16cid:durableId="750616290">
    <w:abstractNumId w:val="18"/>
  </w:num>
  <w:num w:numId="26" w16cid:durableId="1276063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8597551">
    <w:abstractNumId w:val="3"/>
  </w:num>
  <w:num w:numId="28" w16cid:durableId="1247686709">
    <w:abstractNumId w:val="10"/>
  </w:num>
  <w:num w:numId="29" w16cid:durableId="1988001402">
    <w:abstractNumId w:val="22"/>
  </w:num>
  <w:num w:numId="30" w16cid:durableId="251083494">
    <w:abstractNumId w:val="15"/>
  </w:num>
  <w:num w:numId="31" w16cid:durableId="539365255">
    <w:abstractNumId w:val="2"/>
  </w:num>
  <w:num w:numId="32" w16cid:durableId="425999277">
    <w:abstractNumId w:val="19"/>
  </w:num>
  <w:num w:numId="33" w16cid:durableId="1045912471">
    <w:abstractNumId w:val="23"/>
  </w:num>
  <w:num w:numId="34" w16cid:durableId="1768620046">
    <w:abstractNumId w:val="9"/>
  </w:num>
  <w:num w:numId="35" w16cid:durableId="205946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30656"/>
    <w:rsid w:val="000371ED"/>
    <w:rsid w:val="000377D8"/>
    <w:rsid w:val="000575B3"/>
    <w:rsid w:val="0007502A"/>
    <w:rsid w:val="00075900"/>
    <w:rsid w:val="00080BB9"/>
    <w:rsid w:val="000968D9"/>
    <w:rsid w:val="000A4AC0"/>
    <w:rsid w:val="000B5C52"/>
    <w:rsid w:val="000E6BBD"/>
    <w:rsid w:val="001016A0"/>
    <w:rsid w:val="00102EA1"/>
    <w:rsid w:val="00143C74"/>
    <w:rsid w:val="00180101"/>
    <w:rsid w:val="001A4370"/>
    <w:rsid w:val="001A5A09"/>
    <w:rsid w:val="001D29F3"/>
    <w:rsid w:val="001E6445"/>
    <w:rsid w:val="00225573"/>
    <w:rsid w:val="00252DDF"/>
    <w:rsid w:val="00260EF6"/>
    <w:rsid w:val="00265068"/>
    <w:rsid w:val="00271265"/>
    <w:rsid w:val="0028225B"/>
    <w:rsid w:val="002C3E49"/>
    <w:rsid w:val="002D54A9"/>
    <w:rsid w:val="002D6DC4"/>
    <w:rsid w:val="002E5A1C"/>
    <w:rsid w:val="002F142F"/>
    <w:rsid w:val="0031238F"/>
    <w:rsid w:val="003146F3"/>
    <w:rsid w:val="003269BA"/>
    <w:rsid w:val="00335F8F"/>
    <w:rsid w:val="00336E95"/>
    <w:rsid w:val="00337E79"/>
    <w:rsid w:val="0034044F"/>
    <w:rsid w:val="00341E42"/>
    <w:rsid w:val="00342082"/>
    <w:rsid w:val="003510B9"/>
    <w:rsid w:val="003849B4"/>
    <w:rsid w:val="00387746"/>
    <w:rsid w:val="003913E2"/>
    <w:rsid w:val="003A11B7"/>
    <w:rsid w:val="00410AA0"/>
    <w:rsid w:val="004175E6"/>
    <w:rsid w:val="00420097"/>
    <w:rsid w:val="004200E1"/>
    <w:rsid w:val="0043130C"/>
    <w:rsid w:val="004538F6"/>
    <w:rsid w:val="00453B9D"/>
    <w:rsid w:val="00455EE1"/>
    <w:rsid w:val="00461E92"/>
    <w:rsid w:val="004714AE"/>
    <w:rsid w:val="00477004"/>
    <w:rsid w:val="004774AC"/>
    <w:rsid w:val="004A65B6"/>
    <w:rsid w:val="004A7E97"/>
    <w:rsid w:val="004B3324"/>
    <w:rsid w:val="004C1D48"/>
    <w:rsid w:val="004C6609"/>
    <w:rsid w:val="004D173B"/>
    <w:rsid w:val="004D44F2"/>
    <w:rsid w:val="004D5129"/>
    <w:rsid w:val="004E2388"/>
    <w:rsid w:val="004E433F"/>
    <w:rsid w:val="004F5364"/>
    <w:rsid w:val="00507184"/>
    <w:rsid w:val="00530EBD"/>
    <w:rsid w:val="0053504B"/>
    <w:rsid w:val="00551C23"/>
    <w:rsid w:val="00554487"/>
    <w:rsid w:val="005548BF"/>
    <w:rsid w:val="005676E7"/>
    <w:rsid w:val="00595175"/>
    <w:rsid w:val="00595469"/>
    <w:rsid w:val="005B5332"/>
    <w:rsid w:val="005E6A39"/>
    <w:rsid w:val="005F123D"/>
    <w:rsid w:val="00603D8B"/>
    <w:rsid w:val="00605481"/>
    <w:rsid w:val="006166F8"/>
    <w:rsid w:val="00616F0E"/>
    <w:rsid w:val="00626879"/>
    <w:rsid w:val="006569AB"/>
    <w:rsid w:val="00664211"/>
    <w:rsid w:val="00667013"/>
    <w:rsid w:val="00686222"/>
    <w:rsid w:val="0069226B"/>
    <w:rsid w:val="006B34CC"/>
    <w:rsid w:val="006D0A26"/>
    <w:rsid w:val="006D5820"/>
    <w:rsid w:val="006E0244"/>
    <w:rsid w:val="006E2A67"/>
    <w:rsid w:val="006E4E30"/>
    <w:rsid w:val="006F2210"/>
    <w:rsid w:val="00701EEE"/>
    <w:rsid w:val="0070676A"/>
    <w:rsid w:val="0071119F"/>
    <w:rsid w:val="00711C09"/>
    <w:rsid w:val="00713733"/>
    <w:rsid w:val="007170D1"/>
    <w:rsid w:val="007658C0"/>
    <w:rsid w:val="007667F2"/>
    <w:rsid w:val="00786CA4"/>
    <w:rsid w:val="007B4551"/>
    <w:rsid w:val="007B6237"/>
    <w:rsid w:val="007B7F71"/>
    <w:rsid w:val="007C2A28"/>
    <w:rsid w:val="007D2A3A"/>
    <w:rsid w:val="007E45D4"/>
    <w:rsid w:val="007F5BC7"/>
    <w:rsid w:val="007F691C"/>
    <w:rsid w:val="00804D04"/>
    <w:rsid w:val="00810FC4"/>
    <w:rsid w:val="00851BC8"/>
    <w:rsid w:val="0086341F"/>
    <w:rsid w:val="00863CDA"/>
    <w:rsid w:val="00864E76"/>
    <w:rsid w:val="00865341"/>
    <w:rsid w:val="008711AC"/>
    <w:rsid w:val="00873D26"/>
    <w:rsid w:val="008773D8"/>
    <w:rsid w:val="00885185"/>
    <w:rsid w:val="0089076D"/>
    <w:rsid w:val="0089746F"/>
    <w:rsid w:val="008A3624"/>
    <w:rsid w:val="008A43DE"/>
    <w:rsid w:val="008B2E06"/>
    <w:rsid w:val="008B60D8"/>
    <w:rsid w:val="008E1D04"/>
    <w:rsid w:val="008E2321"/>
    <w:rsid w:val="009045C7"/>
    <w:rsid w:val="00912C0D"/>
    <w:rsid w:val="00936CC0"/>
    <w:rsid w:val="009400D0"/>
    <w:rsid w:val="00942886"/>
    <w:rsid w:val="00944674"/>
    <w:rsid w:val="009463CA"/>
    <w:rsid w:val="0094720D"/>
    <w:rsid w:val="009710AA"/>
    <w:rsid w:val="00993550"/>
    <w:rsid w:val="009A7CE6"/>
    <w:rsid w:val="009B7D03"/>
    <w:rsid w:val="009C0443"/>
    <w:rsid w:val="009E43CF"/>
    <w:rsid w:val="009F50CA"/>
    <w:rsid w:val="009F655F"/>
    <w:rsid w:val="00A03F1A"/>
    <w:rsid w:val="00A179E4"/>
    <w:rsid w:val="00A20691"/>
    <w:rsid w:val="00A218CC"/>
    <w:rsid w:val="00A4438A"/>
    <w:rsid w:val="00AB208E"/>
    <w:rsid w:val="00AC2C30"/>
    <w:rsid w:val="00AD766E"/>
    <w:rsid w:val="00AE7E0D"/>
    <w:rsid w:val="00B10CCB"/>
    <w:rsid w:val="00B11DBF"/>
    <w:rsid w:val="00B22D5A"/>
    <w:rsid w:val="00B27AE3"/>
    <w:rsid w:val="00B54A56"/>
    <w:rsid w:val="00BC0067"/>
    <w:rsid w:val="00BC5FB1"/>
    <w:rsid w:val="00BC78C6"/>
    <w:rsid w:val="00BD5244"/>
    <w:rsid w:val="00BD7DED"/>
    <w:rsid w:val="00BE58C6"/>
    <w:rsid w:val="00C31376"/>
    <w:rsid w:val="00C47355"/>
    <w:rsid w:val="00C47E3C"/>
    <w:rsid w:val="00C8408F"/>
    <w:rsid w:val="00C8642B"/>
    <w:rsid w:val="00C8787C"/>
    <w:rsid w:val="00C93B55"/>
    <w:rsid w:val="00C97521"/>
    <w:rsid w:val="00CA1A06"/>
    <w:rsid w:val="00CA46E9"/>
    <w:rsid w:val="00CB6BE8"/>
    <w:rsid w:val="00CD7299"/>
    <w:rsid w:val="00CF3FB3"/>
    <w:rsid w:val="00CF616D"/>
    <w:rsid w:val="00D17981"/>
    <w:rsid w:val="00D31F71"/>
    <w:rsid w:val="00D40AF7"/>
    <w:rsid w:val="00D420BE"/>
    <w:rsid w:val="00D42C53"/>
    <w:rsid w:val="00D53A52"/>
    <w:rsid w:val="00D54699"/>
    <w:rsid w:val="00D554A7"/>
    <w:rsid w:val="00D757BA"/>
    <w:rsid w:val="00DA1C05"/>
    <w:rsid w:val="00DA223E"/>
    <w:rsid w:val="00DA2987"/>
    <w:rsid w:val="00DB54B8"/>
    <w:rsid w:val="00DD482E"/>
    <w:rsid w:val="00DE25B2"/>
    <w:rsid w:val="00E0185B"/>
    <w:rsid w:val="00E07006"/>
    <w:rsid w:val="00E22C0A"/>
    <w:rsid w:val="00E2550E"/>
    <w:rsid w:val="00E41016"/>
    <w:rsid w:val="00EC0AE5"/>
    <w:rsid w:val="00ED3F7C"/>
    <w:rsid w:val="00ED64A3"/>
    <w:rsid w:val="00EE26AE"/>
    <w:rsid w:val="00F12DB3"/>
    <w:rsid w:val="00F1386D"/>
    <w:rsid w:val="00F3658D"/>
    <w:rsid w:val="00F539A7"/>
    <w:rsid w:val="00F73786"/>
    <w:rsid w:val="00F826FE"/>
    <w:rsid w:val="00FB293D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,List Paragraph"/>
    <w:basedOn w:val="Normalny"/>
    <w:link w:val="AkapitzlistZnak"/>
    <w:uiPriority w:val="34"/>
    <w:qFormat/>
    <w:rsid w:val="004C1D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16"/>
  </w:style>
  <w:style w:type="paragraph" w:styleId="Stopka">
    <w:name w:val="footer"/>
    <w:basedOn w:val="Normalny"/>
    <w:link w:val="Stopka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16"/>
  </w:style>
  <w:style w:type="character" w:styleId="Hipercze">
    <w:name w:val="Hyperlink"/>
    <w:basedOn w:val="Domylnaczcionkaakapitu"/>
    <w:uiPriority w:val="99"/>
    <w:unhideWhenUsed/>
    <w:rsid w:val="004774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4AC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qFormat/>
    <w:locked/>
    <w:rsid w:val="00603D8B"/>
  </w:style>
  <w:style w:type="character" w:styleId="Odwoaniedokomentarza">
    <w:name w:val="annotation reference"/>
    <w:basedOn w:val="Domylnaczcionkaakapitu"/>
    <w:uiPriority w:val="99"/>
    <w:semiHidden/>
    <w:unhideWhenUsed/>
    <w:rsid w:val="003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1E42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1E42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7E658-2BBA-4370-B913-9DB05D2A0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A7029-7A7A-4B31-950B-A5D0FF883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Wierzbicki Tomasz</cp:lastModifiedBy>
  <cp:revision>73</cp:revision>
  <cp:lastPrinted>2024-12-19T11:46:00Z</cp:lastPrinted>
  <dcterms:created xsi:type="dcterms:W3CDTF">2023-10-31T11:06:00Z</dcterms:created>
  <dcterms:modified xsi:type="dcterms:W3CDTF">2024-12-19T12:28:00Z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