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5B054C" w14:textId="77777777" w:rsidR="00321FEB" w:rsidRDefault="00E771EC">
      <w:pPr>
        <w:pStyle w:val="Nagwek4"/>
        <w:rPr>
          <w:rFonts w:cs="Arial"/>
          <w:sz w:val="20"/>
          <w:szCs w:val="20"/>
        </w:rPr>
      </w:pPr>
      <w:bookmarkStart w:id="0" w:name="_Toc115339925"/>
      <w:r>
        <w:rPr>
          <w:rFonts w:cs="Arial"/>
          <w:sz w:val="20"/>
          <w:szCs w:val="20"/>
        </w:rPr>
        <w:t>Priorytet VIII – Fundusze Europejskie dla aktywnej integracji oraz rozwoju usług społecznych i zdrowotnych na Mazowszu</w:t>
      </w:r>
    </w:p>
    <w:p w14:paraId="00E70D1B" w14:textId="77777777" w:rsidR="00321FEB" w:rsidRDefault="00321FEB">
      <w:pPr>
        <w:rPr>
          <w:rFonts w:cs="Arial"/>
        </w:rPr>
      </w:pPr>
    </w:p>
    <w:p w14:paraId="3AEE65C7" w14:textId="77777777" w:rsidR="00321FEB" w:rsidRDefault="00E771EC">
      <w:pPr>
        <w:pStyle w:val="Nagwek4"/>
        <w:spacing w:before="0" w:after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Działanie 8.6 Usługi społeczne na rzecz rodzin </w:t>
      </w:r>
    </w:p>
    <w:p w14:paraId="66C35A22" w14:textId="77777777" w:rsidR="00321FEB" w:rsidRDefault="00E771EC">
      <w:pPr>
        <w:pStyle w:val="Nagwek4"/>
        <w:spacing w:before="0" w:after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(</w:t>
      </w:r>
      <w:proofErr w:type="spellStart"/>
      <w:r>
        <w:rPr>
          <w:rFonts w:cs="Arial"/>
          <w:sz w:val="20"/>
          <w:szCs w:val="20"/>
        </w:rPr>
        <w:t>cs</w:t>
      </w:r>
      <w:proofErr w:type="spellEnd"/>
      <w:r>
        <w:rPr>
          <w:rFonts w:cs="Arial"/>
          <w:sz w:val="20"/>
          <w:szCs w:val="20"/>
        </w:rPr>
        <w:t xml:space="preserve"> 4l) </w:t>
      </w:r>
      <w:bookmarkEnd w:id="0"/>
      <w:r>
        <w:rPr>
          <w:rFonts w:cs="Arial"/>
          <w:sz w:val="20"/>
          <w:szCs w:val="20"/>
        </w:rPr>
        <w:t>Wspieranie integracji społecznej osób zagrożonych ubóstwem lub wykluczeniem społecznym, w tym osób najbardziej potrzebujących i dzieci</w:t>
      </w:r>
    </w:p>
    <w:p w14:paraId="6F65C3A8" w14:textId="77777777" w:rsidR="00321FEB" w:rsidRDefault="00E771EC">
      <w:pPr>
        <w:pStyle w:val="Bezodstpw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Kryteria wyboru projektów</w:t>
      </w:r>
    </w:p>
    <w:p w14:paraId="2E100728" w14:textId="77777777" w:rsidR="00321FEB" w:rsidRDefault="00E771EC">
      <w:pPr>
        <w:spacing w:before="240" w:after="240" w:line="240" w:lineRule="auto"/>
        <w:jc w:val="both"/>
        <w:rPr>
          <w:rFonts w:eastAsia="Calibri" w:cs="Arial"/>
        </w:rPr>
      </w:pPr>
      <w:bookmarkStart w:id="1" w:name="_Hlk147922584"/>
      <w:r>
        <w:rPr>
          <w:rFonts w:eastAsia="Calibri" w:cs="Arial"/>
        </w:rPr>
        <w:t xml:space="preserve">W Działaniu 8.6 planowany nabór obejmie typ projektu: </w:t>
      </w:r>
      <w:r>
        <w:rPr>
          <w:rFonts w:cs="Arial"/>
          <w:shd w:val="clear" w:color="auto" w:fill="FFFFFF"/>
        </w:rPr>
        <w:t>Rozwój usług społecznych na rzecz dzieci i młodzieży, w tym w ramach usług wsparcia systemu pieczy zastępczej</w:t>
      </w:r>
      <w:r>
        <w:rPr>
          <w:rFonts w:eastAsia="Calibri" w:cs="Arial"/>
        </w:rPr>
        <w:t>.</w:t>
      </w:r>
    </w:p>
    <w:p w14:paraId="37EF5E93" w14:textId="77777777" w:rsidR="00321FEB" w:rsidRDefault="00E771EC">
      <w:pPr>
        <w:spacing w:before="240" w:after="240" w:line="240" w:lineRule="auto"/>
        <w:jc w:val="both"/>
        <w:rPr>
          <w:rFonts w:eastAsia="Calibri" w:cs="Arial"/>
          <w:b/>
          <w:bCs/>
          <w:color w:val="000000" w:themeColor="text1"/>
        </w:rPr>
      </w:pPr>
      <w:r>
        <w:rPr>
          <w:rFonts w:eastAsia="Calibri" w:cs="Arial"/>
          <w:b/>
          <w:bCs/>
          <w:color w:val="000000" w:themeColor="text1"/>
        </w:rPr>
        <w:t>Nabór konkurencyjny, dedykowany wyłącznie projektom wynikającym z lokalnej strategii rozwoju (LSR).</w:t>
      </w:r>
    </w:p>
    <w:p w14:paraId="750C0D75" w14:textId="77777777" w:rsidR="00321FEB" w:rsidRDefault="00E771EC">
      <w:pPr>
        <w:spacing w:before="240" w:after="240" w:line="240" w:lineRule="auto"/>
        <w:jc w:val="both"/>
        <w:rPr>
          <w:rFonts w:eastAsia="Calibri" w:cs="Arial"/>
          <w:color w:val="000000" w:themeColor="text1"/>
        </w:rPr>
      </w:pPr>
      <w:r>
        <w:rPr>
          <w:rFonts w:eastAsia="Calibri" w:cs="Arial"/>
          <w:color w:val="000000" w:themeColor="text1"/>
        </w:rPr>
        <w:t xml:space="preserve">Zakres wsparcia: </w:t>
      </w:r>
    </w:p>
    <w:p w14:paraId="6A6D3C75" w14:textId="77777777" w:rsidR="00321FEB" w:rsidRDefault="00E771EC">
      <w:pPr>
        <w:pStyle w:val="Akapitzlist"/>
        <w:numPr>
          <w:ilvl w:val="0"/>
          <w:numId w:val="1"/>
        </w:numPr>
        <w:spacing w:before="240" w:after="240" w:line="240" w:lineRule="auto"/>
        <w:jc w:val="both"/>
        <w:rPr>
          <w:rFonts w:eastAsia="Calibri" w:cs="Arial"/>
          <w:color w:val="000000" w:themeColor="text1"/>
        </w:rPr>
      </w:pPr>
      <w:bookmarkStart w:id="2" w:name="_Hlk147498229"/>
      <w:r>
        <w:rPr>
          <w:rFonts w:eastAsia="Calibri" w:cs="Arial"/>
          <w:color w:val="000000" w:themeColor="text1"/>
        </w:rPr>
        <w:t xml:space="preserve">Działania mające na celu pogłębienie umiejętności wychowawczych rodziców, umiejętności społecznych u dzieci i wzmacniające więzi w rodzinie; </w:t>
      </w:r>
    </w:p>
    <w:p w14:paraId="7BB5578D" w14:textId="77777777" w:rsidR="00321FEB" w:rsidRDefault="00E771EC">
      <w:pPr>
        <w:pStyle w:val="Akapitzlist"/>
        <w:numPr>
          <w:ilvl w:val="0"/>
          <w:numId w:val="1"/>
        </w:numPr>
        <w:spacing w:before="240" w:after="240" w:line="240" w:lineRule="auto"/>
        <w:jc w:val="both"/>
        <w:rPr>
          <w:rFonts w:eastAsia="Calibri" w:cs="Arial"/>
          <w:color w:val="000000" w:themeColor="text1"/>
        </w:rPr>
      </w:pPr>
      <w:r>
        <w:rPr>
          <w:rFonts w:eastAsia="Calibri" w:cs="Arial"/>
          <w:color w:val="000000" w:themeColor="text1"/>
        </w:rPr>
        <w:t>Działania mające na celu przywrócenie rodzinom przeżywającym trudności w wychowaniu dzieci zdolności do pełnienia funkcji opiekuńczo-wychowawczych;</w:t>
      </w:r>
    </w:p>
    <w:p w14:paraId="76ECB082" w14:textId="77777777" w:rsidR="00321FEB" w:rsidRDefault="00E771EC">
      <w:pPr>
        <w:pStyle w:val="Akapitzlist"/>
        <w:numPr>
          <w:ilvl w:val="0"/>
          <w:numId w:val="1"/>
        </w:numPr>
        <w:spacing w:before="240" w:after="240" w:line="240" w:lineRule="auto"/>
        <w:jc w:val="both"/>
        <w:rPr>
          <w:rFonts w:eastAsia="Calibri" w:cs="Arial"/>
          <w:color w:val="000000" w:themeColor="text1"/>
        </w:rPr>
      </w:pPr>
      <w:r>
        <w:rPr>
          <w:rFonts w:eastAsia="Calibri" w:cs="Arial"/>
          <w:color w:val="000000" w:themeColor="text1"/>
        </w:rPr>
        <w:t>Działania wspierające proces deinstytucjonalizacji systemu pieczy zastępczej, poprzez tworzenie rodzinnych form pieczy zastępczej;</w:t>
      </w:r>
    </w:p>
    <w:p w14:paraId="713C67D4" w14:textId="21410D1A" w:rsidR="00321FEB" w:rsidRDefault="00E771EC">
      <w:pPr>
        <w:pStyle w:val="Akapitzlist"/>
        <w:numPr>
          <w:ilvl w:val="0"/>
          <w:numId w:val="1"/>
        </w:numPr>
        <w:spacing w:before="240" w:after="240" w:line="240" w:lineRule="auto"/>
        <w:jc w:val="both"/>
        <w:rPr>
          <w:rFonts w:eastAsia="Calibri" w:cs="Arial"/>
          <w:color w:val="000000" w:themeColor="text1"/>
        </w:rPr>
      </w:pPr>
      <w:r>
        <w:rPr>
          <w:rFonts w:eastAsia="Calibri" w:cs="Arial"/>
          <w:color w:val="000000" w:themeColor="text1"/>
        </w:rPr>
        <w:t>Działania usprawniające proces deinstytucjonalizacji, poprzez przekwalifikowanie pracowników pieczy instytucjonalnej oraz dostosowanie i</w:t>
      </w:r>
      <w:r w:rsidR="00A35BE9">
        <w:rPr>
          <w:rFonts w:eastAsia="Calibri" w:cs="Arial"/>
          <w:color w:val="000000" w:themeColor="text1"/>
        </w:rPr>
        <w:t> </w:t>
      </w:r>
      <w:r>
        <w:rPr>
          <w:rFonts w:eastAsia="Calibri" w:cs="Arial"/>
          <w:color w:val="000000" w:themeColor="text1"/>
        </w:rPr>
        <w:t>wykorzystanie infrastruktury likwidowanych form instytucjonalnych na rzecz wsparcia form zdeinstytucjonalizowanych;</w:t>
      </w:r>
    </w:p>
    <w:p w14:paraId="356832EB" w14:textId="77777777" w:rsidR="00321FEB" w:rsidRDefault="00E771EC">
      <w:pPr>
        <w:pStyle w:val="Akapitzlist"/>
        <w:numPr>
          <w:ilvl w:val="0"/>
          <w:numId w:val="1"/>
        </w:numPr>
        <w:spacing w:before="240" w:after="240" w:line="240" w:lineRule="auto"/>
        <w:jc w:val="both"/>
        <w:rPr>
          <w:rFonts w:eastAsia="Calibri" w:cs="Arial"/>
          <w:color w:val="000000" w:themeColor="text1"/>
        </w:rPr>
      </w:pPr>
      <w:r>
        <w:rPr>
          <w:rFonts w:eastAsia="Calibri" w:cs="Arial"/>
          <w:color w:val="000000" w:themeColor="text1"/>
        </w:rPr>
        <w:t>Działania wzmacniające tworzone i istniejące rodziny zastępcze czy adopcyjne, poprzez ich wsparcie specjalistyczne, wspierające rozwój umiejętności życiowych i prospołecznych członków rodzin, a wśród dorosłych dodatkowo umiejętności wychowawczych;</w:t>
      </w:r>
    </w:p>
    <w:p w14:paraId="7976216E" w14:textId="77777777" w:rsidR="00321FEB" w:rsidRDefault="00E771EC">
      <w:pPr>
        <w:pStyle w:val="Akapitzlist"/>
        <w:numPr>
          <w:ilvl w:val="0"/>
          <w:numId w:val="1"/>
        </w:numPr>
        <w:spacing w:before="240" w:after="240" w:line="240" w:lineRule="auto"/>
        <w:jc w:val="both"/>
        <w:rPr>
          <w:rFonts w:eastAsia="Calibri" w:cs="Arial"/>
          <w:color w:val="000000" w:themeColor="text1"/>
        </w:rPr>
      </w:pPr>
      <w:r>
        <w:rPr>
          <w:rFonts w:eastAsia="Calibri" w:cs="Arial"/>
          <w:color w:val="000000" w:themeColor="text1"/>
        </w:rPr>
        <w:t>Działania mające na celu rozwój form wsparcia usamodzielniającej się młodzieży opuszczającej pieczę zastępczą poprzez wzmocnienie specyficznych kompetencji opiekunów usamodzielniania oraz aktywizację zawodową wychowanka;</w:t>
      </w:r>
    </w:p>
    <w:p w14:paraId="43ED84C7" w14:textId="77777777" w:rsidR="00321FEB" w:rsidRDefault="00E771EC">
      <w:pPr>
        <w:pStyle w:val="Akapitzlist"/>
        <w:numPr>
          <w:ilvl w:val="0"/>
          <w:numId w:val="1"/>
        </w:numPr>
        <w:spacing w:before="240" w:after="240" w:line="240" w:lineRule="auto"/>
        <w:jc w:val="both"/>
        <w:rPr>
          <w:rFonts w:eastAsia="Calibri" w:cs="Arial"/>
          <w:color w:val="000000" w:themeColor="text1"/>
        </w:rPr>
      </w:pPr>
      <w:r>
        <w:rPr>
          <w:rFonts w:eastAsia="Calibri" w:cs="Arial"/>
          <w:color w:val="000000" w:themeColor="text1"/>
        </w:rPr>
        <w:t>Działania w zakresie wsparcia rodziny w formie placówek wsparcia dziennego.</w:t>
      </w:r>
    </w:p>
    <w:bookmarkEnd w:id="2"/>
    <w:p w14:paraId="0A0B9E0A" w14:textId="77777777" w:rsidR="00321FEB" w:rsidRDefault="00E771EC">
      <w:pPr>
        <w:spacing w:before="240" w:after="240" w:line="240" w:lineRule="auto"/>
        <w:jc w:val="both"/>
        <w:rPr>
          <w:rFonts w:eastAsia="Calibri" w:cs="Arial"/>
          <w:color w:val="000000" w:themeColor="text1"/>
        </w:rPr>
      </w:pPr>
      <w:r>
        <w:rPr>
          <w:rFonts w:eastAsia="Calibri" w:cs="Arial"/>
          <w:color w:val="000000" w:themeColor="text1"/>
        </w:rPr>
        <w:t xml:space="preserve">Adresaci wsparcia: </w:t>
      </w:r>
    </w:p>
    <w:p w14:paraId="7ABA8DA4" w14:textId="77777777" w:rsidR="00321FEB" w:rsidRDefault="00E771EC">
      <w:pPr>
        <w:pStyle w:val="Akapitzlist"/>
        <w:numPr>
          <w:ilvl w:val="0"/>
          <w:numId w:val="2"/>
        </w:numPr>
        <w:spacing w:before="240" w:after="240" w:line="240" w:lineRule="auto"/>
        <w:jc w:val="both"/>
        <w:rPr>
          <w:rFonts w:eastAsia="Calibri" w:cs="Arial"/>
          <w:color w:val="000000" w:themeColor="text1"/>
        </w:rPr>
      </w:pPr>
      <w:r>
        <w:rPr>
          <w:rFonts w:eastAsia="Calibri" w:cs="Arial"/>
          <w:color w:val="000000" w:themeColor="text1"/>
        </w:rPr>
        <w:t>rodziny, dzieci i młodzież, wymagające wsparcia, w tym w systemie pieczy zastępczej;</w:t>
      </w:r>
    </w:p>
    <w:p w14:paraId="61D8CCA1" w14:textId="77777777" w:rsidR="00321FEB" w:rsidRDefault="00E771EC">
      <w:pPr>
        <w:pStyle w:val="Akapitzlist"/>
        <w:numPr>
          <w:ilvl w:val="0"/>
          <w:numId w:val="2"/>
        </w:numPr>
        <w:spacing w:before="240" w:after="240" w:line="240" w:lineRule="auto"/>
        <w:jc w:val="both"/>
        <w:rPr>
          <w:rFonts w:eastAsia="Calibri" w:cs="Arial"/>
          <w:color w:val="000000" w:themeColor="text1"/>
        </w:rPr>
      </w:pPr>
      <w:r>
        <w:rPr>
          <w:rFonts w:eastAsia="Calibri" w:cs="Arial"/>
          <w:color w:val="000000" w:themeColor="text1"/>
        </w:rPr>
        <w:t>pozostałe osoby zagrożone wykluczeniem społecznym (w tym społeczności marginalizowane) określone w art.7 ustawy o pomocy społecznej;</w:t>
      </w:r>
    </w:p>
    <w:p w14:paraId="552F26A9" w14:textId="77777777" w:rsidR="00321FEB" w:rsidRDefault="00E771EC">
      <w:pPr>
        <w:pStyle w:val="Akapitzlist"/>
        <w:numPr>
          <w:ilvl w:val="0"/>
          <w:numId w:val="2"/>
        </w:numPr>
        <w:spacing w:before="240" w:after="240" w:line="240" w:lineRule="auto"/>
        <w:jc w:val="both"/>
        <w:rPr>
          <w:rFonts w:eastAsia="Calibri" w:cs="Arial"/>
          <w:color w:val="000000" w:themeColor="text1"/>
        </w:rPr>
      </w:pPr>
      <w:r>
        <w:rPr>
          <w:rFonts w:eastAsia="Calibri" w:cs="Arial"/>
          <w:color w:val="000000" w:themeColor="text1"/>
        </w:rPr>
        <w:t>otoczenie oraz kadry świadczące wsparcie dla ww. grup docelowych.</w:t>
      </w:r>
    </w:p>
    <w:p w14:paraId="0CEB09FF" w14:textId="77777777" w:rsidR="00321FEB" w:rsidRDefault="00321FEB">
      <w:pPr>
        <w:spacing w:before="240" w:after="240" w:line="240" w:lineRule="auto"/>
        <w:jc w:val="both"/>
        <w:rPr>
          <w:rFonts w:eastAsia="Calibri" w:cs="Arial"/>
          <w:color w:val="000000" w:themeColor="text1"/>
        </w:rPr>
      </w:pPr>
    </w:p>
    <w:p w14:paraId="2FEB44FE" w14:textId="77777777" w:rsidR="00321FEB" w:rsidRDefault="00321FEB">
      <w:pPr>
        <w:spacing w:before="240" w:after="240" w:line="240" w:lineRule="auto"/>
        <w:jc w:val="both"/>
        <w:rPr>
          <w:rFonts w:eastAsia="Calibri" w:cs="Arial"/>
          <w:color w:val="000000" w:themeColor="text1"/>
        </w:rPr>
      </w:pPr>
    </w:p>
    <w:bookmarkEnd w:id="1"/>
    <w:p w14:paraId="6FC29771" w14:textId="77777777" w:rsidR="00321FEB" w:rsidRDefault="00E771EC">
      <w:pPr>
        <w:pStyle w:val="Bezodstpw"/>
        <w:numPr>
          <w:ilvl w:val="0"/>
          <w:numId w:val="3"/>
        </w:numPr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lastRenderedPageBreak/>
        <w:t>kryteria szczegółowe – właściwe dla danego typu operacji</w:t>
      </w:r>
    </w:p>
    <w:tbl>
      <w:tblPr>
        <w:tblW w:w="51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Działanie 9.3 Rozwój ekonomii społecznej"/>
        <w:tblDescription w:val="Tabela zawiera: nazwę kryterium, opis kryterium i punktację dla kryteriów dostępu  dla Działania 9.3 Rozwój ekonomii społecznej, Typ projektów: Tworzenie miejsc pracy w sektorze ekonomii społecznej dla osób wykluczonych i zagrożonych wykluczeniem społecznym; świadczenie usług wspierających rozwój ekonomii społecznej przyjęte na LXVII posiedzeniu Komitetu Monitorującego RPO WM w dniu 29 września 2020 r."/>
      </w:tblPr>
      <w:tblGrid>
        <w:gridCol w:w="1128"/>
        <w:gridCol w:w="3119"/>
        <w:gridCol w:w="5952"/>
        <w:gridCol w:w="4122"/>
      </w:tblGrid>
      <w:tr w:rsidR="00321FEB" w14:paraId="6D1AAF61" w14:textId="77777777">
        <w:trPr>
          <w:trHeight w:val="340"/>
          <w:tblHeader/>
        </w:trPr>
        <w:tc>
          <w:tcPr>
            <w:tcW w:w="394" w:type="pct"/>
            <w:shd w:val="clear" w:color="auto" w:fill="E7E6E6" w:themeFill="background2"/>
          </w:tcPr>
          <w:p w14:paraId="1738BBB8" w14:textId="77777777" w:rsidR="00321FEB" w:rsidRDefault="00E771EC">
            <w:pPr>
              <w:spacing w:before="0" w:after="0" w:line="240" w:lineRule="auto"/>
              <w:rPr>
                <w:rFonts w:eastAsia="Times New Roman" w:cs="Arial"/>
                <w:b/>
                <w:bCs/>
                <w:kern w:val="24"/>
                <w:lang w:eastAsia="pl-PL"/>
              </w:rPr>
            </w:pPr>
            <w:r>
              <w:rPr>
                <w:rFonts w:eastAsia="Times New Roman" w:cs="Arial"/>
                <w:b/>
                <w:bCs/>
                <w:kern w:val="24"/>
                <w:lang w:eastAsia="pl-PL"/>
              </w:rPr>
              <w:t>Lp.</w:t>
            </w:r>
          </w:p>
        </w:tc>
        <w:tc>
          <w:tcPr>
            <w:tcW w:w="1089" w:type="pct"/>
            <w:shd w:val="clear" w:color="auto" w:fill="E7E6E6" w:themeFill="background2"/>
            <w:vAlign w:val="center"/>
          </w:tcPr>
          <w:p w14:paraId="76864A72" w14:textId="77777777" w:rsidR="00321FEB" w:rsidRDefault="00E771EC">
            <w:pPr>
              <w:spacing w:before="0" w:after="0" w:line="240" w:lineRule="auto"/>
              <w:rPr>
                <w:rFonts w:eastAsia="Times New Roman" w:cs="Arial"/>
                <w:b/>
                <w:bCs/>
                <w:kern w:val="24"/>
                <w:lang w:eastAsia="pl-PL"/>
              </w:rPr>
            </w:pPr>
            <w:r>
              <w:rPr>
                <w:rFonts w:eastAsia="Times New Roman" w:cs="Arial"/>
                <w:b/>
                <w:bCs/>
                <w:kern w:val="24"/>
                <w:lang w:eastAsia="pl-PL"/>
              </w:rPr>
              <w:t>Nazwa Kryterium</w:t>
            </w:r>
          </w:p>
        </w:tc>
        <w:tc>
          <w:tcPr>
            <w:tcW w:w="2078" w:type="pct"/>
            <w:shd w:val="clear" w:color="auto" w:fill="E7E6E6" w:themeFill="background2"/>
          </w:tcPr>
          <w:p w14:paraId="18E2F7FE" w14:textId="77777777" w:rsidR="00321FEB" w:rsidRDefault="00E771EC">
            <w:pPr>
              <w:spacing w:before="0" w:after="0" w:line="240" w:lineRule="auto"/>
              <w:rPr>
                <w:rFonts w:eastAsia="Times New Roman" w:cs="Arial"/>
                <w:b/>
                <w:bCs/>
                <w:kern w:val="24"/>
                <w:lang w:eastAsia="pl-PL"/>
              </w:rPr>
            </w:pPr>
            <w:r>
              <w:rPr>
                <w:rFonts w:eastAsia="Times New Roman" w:cs="Arial"/>
                <w:b/>
                <w:bCs/>
                <w:kern w:val="24"/>
                <w:lang w:eastAsia="pl-PL"/>
              </w:rPr>
              <w:t>Definicja kryterium (informacje o zasadach oceny)</w:t>
            </w:r>
          </w:p>
        </w:tc>
        <w:tc>
          <w:tcPr>
            <w:tcW w:w="1439" w:type="pct"/>
            <w:shd w:val="clear" w:color="auto" w:fill="E7E6E6" w:themeFill="background2"/>
          </w:tcPr>
          <w:p w14:paraId="5650996C" w14:textId="77777777" w:rsidR="00321FEB" w:rsidRDefault="00E771EC">
            <w:pPr>
              <w:spacing w:before="0" w:after="0" w:line="240" w:lineRule="auto"/>
              <w:rPr>
                <w:rFonts w:eastAsia="Times New Roman" w:cs="Arial"/>
                <w:b/>
                <w:bCs/>
                <w:kern w:val="24"/>
                <w:lang w:eastAsia="pl-PL"/>
              </w:rPr>
            </w:pPr>
            <w:r>
              <w:rPr>
                <w:rFonts w:eastAsia="Times New Roman" w:cs="Arial"/>
                <w:b/>
                <w:bCs/>
                <w:kern w:val="24"/>
                <w:lang w:eastAsia="pl-PL"/>
              </w:rPr>
              <w:t>Punktacja</w:t>
            </w:r>
          </w:p>
        </w:tc>
      </w:tr>
      <w:tr w:rsidR="00321FEB" w14:paraId="77253D9B" w14:textId="77777777">
        <w:tblPrEx>
          <w:tblBorders>
            <w:top w:val="single" w:sz="4" w:space="0" w:color="660066"/>
            <w:left w:val="single" w:sz="4" w:space="0" w:color="660066"/>
            <w:bottom w:val="single" w:sz="4" w:space="0" w:color="660066"/>
            <w:right w:val="single" w:sz="4" w:space="0" w:color="660066"/>
            <w:insideH w:val="single" w:sz="4" w:space="0" w:color="660066"/>
            <w:insideV w:val="single" w:sz="4" w:space="0" w:color="660066"/>
          </w:tblBorders>
        </w:tblPrEx>
        <w:trPr>
          <w:trHeight w:val="554"/>
        </w:trPr>
        <w:tc>
          <w:tcPr>
            <w:tcW w:w="5000" w:type="pct"/>
            <w:gridSpan w:val="4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val="clear" w:color="auto" w:fill="E7E6E6" w:themeFill="background2"/>
            <w:vAlign w:val="center"/>
          </w:tcPr>
          <w:p w14:paraId="33C712B3" w14:textId="77777777" w:rsidR="00321FEB" w:rsidRDefault="00E771EC">
            <w:pPr>
              <w:spacing w:before="0"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Kryteria dostępu weryfikowane na etapie oceny formalnej</w:t>
            </w:r>
          </w:p>
        </w:tc>
      </w:tr>
      <w:tr w:rsidR="00321FEB" w14:paraId="407BEABD" w14:textId="77777777">
        <w:tc>
          <w:tcPr>
            <w:tcW w:w="394" w:type="pct"/>
            <w:vAlign w:val="center"/>
          </w:tcPr>
          <w:p w14:paraId="6AB968AE" w14:textId="77777777" w:rsidR="00321FEB" w:rsidRDefault="00321FEB">
            <w:pPr>
              <w:numPr>
                <w:ilvl w:val="0"/>
                <w:numId w:val="4"/>
              </w:numPr>
              <w:spacing w:before="0" w:after="0" w:line="240" w:lineRule="auto"/>
              <w:contextualSpacing/>
              <w:rPr>
                <w:rFonts w:eastAsia="Times New Roman" w:cs="Arial"/>
                <w:kern w:val="24"/>
                <w:lang w:eastAsia="pl-PL"/>
              </w:rPr>
            </w:pPr>
          </w:p>
        </w:tc>
        <w:tc>
          <w:tcPr>
            <w:tcW w:w="1089" w:type="pct"/>
            <w:vAlign w:val="center"/>
          </w:tcPr>
          <w:p w14:paraId="65F1C156" w14:textId="77777777" w:rsidR="00321FEB" w:rsidRDefault="00E771EC">
            <w:pPr>
              <w:spacing w:before="0" w:after="0" w:line="240" w:lineRule="auto"/>
              <w:rPr>
                <w:rFonts w:cs="Arial"/>
              </w:rPr>
            </w:pPr>
            <w:r>
              <w:rPr>
                <w:rFonts w:cs="Arial"/>
              </w:rPr>
              <w:t>Grupa docelowa.</w:t>
            </w:r>
          </w:p>
        </w:tc>
        <w:tc>
          <w:tcPr>
            <w:tcW w:w="2078" w:type="pct"/>
            <w:vAlign w:val="center"/>
          </w:tcPr>
          <w:p w14:paraId="0692F030" w14:textId="77777777" w:rsidR="00321FEB" w:rsidRDefault="00E771EC">
            <w:pPr>
              <w:spacing w:before="0" w:after="0" w:line="240" w:lineRule="auto"/>
              <w:rPr>
                <w:rFonts w:cs="Arial"/>
              </w:rPr>
            </w:pPr>
            <w:r>
              <w:rPr>
                <w:rFonts w:cs="Arial"/>
              </w:rPr>
              <w:t>Wnioskodawca w treści wniosku deklaruje, że obejmuje wsparciem grupy odbiorców projektu wskazane w regulaminie, do których należą:</w:t>
            </w:r>
          </w:p>
          <w:p w14:paraId="4E152326" w14:textId="148C5812" w:rsidR="00321FEB" w:rsidRDefault="00E771EC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spacing w:before="0" w:after="0" w:line="240" w:lineRule="auto"/>
              <w:ind w:left="217" w:hanging="142"/>
              <w:jc w:val="both"/>
              <w:rPr>
                <w:rFonts w:eastAsia="Arial Unicode MS" w:cs="Arial"/>
                <w:bCs/>
                <w:color w:val="000000"/>
              </w:rPr>
            </w:pPr>
            <w:r>
              <w:rPr>
                <w:rFonts w:eastAsia="Arial Unicode MS" w:cs="Arial"/>
                <w:bCs/>
                <w:color w:val="000000"/>
              </w:rPr>
              <w:t>rodziny, dzieci i młodzież, wymagające wsparcia, w tym w</w:t>
            </w:r>
            <w:r w:rsidR="00A35BE9">
              <w:rPr>
                <w:rFonts w:eastAsia="Arial Unicode MS" w:cs="Arial"/>
                <w:bCs/>
                <w:color w:val="000000"/>
              </w:rPr>
              <w:t> </w:t>
            </w:r>
            <w:r>
              <w:rPr>
                <w:rFonts w:eastAsia="Arial Unicode MS" w:cs="Arial"/>
                <w:bCs/>
                <w:color w:val="000000"/>
              </w:rPr>
              <w:t>systemie pieczy zastępczej i/lub</w:t>
            </w:r>
          </w:p>
          <w:p w14:paraId="1BF24E1C" w14:textId="671B61AF" w:rsidR="00321FEB" w:rsidRDefault="00E771EC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spacing w:before="0" w:after="0" w:line="240" w:lineRule="auto"/>
              <w:ind w:left="217" w:hanging="142"/>
              <w:jc w:val="both"/>
              <w:rPr>
                <w:rFonts w:eastAsia="Arial Unicode MS" w:cs="Arial"/>
                <w:bCs/>
                <w:color w:val="000000"/>
              </w:rPr>
            </w:pPr>
            <w:r>
              <w:rPr>
                <w:rFonts w:eastAsia="Arial Unicode MS" w:cs="Arial"/>
                <w:bCs/>
                <w:color w:val="000000"/>
              </w:rPr>
              <w:t>pozostałe osoby zagrożone wykluczeniem społecznym (w tym społeczności marginalizowane) – zgodnie z art. 7 ustawy o</w:t>
            </w:r>
            <w:r w:rsidR="00A35BE9">
              <w:rPr>
                <w:rFonts w:eastAsia="Arial Unicode MS" w:cs="Arial"/>
                <w:bCs/>
                <w:color w:val="000000"/>
              </w:rPr>
              <w:t> </w:t>
            </w:r>
            <w:r>
              <w:rPr>
                <w:rFonts w:eastAsia="Arial Unicode MS" w:cs="Arial"/>
                <w:bCs/>
                <w:color w:val="000000"/>
              </w:rPr>
              <w:t>pomocy społecznej i/lub</w:t>
            </w:r>
          </w:p>
          <w:p w14:paraId="39AB51D4" w14:textId="77777777" w:rsidR="00321FEB" w:rsidRDefault="00E771EC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spacing w:before="0" w:after="0" w:line="240" w:lineRule="auto"/>
              <w:ind w:left="217" w:hanging="142"/>
              <w:jc w:val="both"/>
              <w:rPr>
                <w:rFonts w:eastAsia="Arial Unicode MS" w:cs="Arial"/>
                <w:color w:val="000000"/>
              </w:rPr>
            </w:pPr>
            <w:r>
              <w:rPr>
                <w:rFonts w:cs="Arial"/>
                <w:color w:val="000000" w:themeColor="text1"/>
              </w:rPr>
              <w:t>otoczenie oraz kadry świadczące wsparcie dla ww. grup docelowych.</w:t>
            </w:r>
          </w:p>
          <w:p w14:paraId="7C6EFAB1" w14:textId="77777777" w:rsidR="00321FEB" w:rsidRDefault="00321FEB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Arial Unicode MS" w:cs="Arial"/>
                <w:color w:val="000000"/>
              </w:rPr>
            </w:pPr>
          </w:p>
          <w:p w14:paraId="48945FD9" w14:textId="77777777" w:rsidR="00321FEB" w:rsidRDefault="00E771EC">
            <w:pPr>
              <w:spacing w:before="0"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Kryterium wynika z zapisów programu Fundusze Europejskie dla Mazowsza 2021-2027 </w:t>
            </w:r>
            <w:r>
              <w:rPr>
                <w:rStyle w:val="cf01"/>
                <w:rFonts w:ascii="Arial" w:hAnsi="Arial" w:cs="Arial"/>
                <w:sz w:val="20"/>
                <w:szCs w:val="20"/>
                <w14:ligatures w14:val="standardContextual"/>
              </w:rPr>
              <w:t>(FEM 2021-2027)</w:t>
            </w:r>
            <w:r>
              <w:rPr>
                <w:rFonts w:cs="Arial"/>
              </w:rPr>
              <w:t>.</w:t>
            </w:r>
          </w:p>
          <w:p w14:paraId="7F2DD1EF" w14:textId="77777777" w:rsidR="00321FEB" w:rsidRDefault="00321FEB">
            <w:pPr>
              <w:spacing w:before="0" w:after="0" w:line="240" w:lineRule="auto"/>
              <w:rPr>
                <w:rFonts w:cs="Arial"/>
              </w:rPr>
            </w:pPr>
          </w:p>
          <w:p w14:paraId="1BDBB051" w14:textId="77777777" w:rsidR="00321FEB" w:rsidRDefault="00E771EC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Arial Unicode MS" w:cs="Arial"/>
                <w:color w:val="000000"/>
              </w:rPr>
            </w:pPr>
            <w:r>
              <w:rPr>
                <w:rFonts w:eastAsia="Arial Unicode MS" w:cs="Arial"/>
                <w:color w:val="000000" w:themeColor="text1"/>
              </w:rPr>
              <w:t>Spełnienie kryterium będzie oceniane na podstawie deklaracji Wnioskodawcy zawartej we wniosku o dofinansowanie projektu.</w:t>
            </w:r>
          </w:p>
          <w:p w14:paraId="5607DBE1" w14:textId="77777777" w:rsidR="00321FEB" w:rsidRDefault="00321FEB">
            <w:pPr>
              <w:spacing w:before="0" w:after="0" w:line="240" w:lineRule="auto"/>
              <w:rPr>
                <w:rFonts w:cs="Arial"/>
              </w:rPr>
            </w:pPr>
          </w:p>
        </w:tc>
        <w:tc>
          <w:tcPr>
            <w:tcW w:w="1439" w:type="pct"/>
          </w:tcPr>
          <w:p w14:paraId="068B3962" w14:textId="77777777" w:rsidR="00321FEB" w:rsidRDefault="00E771EC">
            <w:pPr>
              <w:spacing w:before="0" w:after="0" w:line="240" w:lineRule="auto"/>
              <w:rPr>
                <w:rFonts w:cs="Arial"/>
                <w:lang w:eastAsia="pl-PL"/>
              </w:rPr>
            </w:pPr>
            <w:r>
              <w:rPr>
                <w:rFonts w:cs="Arial"/>
                <w:lang w:eastAsia="pl-PL"/>
              </w:rPr>
              <w:t xml:space="preserve">Możliwe warianty oceny: </w:t>
            </w:r>
          </w:p>
          <w:p w14:paraId="262514A2" w14:textId="77777777" w:rsidR="00321FEB" w:rsidRDefault="00E771EC">
            <w:pPr>
              <w:spacing w:before="0" w:after="0" w:line="240" w:lineRule="auto"/>
              <w:rPr>
                <w:rFonts w:cs="Arial"/>
                <w:lang w:eastAsia="pl-PL"/>
              </w:rPr>
            </w:pPr>
            <w:r>
              <w:rPr>
                <w:rFonts w:cs="Arial"/>
                <w:lang w:eastAsia="pl-PL"/>
              </w:rPr>
              <w:t xml:space="preserve">„0 – nie spełnia” lub „1 - spełnia”. </w:t>
            </w:r>
          </w:p>
          <w:p w14:paraId="77954EE2" w14:textId="77777777" w:rsidR="00321FEB" w:rsidRDefault="00E771EC">
            <w:pPr>
              <w:spacing w:before="0" w:after="0" w:line="240" w:lineRule="auto"/>
              <w:rPr>
                <w:rFonts w:cs="Arial"/>
                <w:lang w:eastAsia="pl-PL"/>
              </w:rPr>
            </w:pPr>
            <w:r>
              <w:rPr>
                <w:rFonts w:cs="Arial"/>
                <w:lang w:eastAsia="pl-PL"/>
              </w:rPr>
              <w:t xml:space="preserve">Spełnienie kryterium (uzyskanie oceny „1 - spełnia”) jest warunkiem koniecznym do otrzymania dofinansowania. </w:t>
            </w:r>
          </w:p>
          <w:p w14:paraId="3600319B" w14:textId="77777777" w:rsidR="00321FEB" w:rsidRDefault="00E771EC">
            <w:pPr>
              <w:spacing w:before="0" w:after="0" w:line="240" w:lineRule="auto"/>
              <w:rPr>
                <w:rFonts w:cs="Arial"/>
                <w:lang w:eastAsia="pl-PL"/>
              </w:rPr>
            </w:pPr>
            <w:r>
              <w:rPr>
                <w:rFonts w:cs="Arial"/>
                <w:lang w:eastAsia="pl-PL"/>
              </w:rPr>
              <w:t>Uzyskanie oceny „0 – nie spełnia” skutkuje odrzuceniem wniosku.</w:t>
            </w:r>
          </w:p>
        </w:tc>
      </w:tr>
      <w:tr w:rsidR="00321FEB" w14:paraId="47E2228E" w14:textId="77777777">
        <w:tc>
          <w:tcPr>
            <w:tcW w:w="394" w:type="pct"/>
            <w:vAlign w:val="center"/>
          </w:tcPr>
          <w:p w14:paraId="6CE92FEC" w14:textId="77777777" w:rsidR="00321FEB" w:rsidRDefault="00E771EC">
            <w:pPr>
              <w:spacing w:before="0" w:after="0" w:line="240" w:lineRule="auto"/>
              <w:contextualSpacing/>
              <w:jc w:val="center"/>
              <w:rPr>
                <w:rFonts w:eastAsia="Times New Roman" w:cs="Arial"/>
                <w:kern w:val="24"/>
                <w:lang w:eastAsia="pl-PL"/>
              </w:rPr>
            </w:pPr>
            <w:bookmarkStart w:id="3" w:name="_Hlk180494884"/>
            <w:r>
              <w:rPr>
                <w:rFonts w:eastAsia="Times New Roman" w:cs="Arial"/>
                <w:kern w:val="24"/>
                <w:lang w:eastAsia="pl-PL"/>
              </w:rPr>
              <w:t>2.</w:t>
            </w:r>
          </w:p>
        </w:tc>
        <w:tc>
          <w:tcPr>
            <w:tcW w:w="1089" w:type="pct"/>
            <w:vAlign w:val="center"/>
          </w:tcPr>
          <w:p w14:paraId="48E053B7" w14:textId="207F6ACA" w:rsidR="00321FEB" w:rsidRDefault="00E771EC">
            <w:pPr>
              <w:spacing w:before="0" w:after="0" w:line="240" w:lineRule="auto"/>
              <w:rPr>
                <w:rFonts w:cs="Arial"/>
              </w:rPr>
            </w:pPr>
            <w:r>
              <w:rPr>
                <w:rStyle w:val="cf01"/>
                <w:rFonts w:ascii="Arial" w:hAnsi="Arial" w:cs="Arial"/>
                <w:sz w:val="20"/>
                <w:szCs w:val="20"/>
              </w:rPr>
              <w:t>Wsparcie w projekcie skierowane jest do osób zamieszkałych na terenie regionu mazowieckiego regionalnego (RMR) albo na terenie regionu warszawskiego stołecznego (RWS) w</w:t>
            </w:r>
            <w:r w:rsidR="00A35BE9">
              <w:rPr>
                <w:rStyle w:val="cf01"/>
                <w:rFonts w:ascii="Arial" w:hAnsi="Arial" w:cs="Arial"/>
                <w:sz w:val="20"/>
                <w:szCs w:val="20"/>
              </w:rPr>
              <w:t> </w:t>
            </w:r>
            <w:r>
              <w:rPr>
                <w:rStyle w:val="cf01"/>
                <w:rFonts w:ascii="Arial" w:hAnsi="Arial" w:cs="Arial"/>
                <w:sz w:val="20"/>
                <w:szCs w:val="20"/>
              </w:rPr>
              <w:t>województwie mazowieckim.</w:t>
            </w:r>
          </w:p>
        </w:tc>
        <w:tc>
          <w:tcPr>
            <w:tcW w:w="2078" w:type="pct"/>
          </w:tcPr>
          <w:p w14:paraId="60F86B5F" w14:textId="77777777" w:rsidR="00321FEB" w:rsidRDefault="00E771EC">
            <w:pPr>
              <w:spacing w:before="0"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Kryterium jest podyktowane różnym poziomem dofinansowania unijnego oraz wkładu krajowego dla projektów realizowanych na obszarze regionu warszawskiego stołecznego i regionu mazowieckiego regionalnego. </w:t>
            </w:r>
          </w:p>
          <w:p w14:paraId="353BF7D3" w14:textId="77777777" w:rsidR="00321FEB" w:rsidRDefault="00321FEB">
            <w:pPr>
              <w:spacing w:before="0" w:after="0" w:line="240" w:lineRule="auto"/>
              <w:rPr>
                <w:rFonts w:cs="Arial"/>
              </w:rPr>
            </w:pPr>
          </w:p>
          <w:p w14:paraId="589F2B19" w14:textId="77777777" w:rsidR="00321FEB" w:rsidRDefault="00E771EC">
            <w:pPr>
              <w:spacing w:before="0"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W projekcie wsparcie może być udzielone osobom, które zamieszkują na terenie regionu mazowieckiego regionalnego lub na terenie regionu warszawskiego stołecznego. </w:t>
            </w:r>
          </w:p>
          <w:p w14:paraId="6D4548ED" w14:textId="77777777" w:rsidR="00321FEB" w:rsidRDefault="00321FEB">
            <w:pPr>
              <w:spacing w:before="0" w:after="0" w:line="240" w:lineRule="auto"/>
              <w:rPr>
                <w:rFonts w:cs="Arial"/>
              </w:rPr>
            </w:pPr>
          </w:p>
          <w:p w14:paraId="160BAD0D" w14:textId="77777777" w:rsidR="00321FEB" w:rsidRDefault="00E771EC">
            <w:pPr>
              <w:spacing w:before="0" w:after="0" w:line="240" w:lineRule="auto"/>
              <w:rPr>
                <w:rFonts w:cs="Arial"/>
              </w:rPr>
            </w:pPr>
            <w:r>
              <w:rPr>
                <w:rFonts w:cs="Arial"/>
              </w:rPr>
              <w:t>W skład regionu warszawskiego stołecznego wchodzą powiaty: m.st. Warszawa, legionowski, miński, otwocki, wołomiński, nowodworski, grodziski, piaseczyński, pruszkowski i warszawski zachodni. Pozostałe powiaty województwa mazowieckiego tworzą obszar regionu mazowieckiego regionalnego.</w:t>
            </w:r>
          </w:p>
          <w:p w14:paraId="58FA966D" w14:textId="77777777" w:rsidR="00321FEB" w:rsidRDefault="00321FEB">
            <w:pPr>
              <w:spacing w:before="0" w:after="0" w:line="240" w:lineRule="auto"/>
              <w:rPr>
                <w:rFonts w:cs="Arial"/>
              </w:rPr>
            </w:pPr>
          </w:p>
          <w:p w14:paraId="2069B11C" w14:textId="77777777" w:rsidR="00321FEB" w:rsidRDefault="00E771EC">
            <w:pPr>
              <w:spacing w:before="0" w:after="0" w:line="240" w:lineRule="auto"/>
              <w:rPr>
                <w:rFonts w:cs="Arial"/>
              </w:rPr>
            </w:pPr>
            <w:r>
              <w:rPr>
                <w:rFonts w:cs="Arial"/>
              </w:rPr>
              <w:lastRenderedPageBreak/>
              <w:t>W treści wniosku należy zawrzeć zapisy, które jasno precyzują obszar zamieszkania uczestników, do których będą skierowane usługi społeczne.</w:t>
            </w:r>
          </w:p>
          <w:p w14:paraId="11BC4D07" w14:textId="77777777" w:rsidR="00321FEB" w:rsidRDefault="00321FEB">
            <w:pPr>
              <w:spacing w:before="0" w:after="0" w:line="240" w:lineRule="auto"/>
              <w:rPr>
                <w:rFonts w:cs="Arial"/>
              </w:rPr>
            </w:pPr>
          </w:p>
          <w:p w14:paraId="7FE3AE73" w14:textId="533096A8" w:rsidR="00321FEB" w:rsidRDefault="00E771EC">
            <w:pPr>
              <w:spacing w:before="0" w:after="0" w:line="240" w:lineRule="auto"/>
              <w:rPr>
                <w:rFonts w:cs="Arial"/>
              </w:rPr>
            </w:pPr>
            <w:r>
              <w:rPr>
                <w:rFonts w:cs="Arial"/>
              </w:rPr>
              <w:t>Poprzez miejsce zamieszkania należy rozumieć miejscowość, w</w:t>
            </w:r>
            <w:r w:rsidR="00A35BE9">
              <w:rPr>
                <w:rFonts w:cs="Arial"/>
              </w:rPr>
              <w:t> </w:t>
            </w:r>
            <w:r>
              <w:rPr>
                <w:rFonts w:cs="Arial"/>
              </w:rPr>
              <w:t>której osoba ta przebywa z zamiarem stałego pobytu (zgodnie z brzmieniem art. 25 Kodeksu cywilnego).</w:t>
            </w:r>
          </w:p>
          <w:p w14:paraId="5CA878B9" w14:textId="77777777" w:rsidR="00321FEB" w:rsidRDefault="00E771EC">
            <w:pPr>
              <w:pStyle w:val="Tekstkomentarza"/>
              <w:rPr>
                <w:rFonts w:cs="Arial"/>
              </w:rPr>
            </w:pPr>
            <w:r>
              <w:rPr>
                <w:rFonts w:cs="Arial"/>
              </w:rPr>
              <w:t xml:space="preserve">W ramach jednego projektu nie jest możliwe łączenie wsparcia dla powyższej opisanych regionów. </w:t>
            </w:r>
          </w:p>
          <w:p w14:paraId="462C304A" w14:textId="77777777" w:rsidR="00321FEB" w:rsidRDefault="00321FEB">
            <w:pPr>
              <w:spacing w:before="0" w:after="0" w:line="240" w:lineRule="auto"/>
              <w:rPr>
                <w:rFonts w:cs="Arial"/>
              </w:rPr>
            </w:pPr>
          </w:p>
          <w:p w14:paraId="284573FB" w14:textId="77777777" w:rsidR="00321FEB" w:rsidRDefault="00E771EC">
            <w:pPr>
              <w:spacing w:before="0" w:after="0" w:line="240" w:lineRule="auto"/>
              <w:rPr>
                <w:rFonts w:cs="Arial"/>
              </w:rPr>
            </w:pPr>
            <w:r>
              <w:rPr>
                <w:rFonts w:cs="Arial"/>
              </w:rPr>
              <w:t>Kryterium wynika z zapisów programu Fundusze Europejskie dla Mazowsza 2021-2027.</w:t>
            </w:r>
          </w:p>
          <w:p w14:paraId="0B7F29A5" w14:textId="77777777" w:rsidR="00321FEB" w:rsidRDefault="00321FEB">
            <w:pPr>
              <w:spacing w:before="0" w:after="0" w:line="240" w:lineRule="auto"/>
              <w:rPr>
                <w:rFonts w:cs="Arial"/>
              </w:rPr>
            </w:pPr>
          </w:p>
          <w:p w14:paraId="286D6108" w14:textId="77777777" w:rsidR="00321FEB" w:rsidRDefault="00E771EC">
            <w:pPr>
              <w:spacing w:before="0" w:after="0" w:line="240" w:lineRule="auto"/>
              <w:rPr>
                <w:rFonts w:cs="Arial"/>
              </w:rPr>
            </w:pPr>
            <w:r>
              <w:rPr>
                <w:rFonts w:cs="Arial"/>
              </w:rPr>
              <w:t>Spełnienie kryterium będzie oceniane na podstawie deklaracji Wnioskodawcy zawartej we wniosku o dofinansowanie projektu.</w:t>
            </w:r>
          </w:p>
          <w:p w14:paraId="07302B54" w14:textId="77777777" w:rsidR="00321FEB" w:rsidRDefault="00321FEB">
            <w:pPr>
              <w:spacing w:before="0" w:after="0" w:line="240" w:lineRule="auto"/>
              <w:rPr>
                <w:rFonts w:cs="Arial"/>
              </w:rPr>
            </w:pPr>
          </w:p>
        </w:tc>
        <w:tc>
          <w:tcPr>
            <w:tcW w:w="1439" w:type="pct"/>
          </w:tcPr>
          <w:p w14:paraId="5DFAEA90" w14:textId="77777777" w:rsidR="00321FEB" w:rsidRDefault="00E771EC">
            <w:pPr>
              <w:spacing w:before="0" w:after="0" w:line="240" w:lineRule="auto"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Możliwe warianty oceny: </w:t>
            </w:r>
          </w:p>
          <w:p w14:paraId="7E05873A" w14:textId="77777777" w:rsidR="00321FEB" w:rsidRDefault="00E771EC">
            <w:pPr>
              <w:spacing w:before="0"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„0 – nie spełnia” lub „1 - spełnia”. </w:t>
            </w:r>
          </w:p>
          <w:p w14:paraId="3521B202" w14:textId="77777777" w:rsidR="00321FEB" w:rsidRDefault="00E771EC">
            <w:pPr>
              <w:spacing w:before="0"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Spełnienie kryterium (uzyskanie oceny „1 - spełnia”) jest warunkiem koniecznym do otrzymania dofinansowania. </w:t>
            </w:r>
          </w:p>
          <w:p w14:paraId="68B6CCF8" w14:textId="77777777" w:rsidR="00321FEB" w:rsidRDefault="00E771EC">
            <w:pPr>
              <w:spacing w:before="0" w:after="0" w:line="240" w:lineRule="auto"/>
              <w:rPr>
                <w:rFonts w:cs="Arial"/>
              </w:rPr>
            </w:pPr>
            <w:r>
              <w:rPr>
                <w:rFonts w:cs="Arial"/>
              </w:rPr>
              <w:t>Uzyskanie oceny „0 – nie spełnia” skutkuje odrzuceniem wniosku.</w:t>
            </w:r>
          </w:p>
        </w:tc>
      </w:tr>
      <w:bookmarkEnd w:id="3"/>
      <w:tr w:rsidR="00321FEB" w14:paraId="2DF8F295" w14:textId="77777777">
        <w:tc>
          <w:tcPr>
            <w:tcW w:w="394" w:type="pct"/>
            <w:vAlign w:val="center"/>
          </w:tcPr>
          <w:p w14:paraId="495480F8" w14:textId="77777777" w:rsidR="00321FEB" w:rsidRDefault="00E771EC">
            <w:pPr>
              <w:spacing w:before="0" w:after="0" w:line="240" w:lineRule="auto"/>
              <w:contextualSpacing/>
              <w:jc w:val="center"/>
              <w:rPr>
                <w:rFonts w:eastAsia="Times New Roman" w:cs="Arial"/>
                <w:kern w:val="24"/>
                <w:lang w:eastAsia="pl-PL"/>
              </w:rPr>
            </w:pPr>
            <w:r>
              <w:rPr>
                <w:rFonts w:eastAsia="Times New Roman" w:cs="Arial"/>
                <w:kern w:val="24"/>
                <w:lang w:eastAsia="pl-PL"/>
              </w:rPr>
              <w:t>3.</w:t>
            </w:r>
          </w:p>
        </w:tc>
        <w:tc>
          <w:tcPr>
            <w:tcW w:w="1089" w:type="pct"/>
            <w:vAlign w:val="center"/>
          </w:tcPr>
          <w:p w14:paraId="49E48CB3" w14:textId="77777777" w:rsidR="00321FEB" w:rsidRDefault="00E771EC">
            <w:pPr>
              <w:spacing w:before="0" w:after="0" w:line="240" w:lineRule="auto"/>
              <w:rPr>
                <w:rStyle w:val="cf01"/>
                <w:rFonts w:ascii="Arial" w:hAnsi="Arial" w:cs="Arial"/>
                <w:sz w:val="20"/>
                <w:szCs w:val="20"/>
              </w:rPr>
            </w:pPr>
            <w:r>
              <w:rPr>
                <w:rFonts w:cs="Arial"/>
              </w:rPr>
              <w:t>Wsparcie odbywa się w oparciu o ścieżkę reintegracji.</w:t>
            </w:r>
          </w:p>
        </w:tc>
        <w:tc>
          <w:tcPr>
            <w:tcW w:w="2078" w:type="pct"/>
          </w:tcPr>
          <w:p w14:paraId="5F66DE9E" w14:textId="51A010D8" w:rsidR="0031362E" w:rsidRDefault="0031362E">
            <w:pPr>
              <w:spacing w:before="0" w:after="0" w:line="240" w:lineRule="auto"/>
              <w:rPr>
                <w:rFonts w:cs="Arial"/>
              </w:rPr>
            </w:pPr>
            <w:r>
              <w:rPr>
                <w:rFonts w:cs="Arial"/>
              </w:rPr>
              <w:t>W przypadku kiedy Wnioskowa planuje w projekcie wsparcie obejmujące aktywizację społeczną i/lub zawodową</w:t>
            </w:r>
            <w:r w:rsidR="001D79EB">
              <w:rPr>
                <w:rFonts w:cs="Arial"/>
              </w:rPr>
              <w:t>,</w:t>
            </w:r>
            <w:r>
              <w:rPr>
                <w:rFonts w:cs="Arial"/>
              </w:rPr>
              <w:t xml:space="preserve"> </w:t>
            </w:r>
            <w:r w:rsidR="001D79EB">
              <w:rPr>
                <w:rFonts w:cs="Arial"/>
              </w:rPr>
              <w:t xml:space="preserve">mającą na celu wyprowadzenie osób/rodzin lub środowiska z ubóstwa lub wykluczenia społecznego, </w:t>
            </w:r>
            <w:r>
              <w:rPr>
                <w:rFonts w:cs="Arial"/>
              </w:rPr>
              <w:t>zobowiązany jest do realizacji tego wsparcia w oparciu o ścieżkę reintegracji.</w:t>
            </w:r>
          </w:p>
          <w:p w14:paraId="0A946A98" w14:textId="77777777" w:rsidR="0031362E" w:rsidRDefault="0031362E">
            <w:pPr>
              <w:spacing w:before="0" w:after="0" w:line="240" w:lineRule="auto"/>
              <w:rPr>
                <w:rFonts w:cs="Arial"/>
              </w:rPr>
            </w:pPr>
          </w:p>
          <w:p w14:paraId="5FF68A5D" w14:textId="31FCB1F6" w:rsidR="00321FEB" w:rsidRDefault="0031362E">
            <w:pPr>
              <w:spacing w:before="0" w:after="0" w:line="240" w:lineRule="auto"/>
              <w:rPr>
                <w:rFonts w:cs="Arial"/>
              </w:rPr>
            </w:pPr>
            <w:r>
              <w:rPr>
                <w:rFonts w:cs="Arial"/>
              </w:rPr>
              <w:t>W</w:t>
            </w:r>
            <w:r w:rsidR="00E771EC">
              <w:rPr>
                <w:rFonts w:cs="Arial"/>
              </w:rPr>
              <w:t xml:space="preserve"> treści wniosku deklaruje, że zaplanowane wsparcie w projekcie odbywa się w oparciu o ścieżkę reintegracji, stworzoną indywidualnie </w:t>
            </w:r>
            <w:r w:rsidR="00E771EC" w:rsidRPr="00A47D8C">
              <w:rPr>
                <w:rFonts w:cs="Arial"/>
                <w:b/>
                <w:bCs/>
              </w:rPr>
              <w:t>dla każdej wymagającej reintegracji osoby</w:t>
            </w:r>
            <w:r w:rsidR="00E771EC">
              <w:rPr>
                <w:rFonts w:cs="Arial"/>
              </w:rPr>
              <w:t xml:space="preserve">, rodziny, środowiska z uwzględnieniem diagnozy sytuacji problemowej, zasobów, potencjału, predyspozycji i potrzeb. </w:t>
            </w:r>
          </w:p>
          <w:p w14:paraId="1026FBBD" w14:textId="77777777" w:rsidR="00321FEB" w:rsidRDefault="00E771EC">
            <w:pPr>
              <w:spacing w:before="0"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Takie podejście jest gwarancją kompleksowego ujęcia sytuacji problemowej i zapewnienia indywidualizacji podejścia. </w:t>
            </w:r>
          </w:p>
          <w:p w14:paraId="42942EFE" w14:textId="3D7098FC" w:rsidR="00321FEB" w:rsidRDefault="00321FEB">
            <w:pPr>
              <w:spacing w:before="0" w:after="0" w:line="240" w:lineRule="auto"/>
              <w:rPr>
                <w:rFonts w:cs="Arial"/>
              </w:rPr>
            </w:pPr>
          </w:p>
          <w:p w14:paraId="49DB9BFE" w14:textId="45B10588" w:rsidR="00321FEB" w:rsidRDefault="00E771EC">
            <w:pPr>
              <w:spacing w:before="0" w:after="0" w:line="240" w:lineRule="auto"/>
              <w:rPr>
                <w:rFonts w:cs="Arial"/>
              </w:rPr>
            </w:pPr>
            <w:r>
              <w:rPr>
                <w:rFonts w:cs="Arial"/>
              </w:rPr>
              <w:t>Kryterium wynika z zapisów zawartych w Wytycznych dotyczących realizacji projektów z udziałem środków Europejskiego Funduszu Społecznego Plus w regionalnym programie na lata 2021 – 2027.</w:t>
            </w:r>
          </w:p>
          <w:p w14:paraId="08FC3153" w14:textId="332E1BFB" w:rsidR="00321FEB" w:rsidRDefault="00321FEB">
            <w:pPr>
              <w:rPr>
                <w:rFonts w:eastAsia="Times New Roman" w:cs="Arial"/>
                <w:lang w:eastAsia="pl-PL"/>
              </w:rPr>
            </w:pPr>
          </w:p>
          <w:p w14:paraId="4DFCECA8" w14:textId="77777777" w:rsidR="00321FEB" w:rsidRDefault="00E771EC">
            <w:pPr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lastRenderedPageBreak/>
              <w:t>Spełnienie kryterium będzie oceniane na podstawie deklaracji Wnioskodawcy zawartej we wniosku o dofinansowanie projektu.</w:t>
            </w:r>
          </w:p>
          <w:p w14:paraId="7B0FC903" w14:textId="77777777" w:rsidR="00321FEB" w:rsidRDefault="00321FEB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</w:p>
        </w:tc>
        <w:tc>
          <w:tcPr>
            <w:tcW w:w="1439" w:type="pct"/>
          </w:tcPr>
          <w:p w14:paraId="4F78B1EA" w14:textId="53DFB888" w:rsidR="0031362E" w:rsidRDefault="0031362E" w:rsidP="0031362E">
            <w:pPr>
              <w:spacing w:before="0" w:after="0" w:line="240" w:lineRule="auto"/>
              <w:rPr>
                <w:rFonts w:cs="Arial"/>
                <w:lang w:eastAsia="pl-PL"/>
              </w:rPr>
            </w:pPr>
            <w:r>
              <w:rPr>
                <w:rFonts w:cs="Arial"/>
                <w:lang w:eastAsia="pl-PL"/>
              </w:rPr>
              <w:lastRenderedPageBreak/>
              <w:t xml:space="preserve">Kryterium podlega weryfikacji tylko w przypadku, gdy w projekcie przewiduje się </w:t>
            </w:r>
            <w:r>
              <w:rPr>
                <w:rFonts w:cs="Arial"/>
              </w:rPr>
              <w:t xml:space="preserve">wsparcie obejmujące </w:t>
            </w:r>
            <w:r w:rsidR="001D79EB">
              <w:rPr>
                <w:rFonts w:cs="Arial"/>
              </w:rPr>
              <w:t>aktywizację społeczną i/lub zawodową</w:t>
            </w:r>
            <w:r w:rsidR="00300E13">
              <w:rPr>
                <w:rFonts w:cs="Arial"/>
              </w:rPr>
              <w:t>,</w:t>
            </w:r>
            <w:r w:rsidR="001D79EB">
              <w:rPr>
                <w:rFonts w:cs="Arial"/>
              </w:rPr>
              <w:t xml:space="preserve"> mającą na celu wyprowadzenie osób/rodzin lub środowiska z ubóstwa lub wykluczenia społecznego</w:t>
            </w:r>
            <w:r>
              <w:rPr>
                <w:rFonts w:cs="Arial"/>
                <w:lang w:eastAsia="pl-PL"/>
              </w:rPr>
              <w:t>.</w:t>
            </w:r>
          </w:p>
          <w:p w14:paraId="644E4B1A" w14:textId="77777777" w:rsidR="0031362E" w:rsidRDefault="0031362E" w:rsidP="0031362E">
            <w:pPr>
              <w:spacing w:before="0" w:after="0" w:line="240" w:lineRule="auto"/>
              <w:rPr>
                <w:rFonts w:cs="Arial"/>
                <w:lang w:eastAsia="pl-PL"/>
              </w:rPr>
            </w:pPr>
          </w:p>
          <w:p w14:paraId="2AA41045" w14:textId="77777777" w:rsidR="0031362E" w:rsidRDefault="0031362E" w:rsidP="0031362E">
            <w:pPr>
              <w:spacing w:before="0" w:after="0" w:line="240" w:lineRule="auto"/>
              <w:rPr>
                <w:rFonts w:cs="Arial"/>
                <w:lang w:eastAsia="pl-PL"/>
              </w:rPr>
            </w:pPr>
            <w:r>
              <w:rPr>
                <w:rFonts w:cs="Arial"/>
                <w:lang w:eastAsia="pl-PL"/>
              </w:rPr>
              <w:t xml:space="preserve">Możliwe warianty oceny: </w:t>
            </w:r>
          </w:p>
          <w:p w14:paraId="2A021C00" w14:textId="696A7241" w:rsidR="00321FEB" w:rsidRDefault="0031362E">
            <w:pPr>
              <w:spacing w:before="0" w:after="0" w:line="240" w:lineRule="auto"/>
              <w:rPr>
                <w:rFonts w:cs="Arial"/>
              </w:rPr>
            </w:pPr>
            <w:r>
              <w:rPr>
                <w:rFonts w:cs="Arial"/>
                <w:lang w:eastAsia="pl-PL"/>
              </w:rPr>
              <w:t>„0 – nie spełnia” , „1 - spełnia” lub „nie dotyczy”. Spełnienie kryterium (uzyskanie oceny „1 - spełnia”) jest warunkiem koniecznym do otrzymania dofinansowania. Uzyskanie oceny „0 – nie spełnia” skutkuje odrzuceniem wniosku.</w:t>
            </w:r>
          </w:p>
        </w:tc>
      </w:tr>
      <w:tr w:rsidR="002A21B3" w14:paraId="57D87640" w14:textId="77777777">
        <w:tc>
          <w:tcPr>
            <w:tcW w:w="394" w:type="pct"/>
            <w:vAlign w:val="center"/>
          </w:tcPr>
          <w:p w14:paraId="427F1C04" w14:textId="15C0AC43" w:rsidR="002A21B3" w:rsidRDefault="002A21B3" w:rsidP="002A21B3">
            <w:pPr>
              <w:spacing w:before="0" w:after="0" w:line="240" w:lineRule="auto"/>
              <w:contextualSpacing/>
              <w:jc w:val="center"/>
              <w:rPr>
                <w:rFonts w:eastAsia="Times New Roman" w:cs="Arial"/>
                <w:kern w:val="24"/>
                <w:lang w:eastAsia="pl-PL"/>
              </w:rPr>
            </w:pPr>
            <w:r>
              <w:rPr>
                <w:rFonts w:eastAsia="Times New Roman" w:cs="Arial"/>
                <w:kern w:val="24"/>
                <w:lang w:eastAsia="pl-PL"/>
              </w:rPr>
              <w:t>4.</w:t>
            </w:r>
          </w:p>
        </w:tc>
        <w:tc>
          <w:tcPr>
            <w:tcW w:w="1089" w:type="pct"/>
            <w:vAlign w:val="center"/>
          </w:tcPr>
          <w:p w14:paraId="21628FC9" w14:textId="77777777" w:rsidR="002A21B3" w:rsidRDefault="002A21B3" w:rsidP="002A21B3">
            <w:pPr>
              <w:spacing w:before="0" w:after="0" w:line="240" w:lineRule="auto"/>
              <w:rPr>
                <w:rFonts w:cs="Arial"/>
              </w:rPr>
            </w:pPr>
            <w:r>
              <w:rPr>
                <w:rFonts w:cs="Arial"/>
              </w:rPr>
              <w:t>Okres realizacji projektu.</w:t>
            </w:r>
          </w:p>
        </w:tc>
        <w:tc>
          <w:tcPr>
            <w:tcW w:w="2078" w:type="pct"/>
            <w:vAlign w:val="center"/>
          </w:tcPr>
          <w:p w14:paraId="5D32CCB0" w14:textId="77777777" w:rsidR="002A21B3" w:rsidRDefault="002A21B3" w:rsidP="002A21B3">
            <w:pPr>
              <w:spacing w:before="0" w:after="0" w:line="240" w:lineRule="auto"/>
              <w:rPr>
                <w:rFonts w:cs="Arial"/>
              </w:rPr>
            </w:pPr>
            <w:r>
              <w:rPr>
                <w:rFonts w:cs="Arial"/>
              </w:rPr>
              <w:t>Kryterium zostanie uznane za spełnione, jeśli okres realizacji projektu nie przekracza 24 miesięcy. Okres 24 miesięcy liczony jest jako pełne miesiące kalendarzowe.</w:t>
            </w:r>
          </w:p>
          <w:p w14:paraId="00E35E66" w14:textId="77777777" w:rsidR="002A21B3" w:rsidRDefault="002A21B3" w:rsidP="002A21B3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</w:p>
          <w:p w14:paraId="2DA91618" w14:textId="77777777" w:rsidR="002A21B3" w:rsidRDefault="002A21B3" w:rsidP="002A21B3">
            <w:pPr>
              <w:spacing w:before="0" w:after="0" w:line="240" w:lineRule="auto"/>
              <w:rPr>
                <w:rFonts w:cs="Arial"/>
              </w:rPr>
            </w:pPr>
            <w:r>
              <w:rPr>
                <w:rFonts w:eastAsia="Times New Roman" w:cs="Arial"/>
                <w:lang w:eastAsia="pl-PL"/>
              </w:rPr>
              <w:t>Spełnienie kryterium zostanie zweryfikowane na podstawie zapisów we wniosku o dofinansowanie projektu.</w:t>
            </w:r>
          </w:p>
          <w:p w14:paraId="4AC1628C" w14:textId="77777777" w:rsidR="002A21B3" w:rsidRDefault="002A21B3" w:rsidP="002A21B3">
            <w:pPr>
              <w:spacing w:before="0" w:after="0" w:line="240" w:lineRule="auto"/>
              <w:rPr>
                <w:rFonts w:cs="Arial"/>
              </w:rPr>
            </w:pPr>
          </w:p>
        </w:tc>
        <w:tc>
          <w:tcPr>
            <w:tcW w:w="1439" w:type="pct"/>
          </w:tcPr>
          <w:p w14:paraId="77EE734E" w14:textId="77777777" w:rsidR="002A21B3" w:rsidRDefault="002A21B3" w:rsidP="002A21B3">
            <w:pPr>
              <w:spacing w:before="0" w:after="0" w:line="240" w:lineRule="auto"/>
              <w:rPr>
                <w:rFonts w:eastAsia="Times New Roman" w:cs="Arial"/>
                <w:bCs/>
                <w:kern w:val="24"/>
                <w:lang w:eastAsia="pl-PL"/>
              </w:rPr>
            </w:pPr>
            <w:r>
              <w:rPr>
                <w:rFonts w:eastAsia="Times New Roman" w:cs="Arial"/>
                <w:bCs/>
                <w:kern w:val="24"/>
                <w:lang w:eastAsia="pl-PL"/>
              </w:rPr>
              <w:t xml:space="preserve">Możliwe warianty oceny: </w:t>
            </w:r>
          </w:p>
          <w:p w14:paraId="11CA62C9" w14:textId="77777777" w:rsidR="002A21B3" w:rsidRDefault="002A21B3" w:rsidP="002A21B3">
            <w:pPr>
              <w:spacing w:before="0" w:after="0" w:line="240" w:lineRule="auto"/>
              <w:rPr>
                <w:rFonts w:eastAsia="Times New Roman" w:cs="Arial"/>
                <w:bCs/>
                <w:kern w:val="24"/>
                <w:lang w:eastAsia="pl-PL"/>
              </w:rPr>
            </w:pPr>
            <w:r>
              <w:rPr>
                <w:rFonts w:eastAsia="Times New Roman" w:cs="Arial"/>
                <w:bCs/>
                <w:kern w:val="24"/>
                <w:lang w:eastAsia="pl-PL"/>
              </w:rPr>
              <w:t xml:space="preserve">„0 – nie spełnia” lub „1 - spełnia”. Spełnienie kryterium (uzyskanie oceny „1 - spełnia”) jest warunkiem koniecznym do otrzymania dofinansowania. </w:t>
            </w:r>
          </w:p>
          <w:p w14:paraId="1C3C7EC8" w14:textId="77777777" w:rsidR="002A21B3" w:rsidRDefault="002A21B3" w:rsidP="002A21B3">
            <w:pPr>
              <w:spacing w:before="0" w:after="0" w:line="240" w:lineRule="auto"/>
              <w:rPr>
                <w:rFonts w:cs="Arial"/>
              </w:rPr>
            </w:pPr>
            <w:r>
              <w:rPr>
                <w:rFonts w:eastAsia="Times New Roman" w:cs="Arial"/>
                <w:bCs/>
                <w:kern w:val="24"/>
                <w:lang w:eastAsia="pl-PL"/>
              </w:rPr>
              <w:t>Uzyskanie oceny „0 – nie spełnia” skutkuje odrzuceniem wniosku.</w:t>
            </w:r>
          </w:p>
        </w:tc>
      </w:tr>
      <w:tr w:rsidR="002A21B3" w14:paraId="49DE633D" w14:textId="77777777">
        <w:tc>
          <w:tcPr>
            <w:tcW w:w="394" w:type="pct"/>
            <w:vAlign w:val="center"/>
          </w:tcPr>
          <w:p w14:paraId="263D6CEA" w14:textId="101670E3" w:rsidR="002A21B3" w:rsidRDefault="002A21B3" w:rsidP="002A21B3">
            <w:pPr>
              <w:spacing w:before="0" w:after="0" w:line="240" w:lineRule="auto"/>
              <w:contextualSpacing/>
              <w:jc w:val="center"/>
              <w:rPr>
                <w:rFonts w:eastAsia="Times New Roman" w:cs="Arial"/>
                <w:kern w:val="24"/>
                <w:lang w:eastAsia="pl-PL"/>
              </w:rPr>
            </w:pPr>
            <w:r>
              <w:rPr>
                <w:rFonts w:eastAsia="Times New Roman" w:cs="Arial"/>
                <w:kern w:val="24"/>
                <w:lang w:eastAsia="pl-PL"/>
              </w:rPr>
              <w:t>5</w:t>
            </w:r>
          </w:p>
        </w:tc>
        <w:tc>
          <w:tcPr>
            <w:tcW w:w="1089" w:type="pct"/>
            <w:shd w:val="clear" w:color="auto" w:fill="auto"/>
            <w:vAlign w:val="center"/>
          </w:tcPr>
          <w:p w14:paraId="1D88038F" w14:textId="77777777" w:rsidR="002A21B3" w:rsidRDefault="002A21B3" w:rsidP="002A21B3">
            <w:pPr>
              <w:spacing w:before="0" w:after="0" w:line="240" w:lineRule="auto"/>
              <w:rPr>
                <w:rFonts w:cs="Arial"/>
              </w:rPr>
            </w:pPr>
            <w:r>
              <w:rPr>
                <w:rStyle w:val="cf01"/>
                <w:rFonts w:ascii="Arial" w:hAnsi="Arial" w:cs="Arial"/>
                <w:sz w:val="20"/>
                <w:szCs w:val="20"/>
              </w:rPr>
              <w:t>Wartość projektu.</w:t>
            </w:r>
          </w:p>
        </w:tc>
        <w:tc>
          <w:tcPr>
            <w:tcW w:w="2078" w:type="pct"/>
            <w:shd w:val="clear" w:color="auto" w:fill="auto"/>
          </w:tcPr>
          <w:p w14:paraId="05FD416C" w14:textId="77777777" w:rsidR="002A21B3" w:rsidRDefault="002A21B3" w:rsidP="002A21B3">
            <w:pPr>
              <w:pStyle w:val="Tekstkomentarza"/>
              <w:rPr>
                <w:rFonts w:cs="Arial"/>
              </w:rPr>
            </w:pPr>
            <w:r>
              <w:rPr>
                <w:rFonts w:cs="Arial"/>
              </w:rPr>
              <w:t xml:space="preserve">Wartość projektu, tj. wnioskowane dofinansowanie + wkład własny wnoszony przez Wnioskodawcę, nie przekracza wyrażonej w PLN równowartości 200 tys. EUR. </w:t>
            </w:r>
          </w:p>
          <w:p w14:paraId="5FC36FC0" w14:textId="77777777" w:rsidR="002A21B3" w:rsidRDefault="002A21B3" w:rsidP="002A21B3">
            <w:pPr>
              <w:pStyle w:val="Tekstkomentarza"/>
              <w:rPr>
                <w:rFonts w:cs="Arial"/>
              </w:rPr>
            </w:pPr>
            <w:r>
              <w:rPr>
                <w:rFonts w:cs="Arial"/>
              </w:rPr>
              <w:t>Kwotę należy przeliczyć wg. kursu euro podanego w regulaminie konkursu.</w:t>
            </w:r>
          </w:p>
          <w:p w14:paraId="67A2F655" w14:textId="77777777" w:rsidR="002A21B3" w:rsidRDefault="002A21B3" w:rsidP="002A21B3">
            <w:pPr>
              <w:pStyle w:val="Tekstkomentarza"/>
              <w:rPr>
                <w:rFonts w:cs="Arial"/>
              </w:rPr>
            </w:pPr>
            <w:r>
              <w:rPr>
                <w:rFonts w:cs="Arial"/>
              </w:rPr>
              <w:t>Jednocześnie, koszty bezpośrednie projektu będą rozliczane na podstawie faktycznie poniesionych wydatków określonych przez Wnioskodawcę w oparciu o szczegółowy budżet projektu.</w:t>
            </w:r>
          </w:p>
          <w:p w14:paraId="71D1160F" w14:textId="77777777" w:rsidR="002A21B3" w:rsidRDefault="002A21B3" w:rsidP="002A21B3">
            <w:pPr>
              <w:pStyle w:val="Tekstkomentarza"/>
              <w:rPr>
                <w:rFonts w:cs="Arial"/>
              </w:rPr>
            </w:pPr>
          </w:p>
          <w:p w14:paraId="7D482EF6" w14:textId="47F56A1D" w:rsidR="002A21B3" w:rsidRDefault="002A21B3" w:rsidP="002A21B3">
            <w:pPr>
              <w:pStyle w:val="Tekstkomentarza"/>
              <w:rPr>
                <w:rFonts w:cs="Arial"/>
                <w:i/>
              </w:rPr>
            </w:pPr>
            <w:r>
              <w:rPr>
                <w:rFonts w:cs="Arial"/>
              </w:rPr>
              <w:t xml:space="preserve">Koszty pośrednie rozliczane będą z wykorzystaniem stawek ryczałtowych, określonych w rozdziale 3.12 </w:t>
            </w:r>
            <w:r>
              <w:rPr>
                <w:rFonts w:cs="Arial"/>
                <w:i/>
              </w:rPr>
              <w:t xml:space="preserve">Wytycznych dotyczących kwalifikowalności wydatków na lata 2021-2027 </w:t>
            </w:r>
            <w:r>
              <w:rPr>
                <w:rFonts w:cs="Arial"/>
              </w:rPr>
              <w:t>i wskazanych w regulaminie konkursu.</w:t>
            </w:r>
          </w:p>
          <w:p w14:paraId="553E9AC3" w14:textId="77777777" w:rsidR="002A21B3" w:rsidRDefault="002A21B3" w:rsidP="002A21B3">
            <w:pPr>
              <w:pStyle w:val="Tekstkomentarza"/>
              <w:rPr>
                <w:rStyle w:val="cf01"/>
                <w:rFonts w:ascii="Arial" w:hAnsi="Arial" w:cs="Arial"/>
                <w:sz w:val="20"/>
                <w:szCs w:val="20"/>
              </w:rPr>
            </w:pPr>
          </w:p>
          <w:p w14:paraId="5DC40D5E" w14:textId="77777777" w:rsidR="002A21B3" w:rsidRDefault="002A21B3" w:rsidP="002A21B3">
            <w:pPr>
              <w:spacing w:before="0" w:after="0" w:line="240" w:lineRule="auto"/>
              <w:rPr>
                <w:rFonts w:cs="Arial"/>
              </w:rPr>
            </w:pPr>
            <w:r>
              <w:rPr>
                <w:rFonts w:cs="Arial"/>
              </w:rPr>
              <w:t>Spełnienie danego kryterium weryfikowane będzie na podstawie treści wniosku o dofinansowanie.</w:t>
            </w:r>
          </w:p>
          <w:p w14:paraId="4541C9E2" w14:textId="77777777" w:rsidR="002A21B3" w:rsidRDefault="002A21B3" w:rsidP="002A21B3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</w:p>
        </w:tc>
        <w:tc>
          <w:tcPr>
            <w:tcW w:w="1439" w:type="pct"/>
          </w:tcPr>
          <w:p w14:paraId="07EAAAD0" w14:textId="77777777" w:rsidR="002A21B3" w:rsidRDefault="002A21B3" w:rsidP="002A21B3">
            <w:pPr>
              <w:spacing w:before="0" w:after="0" w:line="240" w:lineRule="auto"/>
              <w:rPr>
                <w:rFonts w:eastAsia="Times New Roman" w:cs="Arial"/>
                <w:bCs/>
                <w:kern w:val="24"/>
                <w:lang w:eastAsia="pl-PL"/>
              </w:rPr>
            </w:pPr>
            <w:r>
              <w:rPr>
                <w:rFonts w:eastAsia="Times New Roman" w:cs="Arial"/>
                <w:bCs/>
                <w:kern w:val="24"/>
                <w:lang w:eastAsia="pl-PL"/>
              </w:rPr>
              <w:t xml:space="preserve">Możliwe warianty oceny: </w:t>
            </w:r>
          </w:p>
          <w:p w14:paraId="50A79A85" w14:textId="77777777" w:rsidR="002A21B3" w:rsidRDefault="002A21B3" w:rsidP="002A21B3">
            <w:pPr>
              <w:spacing w:before="0" w:after="0" w:line="240" w:lineRule="auto"/>
              <w:rPr>
                <w:rFonts w:eastAsia="Times New Roman" w:cs="Arial"/>
                <w:bCs/>
                <w:kern w:val="24"/>
                <w:lang w:eastAsia="pl-PL"/>
              </w:rPr>
            </w:pPr>
            <w:r>
              <w:rPr>
                <w:rFonts w:eastAsia="Times New Roman" w:cs="Arial"/>
                <w:bCs/>
                <w:kern w:val="24"/>
                <w:lang w:eastAsia="pl-PL"/>
              </w:rPr>
              <w:t>„0 – nie spełnia” lub „1 - spełnia”. Spełnienie kryterium (uzyskanie oceny „1 - spełnia”) jest warunkiem koniecznym do otrzymania dofinansowania.</w:t>
            </w:r>
          </w:p>
          <w:p w14:paraId="48DFB98E" w14:textId="77777777" w:rsidR="002A21B3" w:rsidRDefault="002A21B3" w:rsidP="002A21B3">
            <w:pPr>
              <w:spacing w:before="0" w:after="0" w:line="240" w:lineRule="auto"/>
              <w:rPr>
                <w:rFonts w:eastAsia="Times New Roman" w:cs="Arial"/>
                <w:bCs/>
                <w:kern w:val="24"/>
                <w:lang w:eastAsia="pl-PL"/>
              </w:rPr>
            </w:pPr>
            <w:r>
              <w:rPr>
                <w:rFonts w:eastAsia="Times New Roman" w:cs="Arial"/>
                <w:bCs/>
                <w:kern w:val="24"/>
                <w:lang w:eastAsia="pl-PL"/>
              </w:rPr>
              <w:t>Uzyskanie oceny „0 – nie spełnia” skutkuje odrzuceniem wniosku.</w:t>
            </w:r>
          </w:p>
        </w:tc>
      </w:tr>
      <w:tr w:rsidR="002A21B3" w14:paraId="40909CC2" w14:textId="77777777">
        <w:trPr>
          <w:trHeight w:val="530"/>
        </w:trPr>
        <w:tc>
          <w:tcPr>
            <w:tcW w:w="5000" w:type="pct"/>
            <w:gridSpan w:val="4"/>
            <w:shd w:val="clear" w:color="auto" w:fill="E7E6E6" w:themeFill="background2"/>
            <w:vAlign w:val="center"/>
          </w:tcPr>
          <w:p w14:paraId="7391EF27" w14:textId="77777777" w:rsidR="002A21B3" w:rsidRDefault="002A21B3" w:rsidP="002A21B3">
            <w:pPr>
              <w:spacing w:before="0" w:after="0" w:line="240" w:lineRule="auto"/>
              <w:rPr>
                <w:rFonts w:eastAsia="Times New Roman" w:cs="Arial"/>
                <w:b/>
                <w:bCs/>
                <w:kern w:val="24"/>
                <w:lang w:eastAsia="pl-PL"/>
              </w:rPr>
            </w:pPr>
            <w:r>
              <w:rPr>
                <w:rFonts w:eastAsia="Times New Roman" w:cs="Arial"/>
                <w:b/>
                <w:bCs/>
                <w:kern w:val="24"/>
                <w:lang w:eastAsia="pl-PL"/>
              </w:rPr>
              <w:t>Kryteria dostępu weryfikowane na etapie oceny merytorycznej</w:t>
            </w:r>
          </w:p>
        </w:tc>
      </w:tr>
      <w:tr w:rsidR="002A21B3" w14:paraId="3210F7F4" w14:textId="77777777">
        <w:tc>
          <w:tcPr>
            <w:tcW w:w="394" w:type="pct"/>
            <w:vAlign w:val="center"/>
          </w:tcPr>
          <w:p w14:paraId="06DAA668" w14:textId="2CF4B679" w:rsidR="002A21B3" w:rsidRDefault="002A21B3" w:rsidP="002A21B3">
            <w:pPr>
              <w:spacing w:before="0" w:after="0" w:line="240" w:lineRule="auto"/>
              <w:contextualSpacing/>
              <w:jc w:val="center"/>
              <w:rPr>
                <w:rFonts w:eastAsia="Times New Roman" w:cs="Arial"/>
                <w:kern w:val="24"/>
                <w:lang w:eastAsia="pl-PL"/>
              </w:rPr>
            </w:pPr>
            <w:r>
              <w:rPr>
                <w:rFonts w:eastAsia="Times New Roman" w:cs="Arial"/>
                <w:kern w:val="24"/>
                <w:lang w:eastAsia="pl-PL"/>
              </w:rPr>
              <w:t>6.</w:t>
            </w:r>
          </w:p>
        </w:tc>
        <w:tc>
          <w:tcPr>
            <w:tcW w:w="1089" w:type="pct"/>
            <w:vAlign w:val="center"/>
          </w:tcPr>
          <w:p w14:paraId="0D2E94CA" w14:textId="430914ED" w:rsidR="002A21B3" w:rsidRDefault="002A21B3" w:rsidP="002A21B3">
            <w:pPr>
              <w:spacing w:before="0" w:after="0" w:line="240" w:lineRule="auto"/>
              <w:rPr>
                <w:rFonts w:cs="Arial"/>
              </w:rPr>
            </w:pPr>
            <w:r>
              <w:rPr>
                <w:rFonts w:cs="Arial"/>
              </w:rPr>
              <w:t>Spójność zakresu wsparcia z Lokalną Strategią Rozwoju (LSR) opracowaną przez Lokalną Grupę Działania (LGD).</w:t>
            </w:r>
          </w:p>
        </w:tc>
        <w:tc>
          <w:tcPr>
            <w:tcW w:w="2078" w:type="pct"/>
            <w:shd w:val="clear" w:color="auto" w:fill="auto"/>
          </w:tcPr>
          <w:p w14:paraId="4F0EB4EA" w14:textId="4E74A130" w:rsidR="002A21B3" w:rsidRDefault="002A21B3" w:rsidP="002A21B3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Wnioskodawca w treści wniosku zobowiązany jest wskazać, z której Lokalnej Strategii Rozwoju wynika zakres proponowanego w projekcie wsparcia oraz że odbiorcy wsparcia zamieszkują na obszarze objętym daną LSR.</w:t>
            </w:r>
          </w:p>
          <w:p w14:paraId="023F634E" w14:textId="77777777" w:rsidR="002A21B3" w:rsidRDefault="002A21B3" w:rsidP="002A21B3">
            <w:pPr>
              <w:spacing w:line="240" w:lineRule="auto"/>
              <w:rPr>
                <w:rFonts w:cs="Arial"/>
              </w:rPr>
            </w:pPr>
          </w:p>
          <w:p w14:paraId="54D16932" w14:textId="77777777" w:rsidR="002A21B3" w:rsidRDefault="002A21B3" w:rsidP="002A21B3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lastRenderedPageBreak/>
              <w:t>W przypadku LSR obejmujących zasięgiem jednocześnie województwo mazowieckie i inne województwa, projekt może obejmować tylko mieszkańców gmin z terenu województwa mazowieckiego.</w:t>
            </w:r>
          </w:p>
          <w:p w14:paraId="00BD9669" w14:textId="77777777" w:rsidR="002A21B3" w:rsidRDefault="002A21B3" w:rsidP="002A21B3">
            <w:pPr>
              <w:spacing w:line="240" w:lineRule="auto"/>
              <w:rPr>
                <w:rFonts w:cs="Arial"/>
              </w:rPr>
            </w:pPr>
          </w:p>
          <w:p w14:paraId="043FEC33" w14:textId="77777777" w:rsidR="002A21B3" w:rsidRDefault="002A21B3" w:rsidP="002A21B3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W przypadku LSR obejmujących zasięgiem mieszkańców gmin z obu regionów (RWS i RMR) Wnioskodawca zobowiązany jest złożyć 2 wnioski o dofinansowanie odrębnie dla każdego regionu, zgodnie z Kryterium dostępu nr 2 weryfikowanym na etapie oceny formalnej.</w:t>
            </w:r>
          </w:p>
          <w:p w14:paraId="235520E5" w14:textId="77777777" w:rsidR="002A21B3" w:rsidRDefault="002A21B3" w:rsidP="002A21B3">
            <w:pPr>
              <w:spacing w:line="240" w:lineRule="auto"/>
              <w:rPr>
                <w:rFonts w:cs="Arial"/>
              </w:rPr>
            </w:pPr>
          </w:p>
          <w:p w14:paraId="13DBB14A" w14:textId="77777777" w:rsidR="002A21B3" w:rsidRDefault="002A21B3" w:rsidP="002A21B3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Poprzez miejsce zamieszkania osoby fizycznej należy rozumieć miejscowość, w której osoba ta przebywa z zamiarem stałego pobytu (zgodnie z brzmieniem art. 25 Kodeksu cywilnego). </w:t>
            </w:r>
          </w:p>
          <w:p w14:paraId="6E2D31FE" w14:textId="77777777" w:rsidR="002A21B3" w:rsidRDefault="002A21B3" w:rsidP="002A21B3">
            <w:pPr>
              <w:spacing w:line="240" w:lineRule="auto"/>
              <w:rPr>
                <w:rFonts w:cs="Arial"/>
              </w:rPr>
            </w:pPr>
          </w:p>
          <w:p w14:paraId="56E3D81E" w14:textId="77777777" w:rsidR="002A21B3" w:rsidRDefault="002A21B3" w:rsidP="002A21B3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Lista Lokalnych Grup Działania z Mazowsza, które posiadają zatwierdzoną Lokalne Strategie Rozwoju.</w:t>
            </w:r>
            <w:r>
              <w:rPr>
                <w:rFonts w:cs="Arial"/>
              </w:rPr>
              <w:br/>
            </w:r>
            <w:hyperlink r:id="rId12" w:history="1">
              <w:r>
                <w:rPr>
                  <w:rStyle w:val="Hipercze"/>
                  <w:rFonts w:cs="Arial"/>
                  <w:color w:val="auto"/>
                </w:rPr>
                <w:t>https://mazovia.pl/pl/wsparcie-unijne/wspolna-polityka-rolna-2023-2027/lokalne-grupy-dzialania.html</w:t>
              </w:r>
            </w:hyperlink>
            <w:r>
              <w:rPr>
                <w:rFonts w:cs="Arial"/>
              </w:rPr>
              <w:t>.</w:t>
            </w:r>
          </w:p>
          <w:p w14:paraId="7DE6DC46" w14:textId="77777777" w:rsidR="002A21B3" w:rsidRDefault="002A21B3" w:rsidP="002A21B3">
            <w:pPr>
              <w:spacing w:line="240" w:lineRule="auto"/>
              <w:rPr>
                <w:rFonts w:cs="Arial"/>
              </w:rPr>
            </w:pPr>
          </w:p>
          <w:p w14:paraId="1C9D606B" w14:textId="77777777" w:rsidR="002A21B3" w:rsidRDefault="002A21B3" w:rsidP="002A21B3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W przypadku kiedy Lokalna Grupa Działania nie znajduje się na liście Lokalnych Grup Działania z Mazowsza wskazanej powyżej Wnioskodawca zobowiązany jest wskazać wprost we wniosku LSR z której wynika, możliwość objęcia wsparciem mieszkańców województwa mazowieckiego.</w:t>
            </w:r>
          </w:p>
          <w:p w14:paraId="5C88AD6E" w14:textId="77777777" w:rsidR="002A21B3" w:rsidRDefault="002A21B3" w:rsidP="002A21B3">
            <w:pPr>
              <w:spacing w:line="240" w:lineRule="auto"/>
              <w:rPr>
                <w:rFonts w:cs="Arial"/>
              </w:rPr>
            </w:pPr>
          </w:p>
          <w:p w14:paraId="02723686" w14:textId="77777777" w:rsidR="002A21B3" w:rsidRDefault="002A21B3" w:rsidP="002A21B3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Kryterium wynika z zapisów programu Fundusze Europejskie dla Mazowsza 2021-2027.</w:t>
            </w:r>
          </w:p>
          <w:p w14:paraId="72A252D2" w14:textId="77777777" w:rsidR="002A21B3" w:rsidRDefault="002A21B3" w:rsidP="002A21B3">
            <w:pPr>
              <w:spacing w:before="0" w:after="0"/>
              <w:rPr>
                <w:rFonts w:cs="Arial"/>
                <w:lang w:eastAsia="pl-PL"/>
              </w:rPr>
            </w:pPr>
          </w:p>
          <w:p w14:paraId="58503F92" w14:textId="77777777" w:rsidR="002A21B3" w:rsidRDefault="002A21B3" w:rsidP="002A21B3">
            <w:pPr>
              <w:spacing w:before="0" w:after="0" w:line="240" w:lineRule="auto"/>
              <w:rPr>
                <w:rFonts w:cs="Arial"/>
              </w:rPr>
            </w:pPr>
            <w:r>
              <w:rPr>
                <w:rFonts w:cs="Arial"/>
                <w:lang w:eastAsia="pl-PL"/>
              </w:rPr>
              <w:t>Spełnienie danego kryterium weryfikowane będzie na podstawie treści wniosku o dofinansowanie.</w:t>
            </w:r>
          </w:p>
          <w:p w14:paraId="19A3A992" w14:textId="77777777" w:rsidR="002A21B3" w:rsidRDefault="002A21B3" w:rsidP="002A21B3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</w:p>
        </w:tc>
        <w:tc>
          <w:tcPr>
            <w:tcW w:w="1439" w:type="pct"/>
          </w:tcPr>
          <w:p w14:paraId="36ACFE3C" w14:textId="77777777" w:rsidR="002A21B3" w:rsidRDefault="002A21B3" w:rsidP="002A21B3">
            <w:pPr>
              <w:spacing w:before="0" w:after="0" w:line="240" w:lineRule="auto"/>
              <w:rPr>
                <w:rFonts w:eastAsia="Times New Roman" w:cs="Arial"/>
                <w:bCs/>
                <w:kern w:val="24"/>
                <w:lang w:eastAsia="pl-PL"/>
              </w:rPr>
            </w:pPr>
            <w:r>
              <w:rPr>
                <w:rFonts w:eastAsia="Times New Roman" w:cs="Arial"/>
                <w:bCs/>
                <w:kern w:val="24"/>
                <w:lang w:eastAsia="pl-PL"/>
              </w:rPr>
              <w:lastRenderedPageBreak/>
              <w:t xml:space="preserve">Możliwe warianty oceny: </w:t>
            </w:r>
          </w:p>
          <w:p w14:paraId="25A2267B" w14:textId="77777777" w:rsidR="002A21B3" w:rsidRDefault="002A21B3" w:rsidP="002A21B3">
            <w:pPr>
              <w:spacing w:before="0" w:after="0" w:line="240" w:lineRule="auto"/>
              <w:rPr>
                <w:rFonts w:eastAsia="Times New Roman" w:cs="Arial"/>
                <w:bCs/>
                <w:kern w:val="24"/>
                <w:lang w:eastAsia="pl-PL"/>
              </w:rPr>
            </w:pPr>
            <w:r>
              <w:rPr>
                <w:rFonts w:eastAsia="Times New Roman" w:cs="Arial"/>
                <w:bCs/>
                <w:kern w:val="24"/>
                <w:lang w:eastAsia="pl-PL"/>
              </w:rPr>
              <w:t xml:space="preserve">„0 – nie spełnia” lub „1 - spełnia”. Spełnienie kryterium (uzyskanie oceny „1 - spełnia”) jest warunkiem koniecznym do otrzymania dofinansowania. </w:t>
            </w:r>
          </w:p>
          <w:p w14:paraId="58AAF8A0" w14:textId="77777777" w:rsidR="002A21B3" w:rsidRDefault="002A21B3" w:rsidP="002A21B3">
            <w:pPr>
              <w:spacing w:before="0" w:after="0" w:line="240" w:lineRule="auto"/>
              <w:rPr>
                <w:rFonts w:eastAsia="Times New Roman" w:cs="Arial"/>
                <w:bCs/>
                <w:kern w:val="24"/>
                <w:lang w:eastAsia="pl-PL"/>
              </w:rPr>
            </w:pPr>
            <w:r>
              <w:rPr>
                <w:rFonts w:eastAsia="Times New Roman" w:cs="Arial"/>
                <w:bCs/>
                <w:kern w:val="24"/>
                <w:lang w:eastAsia="pl-PL"/>
              </w:rPr>
              <w:lastRenderedPageBreak/>
              <w:t>Uzyskanie oceny „0 – nie spełnia” skutkuje odrzuceniem wniosku.</w:t>
            </w:r>
          </w:p>
        </w:tc>
      </w:tr>
      <w:tr w:rsidR="00174494" w14:paraId="6AA1BE5D" w14:textId="77777777">
        <w:tc>
          <w:tcPr>
            <w:tcW w:w="394" w:type="pct"/>
            <w:vAlign w:val="center"/>
          </w:tcPr>
          <w:p w14:paraId="50051FB6" w14:textId="77777777" w:rsidR="00174494" w:rsidRDefault="00174494" w:rsidP="00174494">
            <w:pPr>
              <w:spacing w:before="0" w:after="0" w:line="240" w:lineRule="auto"/>
              <w:contextualSpacing/>
              <w:jc w:val="center"/>
              <w:rPr>
                <w:rFonts w:eastAsia="Times New Roman" w:cs="Arial"/>
                <w:kern w:val="24"/>
                <w:lang w:eastAsia="pl-PL"/>
              </w:rPr>
            </w:pPr>
            <w:r>
              <w:rPr>
                <w:rFonts w:eastAsia="Times New Roman" w:cs="Arial"/>
                <w:kern w:val="24"/>
                <w:lang w:eastAsia="pl-PL"/>
              </w:rPr>
              <w:lastRenderedPageBreak/>
              <w:t>7.</w:t>
            </w:r>
          </w:p>
        </w:tc>
        <w:tc>
          <w:tcPr>
            <w:tcW w:w="1089" w:type="pct"/>
            <w:vAlign w:val="center"/>
          </w:tcPr>
          <w:p w14:paraId="6F9E5B50" w14:textId="3B440CB2" w:rsidR="00174494" w:rsidRDefault="00174494" w:rsidP="00174494">
            <w:pPr>
              <w:spacing w:before="0"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Wnioskodawca zapewnia, </w:t>
            </w:r>
          </w:p>
          <w:p w14:paraId="7D1B9DB3" w14:textId="33AE1828" w:rsidR="00174494" w:rsidRDefault="00174494" w:rsidP="00174494">
            <w:pPr>
              <w:spacing w:before="0"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że osoby uczestniczące w projekcie nie otrzymują </w:t>
            </w:r>
            <w:r>
              <w:rPr>
                <w:rFonts w:cs="Arial"/>
              </w:rPr>
              <w:lastRenderedPageBreak/>
              <w:t xml:space="preserve">jednocześnie wsparcia </w:t>
            </w:r>
            <w:r w:rsidR="003E1716">
              <w:rPr>
                <w:rFonts w:cs="Arial"/>
              </w:rPr>
              <w:t xml:space="preserve">z zakresu aktywizacji społeczno-zawodowej </w:t>
            </w:r>
            <w:r>
              <w:rPr>
                <w:rFonts w:cs="Arial"/>
              </w:rPr>
              <w:t>w więcej niż jednym projekcie dofinansowanym ze środków EFS+.</w:t>
            </w:r>
          </w:p>
        </w:tc>
        <w:tc>
          <w:tcPr>
            <w:tcW w:w="2078" w:type="pct"/>
            <w:vAlign w:val="center"/>
          </w:tcPr>
          <w:p w14:paraId="36D68F89" w14:textId="77777777" w:rsidR="00174494" w:rsidRDefault="00174494" w:rsidP="00174494">
            <w:pPr>
              <w:spacing w:before="0" w:after="0" w:line="240" w:lineRule="auto"/>
              <w:rPr>
                <w:rFonts w:cs="Arial"/>
                <w:lang w:eastAsia="pl-PL"/>
              </w:rPr>
            </w:pPr>
            <w:r>
              <w:rPr>
                <w:rFonts w:cs="Arial"/>
                <w:lang w:eastAsia="pl-PL"/>
              </w:rPr>
              <w:lastRenderedPageBreak/>
              <w:t xml:space="preserve">Wnioskodawca w treści wniosku o dofinasowanie oświadcza, że: </w:t>
            </w:r>
          </w:p>
          <w:p w14:paraId="604D4552" w14:textId="38E189A1" w:rsidR="00174494" w:rsidRDefault="00174494" w:rsidP="00174494">
            <w:pPr>
              <w:spacing w:before="0" w:after="0" w:line="240" w:lineRule="auto"/>
              <w:rPr>
                <w:rFonts w:cs="Arial"/>
                <w:lang w:eastAsia="pl-PL"/>
              </w:rPr>
            </w:pPr>
            <w:r>
              <w:rPr>
                <w:rFonts w:cs="Arial"/>
                <w:lang w:eastAsia="pl-PL"/>
              </w:rPr>
              <w:lastRenderedPageBreak/>
              <w:t xml:space="preserve">- osoby uczestniczące w projekcie nie otrzymują jednocześnie wsparcia </w:t>
            </w:r>
            <w:r w:rsidR="003E1716">
              <w:rPr>
                <w:rFonts w:cs="Arial"/>
                <w:lang w:eastAsia="pl-PL"/>
              </w:rPr>
              <w:t xml:space="preserve">z zakresu aktywizacji społeczno-zawodowej </w:t>
            </w:r>
            <w:r>
              <w:rPr>
                <w:rFonts w:cs="Arial"/>
                <w:lang w:eastAsia="pl-PL"/>
              </w:rPr>
              <w:t xml:space="preserve">w więcej niż jednym projekcie dofinansowanym ze środków EFS+ oraz </w:t>
            </w:r>
          </w:p>
          <w:p w14:paraId="0F6950BB" w14:textId="77777777" w:rsidR="00174494" w:rsidRDefault="00174494" w:rsidP="00174494">
            <w:pPr>
              <w:spacing w:before="0" w:after="0" w:line="240" w:lineRule="auto"/>
              <w:rPr>
                <w:rFonts w:cs="Arial"/>
                <w:lang w:eastAsia="pl-PL"/>
              </w:rPr>
            </w:pPr>
            <w:r>
              <w:rPr>
                <w:rFonts w:cs="Arial"/>
                <w:lang w:eastAsia="pl-PL"/>
              </w:rPr>
              <w:t xml:space="preserve">- że będzie zbierał od osób objętych wsparciem oświadczenia potwierdzające ten fakt. </w:t>
            </w:r>
          </w:p>
          <w:p w14:paraId="564AC5A9" w14:textId="77777777" w:rsidR="00174494" w:rsidRDefault="00174494" w:rsidP="00174494">
            <w:pPr>
              <w:spacing w:before="0" w:after="0" w:line="240" w:lineRule="auto"/>
              <w:rPr>
                <w:rFonts w:cs="Arial"/>
                <w:lang w:eastAsia="pl-PL"/>
              </w:rPr>
            </w:pPr>
          </w:p>
          <w:p w14:paraId="0D8DD949" w14:textId="77777777" w:rsidR="00174494" w:rsidRDefault="00174494" w:rsidP="00174494">
            <w:pPr>
              <w:spacing w:before="0" w:after="0" w:line="240" w:lineRule="auto"/>
              <w:rPr>
                <w:rFonts w:cs="Arial"/>
                <w:lang w:eastAsia="pl-PL"/>
              </w:rPr>
            </w:pPr>
            <w:r>
              <w:rPr>
                <w:rFonts w:cs="Arial"/>
                <w:lang w:eastAsia="pl-PL"/>
              </w:rPr>
              <w:t xml:space="preserve">Wnioskodawca zapewnia, że przewidywane w projekcie wsparcie z zakresu aktywizacji społeczno-zawodowej jest kompleksowe i odpowiada na zindywidualizowane potrzeby danej osoby. </w:t>
            </w:r>
          </w:p>
          <w:p w14:paraId="15D586C9" w14:textId="77777777" w:rsidR="00174494" w:rsidRDefault="00174494" w:rsidP="00174494">
            <w:pPr>
              <w:spacing w:before="0" w:after="0" w:line="240" w:lineRule="auto"/>
              <w:rPr>
                <w:rFonts w:cs="Arial"/>
                <w:lang w:eastAsia="pl-PL"/>
              </w:rPr>
            </w:pPr>
          </w:p>
          <w:p w14:paraId="3BA08883" w14:textId="77777777" w:rsidR="00174494" w:rsidRDefault="00174494" w:rsidP="00174494">
            <w:pPr>
              <w:spacing w:before="0" w:after="0" w:line="240" w:lineRule="auto"/>
              <w:rPr>
                <w:rFonts w:cs="Arial"/>
                <w:lang w:eastAsia="pl-PL"/>
              </w:rPr>
            </w:pPr>
            <w:r>
              <w:rPr>
                <w:rFonts w:cs="Arial"/>
                <w:lang w:eastAsia="pl-PL"/>
              </w:rPr>
              <w:t>Kryterium wynika z Wytycznych dotyczących realizacji projektów z udziałem środków Europejskiego Funduszu Społecznego Plus w regionalnych programach na lata 2021–2027.</w:t>
            </w:r>
          </w:p>
          <w:p w14:paraId="18A1EBF9" w14:textId="77777777" w:rsidR="00174494" w:rsidRDefault="00174494" w:rsidP="00174494">
            <w:pPr>
              <w:spacing w:before="0" w:after="0" w:line="240" w:lineRule="auto"/>
              <w:rPr>
                <w:rFonts w:cs="Arial"/>
                <w:lang w:eastAsia="pl-PL"/>
              </w:rPr>
            </w:pPr>
          </w:p>
          <w:p w14:paraId="16E675E4" w14:textId="77777777" w:rsidR="00174494" w:rsidRDefault="00174494" w:rsidP="00174494">
            <w:pPr>
              <w:spacing w:before="0" w:after="0" w:line="240" w:lineRule="auto"/>
              <w:rPr>
                <w:rFonts w:cs="Arial"/>
                <w:lang w:eastAsia="pl-PL"/>
              </w:rPr>
            </w:pPr>
            <w:r>
              <w:rPr>
                <w:rFonts w:cs="Arial"/>
                <w:lang w:eastAsia="pl-PL"/>
              </w:rPr>
              <w:t>Spełnienie kryterium będzie weryfikowane na podstawie oświadczenia Wnioskodawcy we wniosku o dofinansowanie projektu.</w:t>
            </w:r>
          </w:p>
          <w:p w14:paraId="47C43255" w14:textId="77777777" w:rsidR="00174494" w:rsidRDefault="00174494" w:rsidP="00174494">
            <w:pPr>
              <w:spacing w:before="0" w:after="0" w:line="240" w:lineRule="auto"/>
              <w:rPr>
                <w:rFonts w:cs="Arial"/>
                <w:lang w:eastAsia="pl-PL"/>
              </w:rPr>
            </w:pPr>
          </w:p>
        </w:tc>
        <w:tc>
          <w:tcPr>
            <w:tcW w:w="1439" w:type="pct"/>
          </w:tcPr>
          <w:p w14:paraId="766B8858" w14:textId="48F893F0" w:rsidR="0031362E" w:rsidRDefault="0031362E" w:rsidP="0031362E">
            <w:pPr>
              <w:spacing w:before="0" w:after="0" w:line="240" w:lineRule="auto"/>
              <w:rPr>
                <w:rFonts w:cs="Arial"/>
                <w:lang w:eastAsia="pl-PL"/>
              </w:rPr>
            </w:pPr>
            <w:r>
              <w:rPr>
                <w:rFonts w:cs="Arial"/>
                <w:lang w:eastAsia="pl-PL"/>
              </w:rPr>
              <w:lastRenderedPageBreak/>
              <w:t xml:space="preserve">Kryterium podlega weryfikacji tylko w przypadku, gdy w projekcie przewiduje </w:t>
            </w:r>
            <w:r>
              <w:rPr>
                <w:rFonts w:cs="Arial"/>
                <w:lang w:eastAsia="pl-PL"/>
              </w:rPr>
              <w:lastRenderedPageBreak/>
              <w:t>się wsparci</w:t>
            </w:r>
            <w:r w:rsidR="00300E13">
              <w:rPr>
                <w:rFonts w:cs="Arial"/>
                <w:lang w:eastAsia="pl-PL"/>
              </w:rPr>
              <w:t>e</w:t>
            </w:r>
            <w:r>
              <w:rPr>
                <w:rFonts w:cs="Arial"/>
                <w:lang w:eastAsia="pl-PL"/>
              </w:rPr>
              <w:t xml:space="preserve"> z zakresu aktywizacji społeczno-zawodowej.</w:t>
            </w:r>
          </w:p>
          <w:p w14:paraId="165A8EA8" w14:textId="77777777" w:rsidR="0031362E" w:rsidRDefault="0031362E" w:rsidP="0031362E">
            <w:pPr>
              <w:spacing w:before="0" w:after="0" w:line="240" w:lineRule="auto"/>
              <w:rPr>
                <w:rFonts w:cs="Arial"/>
                <w:lang w:eastAsia="pl-PL"/>
              </w:rPr>
            </w:pPr>
          </w:p>
          <w:p w14:paraId="2B1F9215" w14:textId="77777777" w:rsidR="0031362E" w:rsidRDefault="0031362E" w:rsidP="0031362E">
            <w:pPr>
              <w:spacing w:before="0" w:after="0" w:line="240" w:lineRule="auto"/>
              <w:rPr>
                <w:rFonts w:cs="Arial"/>
                <w:lang w:eastAsia="pl-PL"/>
              </w:rPr>
            </w:pPr>
            <w:r>
              <w:rPr>
                <w:rFonts w:cs="Arial"/>
                <w:lang w:eastAsia="pl-PL"/>
              </w:rPr>
              <w:t xml:space="preserve">Możliwe warianty oceny: </w:t>
            </w:r>
          </w:p>
          <w:p w14:paraId="2F8A606B" w14:textId="77D2DB72" w:rsidR="00174494" w:rsidRDefault="0031362E" w:rsidP="00174494">
            <w:pPr>
              <w:spacing w:before="0" w:after="0" w:line="240" w:lineRule="auto"/>
              <w:rPr>
                <w:rFonts w:eastAsia="Times New Roman" w:cs="Arial"/>
                <w:bCs/>
                <w:kern w:val="24"/>
                <w:lang w:eastAsia="pl-PL"/>
              </w:rPr>
            </w:pPr>
            <w:r>
              <w:rPr>
                <w:rFonts w:cs="Arial"/>
                <w:lang w:eastAsia="pl-PL"/>
              </w:rPr>
              <w:t>„0 – nie spełnia” , „1 - spełnia” lub „nie dotyczy”. Spełnienie kryterium (uzyskanie oceny „1 - spełnia”) jest warunkiem koniecznym do otrzymania dofinansowania. Uzyskanie oceny „0 – nie spełnia” skutkuje odrzuceniem wniosku.</w:t>
            </w:r>
          </w:p>
        </w:tc>
      </w:tr>
      <w:tr w:rsidR="002A21B3" w14:paraId="4E45CB6F" w14:textId="77777777">
        <w:tc>
          <w:tcPr>
            <w:tcW w:w="394" w:type="pct"/>
            <w:vAlign w:val="center"/>
          </w:tcPr>
          <w:p w14:paraId="5A10D94A" w14:textId="77777777" w:rsidR="002A21B3" w:rsidRDefault="002A21B3" w:rsidP="002A21B3">
            <w:pPr>
              <w:spacing w:before="0" w:after="0" w:line="240" w:lineRule="auto"/>
              <w:contextualSpacing/>
              <w:jc w:val="center"/>
              <w:rPr>
                <w:rFonts w:eastAsia="Times New Roman" w:cs="Arial"/>
                <w:kern w:val="24"/>
                <w:lang w:eastAsia="pl-PL"/>
              </w:rPr>
            </w:pPr>
            <w:r>
              <w:rPr>
                <w:rFonts w:eastAsia="Times New Roman" w:cs="Arial"/>
                <w:kern w:val="24"/>
                <w:lang w:eastAsia="pl-PL"/>
              </w:rPr>
              <w:lastRenderedPageBreak/>
              <w:t>8.</w:t>
            </w:r>
          </w:p>
        </w:tc>
        <w:tc>
          <w:tcPr>
            <w:tcW w:w="1089" w:type="pct"/>
            <w:vAlign w:val="center"/>
          </w:tcPr>
          <w:p w14:paraId="536CCE1D" w14:textId="73D7C5A6" w:rsidR="002A21B3" w:rsidRDefault="002A21B3" w:rsidP="002A21B3">
            <w:pPr>
              <w:spacing w:before="0" w:after="0" w:line="240" w:lineRule="auto"/>
              <w:rPr>
                <w:rFonts w:cs="Arial"/>
              </w:rPr>
            </w:pPr>
            <w:r>
              <w:rPr>
                <w:rFonts w:cs="Arial"/>
              </w:rPr>
              <w:t>Projekt zakłada realizację usług wspierających rodzinę lub system pieczy zastępczej w społeczności lokalnej.</w:t>
            </w:r>
          </w:p>
        </w:tc>
        <w:tc>
          <w:tcPr>
            <w:tcW w:w="2078" w:type="pct"/>
            <w:vAlign w:val="center"/>
          </w:tcPr>
          <w:p w14:paraId="102C0D66" w14:textId="77777777" w:rsidR="002A21B3" w:rsidRDefault="002A21B3" w:rsidP="002A21B3">
            <w:pPr>
              <w:spacing w:before="0"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Celem zastosowania kryterium jest zapewnienie realizacji działań służących zapobieganiu wykluczeniu społecznemu dzieci i młodzieży. </w:t>
            </w:r>
          </w:p>
          <w:p w14:paraId="050AB3E3" w14:textId="5408ADDF" w:rsidR="002A21B3" w:rsidRDefault="002A21B3" w:rsidP="002A21B3">
            <w:pPr>
              <w:spacing w:before="0" w:after="0" w:line="240" w:lineRule="auto"/>
              <w:rPr>
                <w:rFonts w:cs="Arial"/>
              </w:rPr>
            </w:pPr>
            <w:r>
              <w:rPr>
                <w:rFonts w:cs="Arial"/>
              </w:rPr>
              <w:t>Wsparcie dla rodziny i pieczy zastępczej odbywa się zgodnie z ustawą z dnia 9 czerwca 2011 r. o wspieraniu rodziny i systemie pieczy zastępczej, z wyłączeniem finansowania świadczeń wypłacanych na podstawie ustawy z dnia 9 czerwca 2011 r. o wspieraniu rodziny i systemie pieczy zastępczej, które mogą stanowić wkład własny do projektu.</w:t>
            </w:r>
          </w:p>
          <w:p w14:paraId="06A3B6ED" w14:textId="77777777" w:rsidR="002A21B3" w:rsidRDefault="002A21B3" w:rsidP="002A21B3">
            <w:pPr>
              <w:spacing w:before="0" w:after="0" w:line="240" w:lineRule="auto"/>
              <w:rPr>
                <w:rFonts w:cs="Arial"/>
              </w:rPr>
            </w:pPr>
            <w:r>
              <w:rPr>
                <w:rFonts w:cs="Arial"/>
              </w:rPr>
              <w:t>Działania mające na celu wsparcie dzieci i młodzieży przebywających w całodobowych instytucjach opieki nie mogą wzmacniać potencjału instytucjonalnego tych placówek (np. zatrudnianie personelu, remonty, wyposażenie), mogą dotyczyć wyłącznie wsparcia dzieci i młodzieży oraz kadr w zakresie zgodnym z ideą deinstytucjonalizacji.</w:t>
            </w:r>
          </w:p>
          <w:p w14:paraId="51AD630F" w14:textId="77777777" w:rsidR="002A21B3" w:rsidRDefault="002A21B3" w:rsidP="002A21B3">
            <w:pPr>
              <w:spacing w:before="0" w:after="0" w:line="240" w:lineRule="auto"/>
              <w:rPr>
                <w:rFonts w:cs="Arial"/>
              </w:rPr>
            </w:pPr>
          </w:p>
          <w:p w14:paraId="03BE22CD" w14:textId="77777777" w:rsidR="002A21B3" w:rsidRDefault="002A21B3" w:rsidP="002A21B3">
            <w:pPr>
              <w:spacing w:before="0" w:after="0" w:line="240" w:lineRule="auto"/>
              <w:rPr>
                <w:rFonts w:cs="Arial"/>
              </w:rPr>
            </w:pPr>
            <w:r>
              <w:rPr>
                <w:rFonts w:cs="Arial"/>
              </w:rPr>
              <w:lastRenderedPageBreak/>
              <w:t>Kryterium wynika z Wytycznych dotyczących realizacji projektów z udziałem środków Europejskiego Funduszu Społecznego Plus w regionalnych programach na lata 2021–2027.</w:t>
            </w:r>
          </w:p>
          <w:p w14:paraId="3049B89D" w14:textId="77777777" w:rsidR="002A21B3" w:rsidRDefault="002A21B3" w:rsidP="002A21B3">
            <w:pPr>
              <w:spacing w:before="0" w:after="0" w:line="240" w:lineRule="auto"/>
              <w:rPr>
                <w:rFonts w:cs="Arial"/>
              </w:rPr>
            </w:pPr>
          </w:p>
          <w:p w14:paraId="173C23F9" w14:textId="6C031DC6" w:rsidR="002A21B3" w:rsidRDefault="002A21B3" w:rsidP="002A21B3">
            <w:pPr>
              <w:spacing w:before="0"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Spełnienie kryterium będzie weryfikowane na podstawie deklaracji i/lub zapisów zawartych w treści wniosku o dofinansowanie. </w:t>
            </w:r>
          </w:p>
          <w:p w14:paraId="793CBF20" w14:textId="77777777" w:rsidR="002A21B3" w:rsidRDefault="002A21B3" w:rsidP="002A21B3">
            <w:pPr>
              <w:spacing w:before="0" w:after="0" w:line="240" w:lineRule="auto"/>
              <w:rPr>
                <w:rFonts w:cs="Arial"/>
              </w:rPr>
            </w:pPr>
          </w:p>
          <w:p w14:paraId="2A7D2D41" w14:textId="4E9A25FF" w:rsidR="002A21B3" w:rsidRDefault="002A21B3" w:rsidP="002A21B3">
            <w:pPr>
              <w:spacing w:before="0" w:after="0" w:line="240" w:lineRule="auto"/>
              <w:rPr>
                <w:rFonts w:cs="Arial"/>
              </w:rPr>
            </w:pPr>
            <w:r>
              <w:rPr>
                <w:rFonts w:cs="Arial"/>
              </w:rPr>
              <w:t>Jednocześnie jeżeli w przypadku braku spójności deklaracji z treścią wniosku o dofinansowanie, kryterium uznaje się za niespełnione.</w:t>
            </w:r>
          </w:p>
          <w:p w14:paraId="1F3DEF8E" w14:textId="77777777" w:rsidR="002A21B3" w:rsidRDefault="002A21B3" w:rsidP="002A21B3">
            <w:pPr>
              <w:spacing w:before="0" w:after="0" w:line="240" w:lineRule="auto"/>
              <w:rPr>
                <w:rFonts w:cs="Arial"/>
              </w:rPr>
            </w:pPr>
          </w:p>
        </w:tc>
        <w:tc>
          <w:tcPr>
            <w:tcW w:w="1439" w:type="pct"/>
          </w:tcPr>
          <w:p w14:paraId="261BE55E" w14:textId="77777777" w:rsidR="002A21B3" w:rsidRDefault="002A21B3" w:rsidP="002A21B3">
            <w:pPr>
              <w:spacing w:before="0" w:after="0" w:line="240" w:lineRule="auto"/>
              <w:rPr>
                <w:rFonts w:cs="Arial"/>
                <w:lang w:eastAsia="pl-PL"/>
              </w:rPr>
            </w:pPr>
            <w:r>
              <w:rPr>
                <w:rFonts w:cs="Arial"/>
                <w:lang w:eastAsia="pl-PL"/>
              </w:rPr>
              <w:lastRenderedPageBreak/>
              <w:t xml:space="preserve">Możliwe warianty oceny: </w:t>
            </w:r>
          </w:p>
          <w:p w14:paraId="173B0544" w14:textId="77777777" w:rsidR="002A21B3" w:rsidRDefault="002A21B3" w:rsidP="002A21B3">
            <w:pPr>
              <w:spacing w:before="0" w:after="0" w:line="240" w:lineRule="auto"/>
              <w:rPr>
                <w:rFonts w:cs="Arial"/>
                <w:lang w:eastAsia="pl-PL"/>
              </w:rPr>
            </w:pPr>
            <w:r>
              <w:rPr>
                <w:rFonts w:cs="Arial"/>
                <w:lang w:eastAsia="pl-PL"/>
              </w:rPr>
              <w:t>„0 – nie spełnia” lub „1 - spełnia”. Spełnienie kryterium (uzyskanie oceny „1 - spełnia”) jest warunkiem koniecznym do otrzymania dofinansowania. Uzyskanie oceny „0 – nie spełnia” skutkuje odrzuceniem wniosku</w:t>
            </w:r>
          </w:p>
        </w:tc>
      </w:tr>
      <w:tr w:rsidR="002A21B3" w14:paraId="461599CE" w14:textId="77777777">
        <w:tc>
          <w:tcPr>
            <w:tcW w:w="394" w:type="pct"/>
            <w:vAlign w:val="center"/>
          </w:tcPr>
          <w:p w14:paraId="669A30F9" w14:textId="77777777" w:rsidR="002A21B3" w:rsidRDefault="002A21B3" w:rsidP="002A21B3">
            <w:pPr>
              <w:spacing w:before="0" w:after="0" w:line="240" w:lineRule="auto"/>
              <w:contextualSpacing/>
              <w:jc w:val="center"/>
              <w:rPr>
                <w:rFonts w:eastAsia="Times New Roman" w:cs="Arial"/>
                <w:kern w:val="24"/>
                <w:lang w:eastAsia="pl-PL"/>
              </w:rPr>
            </w:pPr>
            <w:r>
              <w:rPr>
                <w:rFonts w:eastAsia="Times New Roman" w:cs="Arial"/>
                <w:kern w:val="24"/>
                <w:lang w:eastAsia="pl-PL"/>
              </w:rPr>
              <w:t>9.</w:t>
            </w:r>
          </w:p>
        </w:tc>
        <w:tc>
          <w:tcPr>
            <w:tcW w:w="1089" w:type="pct"/>
            <w:vAlign w:val="center"/>
          </w:tcPr>
          <w:p w14:paraId="44559D85" w14:textId="77777777" w:rsidR="002A21B3" w:rsidRDefault="002A21B3" w:rsidP="002A21B3">
            <w:pPr>
              <w:spacing w:before="0" w:after="0" w:line="240" w:lineRule="auto"/>
              <w:rPr>
                <w:rFonts w:cs="Arial"/>
              </w:rPr>
            </w:pPr>
            <w:r>
              <w:rPr>
                <w:rFonts w:cs="Arial"/>
              </w:rPr>
              <w:t>W przypadku, gdy w projekcie przewiduje się usługi wsparcia rodziny w formie istniejących placówek wsparcia dziennego, Wnioskodawca zwiększa liczbę miejsc i/lub rozszerza ofertę wsparcia w tych placówkach.</w:t>
            </w:r>
          </w:p>
        </w:tc>
        <w:tc>
          <w:tcPr>
            <w:tcW w:w="2078" w:type="pct"/>
            <w:vAlign w:val="center"/>
          </w:tcPr>
          <w:p w14:paraId="2388C1B9" w14:textId="77777777" w:rsidR="002A21B3" w:rsidRDefault="002A21B3" w:rsidP="002A21B3">
            <w:pPr>
              <w:spacing w:before="0"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Wnioskodawca wsparciem obejmie istniejące placówki wsparcia dziennego (funkcjonujące zgodnie z ustawą z dnia 9 czerwca 2011 r. o wspieraniu rodziny i systemie pieczy zastępczej) poprzez: </w:t>
            </w:r>
          </w:p>
          <w:p w14:paraId="507C97D8" w14:textId="77777777" w:rsidR="002A21B3" w:rsidRDefault="002A21B3" w:rsidP="002A21B3">
            <w:pPr>
              <w:spacing w:before="0" w:after="0" w:line="240" w:lineRule="auto"/>
              <w:rPr>
                <w:rFonts w:cs="Arial"/>
              </w:rPr>
            </w:pPr>
            <w:r>
              <w:rPr>
                <w:rFonts w:cs="Arial"/>
              </w:rPr>
              <w:t>a) zwiększenie liczby miejsc w tych placówkach i/lub</w:t>
            </w:r>
          </w:p>
          <w:p w14:paraId="56DA17CD" w14:textId="77777777" w:rsidR="002A21B3" w:rsidRDefault="002A21B3" w:rsidP="002A21B3">
            <w:pPr>
              <w:spacing w:before="0" w:after="0" w:line="240" w:lineRule="auto"/>
              <w:rPr>
                <w:rFonts w:cs="Arial"/>
              </w:rPr>
            </w:pPr>
            <w:r>
              <w:rPr>
                <w:rFonts w:cs="Arial"/>
              </w:rPr>
              <w:t>b) rozszerzenie oferty wsparcia.</w:t>
            </w:r>
          </w:p>
          <w:p w14:paraId="07D0079E" w14:textId="77777777" w:rsidR="002A21B3" w:rsidRDefault="002A21B3" w:rsidP="002A21B3">
            <w:pPr>
              <w:spacing w:before="0" w:after="0" w:line="240" w:lineRule="auto"/>
              <w:rPr>
                <w:rFonts w:cs="Arial"/>
              </w:rPr>
            </w:pPr>
            <w:r>
              <w:rPr>
                <w:rFonts w:cs="Arial"/>
              </w:rPr>
              <w:t>W projekcie nie są tworzone nowe miejsca ani wspierane istniejące miejsca opieki w placówkach świadczących opiekę instytucjonalną.</w:t>
            </w:r>
          </w:p>
          <w:p w14:paraId="52C0DA57" w14:textId="77777777" w:rsidR="002A21B3" w:rsidRDefault="002A21B3" w:rsidP="002A21B3">
            <w:pPr>
              <w:spacing w:before="0" w:after="0" w:line="240" w:lineRule="auto"/>
              <w:rPr>
                <w:rFonts w:cs="Arial"/>
              </w:rPr>
            </w:pPr>
          </w:p>
          <w:p w14:paraId="4B85204F" w14:textId="77777777" w:rsidR="002A21B3" w:rsidRDefault="002A21B3" w:rsidP="002A21B3">
            <w:pPr>
              <w:spacing w:before="0" w:after="0" w:line="240" w:lineRule="auto"/>
              <w:rPr>
                <w:rFonts w:cs="Arial"/>
              </w:rPr>
            </w:pPr>
            <w:r>
              <w:rPr>
                <w:rFonts w:cs="Arial"/>
              </w:rPr>
              <w:t>Kryterium zgodne z Wytycznymi dotyczącymi realizacji projektów z udziałem środków Europejskiego Funduszu Społecznego Plus w regionalnych programach na lata 2021–2027.</w:t>
            </w:r>
          </w:p>
          <w:p w14:paraId="4D355555" w14:textId="77777777" w:rsidR="002A21B3" w:rsidRDefault="002A21B3" w:rsidP="002A21B3">
            <w:pPr>
              <w:spacing w:before="0" w:after="0" w:line="240" w:lineRule="auto"/>
              <w:rPr>
                <w:rFonts w:cs="Arial"/>
              </w:rPr>
            </w:pPr>
          </w:p>
          <w:p w14:paraId="12178788" w14:textId="77777777" w:rsidR="002A21B3" w:rsidRDefault="002A21B3" w:rsidP="002A21B3">
            <w:pPr>
              <w:spacing w:before="0" w:after="0" w:line="240" w:lineRule="auto"/>
              <w:rPr>
                <w:rFonts w:cs="Arial"/>
              </w:rPr>
            </w:pPr>
            <w:r>
              <w:rPr>
                <w:rFonts w:cs="Arial"/>
              </w:rPr>
              <w:t>Spełnienie kryterium będzie oceniane na podstawie treści wniosku złożonego przez Wnioskodawcę.</w:t>
            </w:r>
          </w:p>
          <w:p w14:paraId="2BB7243B" w14:textId="77777777" w:rsidR="002A21B3" w:rsidRDefault="002A21B3" w:rsidP="002A21B3">
            <w:pPr>
              <w:spacing w:before="0" w:after="0" w:line="240" w:lineRule="auto"/>
              <w:rPr>
                <w:rFonts w:cs="Arial"/>
              </w:rPr>
            </w:pPr>
          </w:p>
        </w:tc>
        <w:tc>
          <w:tcPr>
            <w:tcW w:w="1439" w:type="pct"/>
          </w:tcPr>
          <w:p w14:paraId="2BF5AB46" w14:textId="0AB0853A" w:rsidR="002A21B3" w:rsidRDefault="002A21B3" w:rsidP="002A21B3">
            <w:pPr>
              <w:spacing w:before="0" w:after="0" w:line="240" w:lineRule="auto"/>
              <w:rPr>
                <w:rFonts w:cs="Arial"/>
                <w:lang w:eastAsia="pl-PL"/>
              </w:rPr>
            </w:pPr>
            <w:r>
              <w:rPr>
                <w:rFonts w:cs="Arial"/>
                <w:lang w:eastAsia="pl-PL"/>
              </w:rPr>
              <w:t>Kryterium podlega weryfikacji tylko w przypadku, gdy w projekcie przewiduje się usługi wsparcia rodziny w formie istniejących placówek wsparcia dziennego, poprzez zwiększenie liczby miejsc lub rozszerzenie oferty wsparcia w tych placówkach.</w:t>
            </w:r>
          </w:p>
          <w:p w14:paraId="0AB86CFB" w14:textId="77777777" w:rsidR="002A21B3" w:rsidRDefault="002A21B3" w:rsidP="002A21B3">
            <w:pPr>
              <w:spacing w:before="0" w:after="0" w:line="240" w:lineRule="auto"/>
              <w:rPr>
                <w:rFonts w:cs="Arial"/>
                <w:lang w:eastAsia="pl-PL"/>
              </w:rPr>
            </w:pPr>
          </w:p>
          <w:p w14:paraId="603996C6" w14:textId="77777777" w:rsidR="002A21B3" w:rsidRDefault="002A21B3" w:rsidP="002A21B3">
            <w:pPr>
              <w:spacing w:before="0" w:after="0" w:line="240" w:lineRule="auto"/>
              <w:rPr>
                <w:rFonts w:cs="Arial"/>
                <w:lang w:eastAsia="pl-PL"/>
              </w:rPr>
            </w:pPr>
            <w:r>
              <w:rPr>
                <w:rFonts w:cs="Arial"/>
                <w:lang w:eastAsia="pl-PL"/>
              </w:rPr>
              <w:t xml:space="preserve">Możliwe warianty oceny: </w:t>
            </w:r>
          </w:p>
          <w:p w14:paraId="1C5A0F9C" w14:textId="77777777" w:rsidR="002A21B3" w:rsidRDefault="002A21B3" w:rsidP="002A21B3">
            <w:pPr>
              <w:spacing w:before="0" w:after="0" w:line="240" w:lineRule="auto"/>
              <w:rPr>
                <w:rFonts w:eastAsia="Times New Roman" w:cs="Arial"/>
                <w:bCs/>
                <w:kern w:val="24"/>
                <w:lang w:eastAsia="pl-PL"/>
              </w:rPr>
            </w:pPr>
            <w:r>
              <w:rPr>
                <w:rFonts w:cs="Arial"/>
                <w:lang w:eastAsia="pl-PL"/>
              </w:rPr>
              <w:t>„0 – nie spełnia” , „1 - spełnia” lub „nie dotyczy”. Spełnienie kryterium (uzyskanie oceny „1 - spełnia”) jest warunkiem koniecznym do otrzymania dofinansowania. Uzyskanie oceny „0 – nie spełnia” skutkuje odrzuceniem wniosku.</w:t>
            </w:r>
          </w:p>
        </w:tc>
      </w:tr>
      <w:tr w:rsidR="002A21B3" w14:paraId="0222F97B" w14:textId="77777777">
        <w:tc>
          <w:tcPr>
            <w:tcW w:w="394" w:type="pct"/>
            <w:vAlign w:val="center"/>
          </w:tcPr>
          <w:p w14:paraId="45BA4E46" w14:textId="77777777" w:rsidR="002A21B3" w:rsidRDefault="002A21B3" w:rsidP="002A21B3">
            <w:pPr>
              <w:spacing w:before="0" w:after="0" w:line="240" w:lineRule="auto"/>
              <w:ind w:left="142"/>
              <w:contextualSpacing/>
              <w:jc w:val="center"/>
              <w:rPr>
                <w:rFonts w:eastAsia="Times New Roman" w:cs="Arial"/>
                <w:kern w:val="24"/>
                <w:lang w:eastAsia="pl-PL"/>
              </w:rPr>
            </w:pPr>
            <w:r>
              <w:rPr>
                <w:rFonts w:eastAsia="Times New Roman" w:cs="Arial"/>
                <w:kern w:val="24"/>
                <w:lang w:eastAsia="pl-PL"/>
              </w:rPr>
              <w:t>10.</w:t>
            </w:r>
          </w:p>
        </w:tc>
        <w:tc>
          <w:tcPr>
            <w:tcW w:w="1089" w:type="pct"/>
            <w:vAlign w:val="center"/>
          </w:tcPr>
          <w:p w14:paraId="1759B67D" w14:textId="77777777" w:rsidR="002A21B3" w:rsidRDefault="002A21B3" w:rsidP="002A21B3">
            <w:pPr>
              <w:spacing w:before="0" w:after="0" w:line="240" w:lineRule="auto"/>
              <w:rPr>
                <w:rFonts w:cs="Arial"/>
              </w:rPr>
            </w:pPr>
            <w:r>
              <w:rPr>
                <w:rFonts w:eastAsia="Times New Roman" w:cs="Arial"/>
                <w:lang w:eastAsia="pl-PL"/>
              </w:rPr>
              <w:t>Wnioskodawca zapewnia efektywność działań realizowanych w projekcie.</w:t>
            </w:r>
          </w:p>
        </w:tc>
        <w:tc>
          <w:tcPr>
            <w:tcW w:w="2078" w:type="pct"/>
            <w:shd w:val="clear" w:color="auto" w:fill="auto"/>
            <w:vAlign w:val="center"/>
          </w:tcPr>
          <w:p w14:paraId="67BA91D4" w14:textId="77777777" w:rsidR="002A21B3" w:rsidRDefault="002A21B3" w:rsidP="002A21B3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Celem kryterium jest zapewnienie osiągnięcia rezultatów, czyli minimum 40% całkowitej liczby osób objętej wsparciem (wskaźnik produktu) poprawi swoją sytuację społeczną.</w:t>
            </w:r>
          </w:p>
          <w:p w14:paraId="7B796999" w14:textId="77777777" w:rsidR="002A21B3" w:rsidRDefault="002A21B3" w:rsidP="002A21B3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</w:p>
          <w:p w14:paraId="7BD50EE2" w14:textId="30F3B087" w:rsidR="002A21B3" w:rsidRDefault="002A21B3" w:rsidP="002A21B3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Poprawa sytuacji społecznej oznacza osiągnięcie min. 1 z poniższych efektów:</w:t>
            </w:r>
          </w:p>
          <w:p w14:paraId="37A9017E" w14:textId="77777777" w:rsidR="002A21B3" w:rsidRDefault="002A21B3" w:rsidP="002A21B3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a) rozpoczęcie nauki; </w:t>
            </w:r>
          </w:p>
          <w:p w14:paraId="69AB0F52" w14:textId="77777777" w:rsidR="002A21B3" w:rsidRDefault="002A21B3" w:rsidP="002A21B3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lastRenderedPageBreak/>
              <w:t>b) wzmocnienie motywacji do pracy po projekcie;</w:t>
            </w:r>
          </w:p>
          <w:p w14:paraId="6277A0BE" w14:textId="77777777" w:rsidR="002A21B3" w:rsidRDefault="002A21B3" w:rsidP="002A21B3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c) zwiększenie pewności siebie i własnych umiejętności;</w:t>
            </w:r>
          </w:p>
          <w:p w14:paraId="225E7EB4" w14:textId="77777777" w:rsidR="002A21B3" w:rsidRDefault="002A21B3" w:rsidP="002A21B3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d) poprawa umiejętności rozwiązywania pojawiających się problemów;</w:t>
            </w:r>
          </w:p>
          <w:p w14:paraId="1E2F8587" w14:textId="77777777" w:rsidR="002A21B3" w:rsidRDefault="002A21B3" w:rsidP="002A21B3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e) podjęcie wolontariatu; </w:t>
            </w:r>
          </w:p>
          <w:p w14:paraId="2022401F" w14:textId="77777777" w:rsidR="002A21B3" w:rsidRDefault="002A21B3" w:rsidP="002A21B3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f) poprawa stanu zdrowia;</w:t>
            </w:r>
          </w:p>
          <w:p w14:paraId="5D02A1F4" w14:textId="77777777" w:rsidR="002A21B3" w:rsidRDefault="002A21B3" w:rsidP="002A21B3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g) ograniczenie nałogów;</w:t>
            </w:r>
          </w:p>
          <w:p w14:paraId="490BEC6D" w14:textId="0FC7F633" w:rsidR="002A21B3" w:rsidRDefault="002A21B3" w:rsidP="002A21B3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h) doświadczenie widocznej poprawy w funkcjonowaniu (w przypadku osób z niepełnosprawnościami).</w:t>
            </w:r>
          </w:p>
          <w:p w14:paraId="6979E2D1" w14:textId="77777777" w:rsidR="002A21B3" w:rsidRDefault="002A21B3" w:rsidP="002A21B3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</w:p>
          <w:p w14:paraId="03FF683C" w14:textId="053CBD20" w:rsidR="002A21B3" w:rsidRDefault="002A21B3" w:rsidP="002A21B3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Kryterium wynika z zapisów metodyki szacowania wartości celów pośrednich i końcowych dla wskaźników monitorujących działania w FEM, która powstała w oparciu o doświadczenia z okresu 2014-2020.</w:t>
            </w:r>
          </w:p>
          <w:p w14:paraId="784E8662" w14:textId="77777777" w:rsidR="002A21B3" w:rsidRDefault="002A21B3" w:rsidP="002A21B3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</w:p>
          <w:p w14:paraId="77864D77" w14:textId="77777777" w:rsidR="002A21B3" w:rsidRDefault="002A21B3" w:rsidP="002A21B3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Spełnienie kryterium będzie weryfikowane na podstawie treści wniosku o dofinansowanie w szczególności wartości wskaźnika rezultatu „Liczba osób, których sytuacja społeczna uległa poprawie po opuszczeniu programu (osoby)”.</w:t>
            </w:r>
          </w:p>
          <w:p w14:paraId="7656D5C6" w14:textId="77777777" w:rsidR="002A21B3" w:rsidRDefault="002A21B3" w:rsidP="002A21B3">
            <w:pPr>
              <w:spacing w:before="0" w:after="0" w:line="240" w:lineRule="auto"/>
              <w:rPr>
                <w:rFonts w:cs="Arial"/>
              </w:rPr>
            </w:pPr>
          </w:p>
        </w:tc>
        <w:tc>
          <w:tcPr>
            <w:tcW w:w="1439" w:type="pct"/>
          </w:tcPr>
          <w:p w14:paraId="7C53FD65" w14:textId="77777777" w:rsidR="002A21B3" w:rsidRDefault="002A21B3" w:rsidP="002A21B3">
            <w:pPr>
              <w:spacing w:before="0" w:after="0" w:line="240" w:lineRule="auto"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Możliwe warianty oceny: </w:t>
            </w:r>
          </w:p>
          <w:p w14:paraId="3D2CFE42" w14:textId="77777777" w:rsidR="002A21B3" w:rsidRDefault="002A21B3" w:rsidP="002A21B3">
            <w:pPr>
              <w:spacing w:before="0" w:after="0" w:line="240" w:lineRule="auto"/>
              <w:rPr>
                <w:rFonts w:eastAsia="Times New Roman" w:cs="Arial"/>
                <w:bCs/>
                <w:kern w:val="24"/>
                <w:lang w:eastAsia="pl-PL"/>
              </w:rPr>
            </w:pPr>
            <w:r>
              <w:rPr>
                <w:rFonts w:cs="Arial"/>
              </w:rPr>
              <w:t>„0 – nie spełnia” lub „1 - spełnia”. Spełnienie kryterium (uzyskanie oceny „1 - spełnia”) jest warunkiem koniecznym do otrzymania dofinansowania. Uzyskanie oceny „0 – nie spełnia” skutkuje odrzuceniem wniosku.</w:t>
            </w:r>
          </w:p>
        </w:tc>
      </w:tr>
      <w:tr w:rsidR="002A21B3" w14:paraId="5F8E9C64" w14:textId="77777777">
        <w:tc>
          <w:tcPr>
            <w:tcW w:w="394" w:type="pct"/>
            <w:vAlign w:val="center"/>
          </w:tcPr>
          <w:p w14:paraId="12C98C73" w14:textId="77777777" w:rsidR="002A21B3" w:rsidRDefault="002A21B3" w:rsidP="002A21B3">
            <w:pPr>
              <w:spacing w:before="0" w:after="0" w:line="240" w:lineRule="auto"/>
              <w:ind w:left="142"/>
              <w:contextualSpacing/>
              <w:jc w:val="center"/>
              <w:rPr>
                <w:rFonts w:eastAsia="Times New Roman" w:cs="Arial"/>
                <w:kern w:val="24"/>
                <w:lang w:eastAsia="pl-PL"/>
              </w:rPr>
            </w:pPr>
            <w:r>
              <w:rPr>
                <w:rFonts w:eastAsia="Times New Roman" w:cs="Arial"/>
                <w:kern w:val="24"/>
                <w:lang w:eastAsia="pl-PL"/>
              </w:rPr>
              <w:t>11.</w:t>
            </w:r>
          </w:p>
        </w:tc>
        <w:tc>
          <w:tcPr>
            <w:tcW w:w="1089" w:type="pct"/>
            <w:vAlign w:val="center"/>
          </w:tcPr>
          <w:p w14:paraId="591DC410" w14:textId="77777777" w:rsidR="002A21B3" w:rsidRDefault="002A21B3" w:rsidP="002A21B3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Średni koszt wsparcia na uczestnika projektu nie przekracza kwoty 12.360 PLN.</w:t>
            </w:r>
          </w:p>
        </w:tc>
        <w:tc>
          <w:tcPr>
            <w:tcW w:w="20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5F771B4" w14:textId="77777777" w:rsidR="002A21B3" w:rsidRDefault="002A21B3" w:rsidP="002A21B3">
            <w:pPr>
              <w:pStyle w:val="xxxmso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ramach kryterium weryfikowany jest średni koszt przypadający na jednego uczestnika projektu. </w:t>
            </w:r>
          </w:p>
          <w:p w14:paraId="60D1E2B3" w14:textId="77777777" w:rsidR="002A21B3" w:rsidRDefault="002A21B3" w:rsidP="002A21B3">
            <w:pPr>
              <w:pStyle w:val="xxxmso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Kryterium będzie weryfikowane zgodnie z następującym wzorem:</w:t>
            </w:r>
          </w:p>
          <w:p w14:paraId="6EF2E4D6" w14:textId="77777777" w:rsidR="002A21B3" w:rsidRDefault="002A21B3" w:rsidP="002A21B3">
            <w:pPr>
              <w:pStyle w:val="xxxmsonormal"/>
              <w:rPr>
                <w:rFonts w:ascii="Arial" w:hAnsi="Arial" w:cs="Arial"/>
                <w:sz w:val="20"/>
                <w:szCs w:val="20"/>
              </w:rPr>
            </w:pPr>
          </w:p>
          <w:p w14:paraId="7741D096" w14:textId="77777777" w:rsidR="002A21B3" w:rsidRDefault="002A21B3" w:rsidP="002A21B3">
            <w:pPr>
              <w:spacing w:before="0" w:after="0" w:line="240" w:lineRule="auto"/>
              <w:rPr>
                <w:rFonts w:eastAsia="Calibri" w:cs="Arial"/>
                <w:lang w:eastAsia="pl-PL"/>
              </w:rPr>
            </w:pPr>
            <w:r>
              <w:rPr>
                <w:rFonts w:eastAsia="Calibri" w:cs="Arial"/>
                <w:lang w:eastAsia="pl-PL"/>
              </w:rPr>
              <w:t xml:space="preserve">                                                 </w:t>
            </w:r>
            <w:r>
              <w:rPr>
                <w:rFonts w:eastAsia="Calibri" w:cs="Arial"/>
                <w:sz w:val="18"/>
                <w:szCs w:val="18"/>
                <w:lang w:eastAsia="pl-PL"/>
              </w:rPr>
              <w:t>Wartość projektu ogółem</w:t>
            </w:r>
          </w:p>
          <w:p w14:paraId="32EC0B98" w14:textId="77777777" w:rsidR="002A21B3" w:rsidRDefault="002A21B3" w:rsidP="002A21B3">
            <w:pPr>
              <w:spacing w:before="0" w:after="0" w:line="240" w:lineRule="auto"/>
              <w:rPr>
                <w:rFonts w:eastAsia="Calibri" w:cs="Arial"/>
                <w:sz w:val="18"/>
                <w:szCs w:val="18"/>
                <w:lang w:eastAsia="pl-PL"/>
              </w:rPr>
            </w:pPr>
            <w:r>
              <w:rPr>
                <w:rFonts w:eastAsia="Calibri" w:cs="Arial"/>
                <w:noProof/>
                <w:sz w:val="18"/>
                <w:szCs w:val="18"/>
                <w:lang w:eastAsia="pl-PL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138400B" wp14:editId="35FDA96F">
                      <wp:simplePos x="0" y="0"/>
                      <wp:positionH relativeFrom="column">
                        <wp:posOffset>1383030</wp:posOffset>
                      </wp:positionH>
                      <wp:positionV relativeFrom="paragraph">
                        <wp:posOffset>80010</wp:posOffset>
                      </wp:positionV>
                      <wp:extent cx="2138680" cy="0"/>
                      <wp:effectExtent l="0" t="0" r="0" b="0"/>
                      <wp:wrapNone/>
                      <wp:docPr id="1480038798" name="Łącznik prosty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38956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427EFCD" id="Łącznik prosty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.9pt,6.3pt" to="277.3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eastAsia="Calibri" w:cs="Arial"/>
                <w:sz w:val="18"/>
                <w:szCs w:val="18"/>
                <w:lang w:eastAsia="pl-PL"/>
              </w:rPr>
              <w:t xml:space="preserve">średni koszt wsparcia =  </w:t>
            </w:r>
          </w:p>
          <w:p w14:paraId="24859EDC" w14:textId="77777777" w:rsidR="002A21B3" w:rsidRDefault="002A21B3" w:rsidP="002A21B3">
            <w:pPr>
              <w:spacing w:before="0" w:after="0" w:line="240" w:lineRule="auto"/>
              <w:rPr>
                <w:rFonts w:eastAsia="Calibri" w:cs="Arial"/>
                <w:kern w:val="2"/>
                <w:sz w:val="18"/>
                <w:szCs w:val="18"/>
                <w:lang w:eastAsia="pl-PL"/>
                <w14:ligatures w14:val="standardContextual"/>
              </w:rPr>
            </w:pPr>
            <w:r>
              <w:rPr>
                <w:rFonts w:eastAsia="Calibri" w:cs="Arial"/>
                <w:kern w:val="2"/>
                <w:lang w:eastAsia="pl-PL"/>
                <w14:ligatures w14:val="standardContextual"/>
              </w:rPr>
              <w:t xml:space="preserve">                                                </w:t>
            </w:r>
            <w:r>
              <w:rPr>
                <w:rFonts w:eastAsia="Calibri" w:cs="Arial"/>
                <w:kern w:val="2"/>
                <w:sz w:val="18"/>
                <w:szCs w:val="18"/>
                <w:lang w:eastAsia="pl-PL"/>
                <w14:ligatures w14:val="standardContextual"/>
              </w:rPr>
              <w:t xml:space="preserve">Wartość wskaźnika produktu: </w:t>
            </w:r>
          </w:p>
          <w:p w14:paraId="352C3331" w14:textId="77777777" w:rsidR="002A21B3" w:rsidRDefault="002A21B3" w:rsidP="002A21B3">
            <w:pPr>
              <w:spacing w:before="0" w:after="0" w:line="240" w:lineRule="auto"/>
              <w:rPr>
                <w:rFonts w:eastAsia="Calibri" w:cs="Arial"/>
                <w:sz w:val="18"/>
                <w:szCs w:val="18"/>
                <w:lang w:eastAsia="pl-PL"/>
              </w:rPr>
            </w:pPr>
            <w:r>
              <w:rPr>
                <w:rFonts w:eastAsia="Calibri" w:cs="Arial"/>
                <w:kern w:val="2"/>
                <w:sz w:val="18"/>
                <w:szCs w:val="18"/>
                <w:lang w:eastAsia="pl-PL"/>
                <w14:ligatures w14:val="standardContextual"/>
              </w:rPr>
              <w:t xml:space="preserve">                                          „Całkowita liczba osób objętych wsparciem”</w:t>
            </w:r>
          </w:p>
          <w:p w14:paraId="7BB4AD66" w14:textId="77777777" w:rsidR="002A21B3" w:rsidRDefault="002A21B3" w:rsidP="002A21B3">
            <w:pPr>
              <w:spacing w:before="0" w:after="0" w:line="276" w:lineRule="auto"/>
              <w:ind w:left="2268"/>
              <w:rPr>
                <w:rFonts w:eastAsia="Calibri" w:cs="Arial"/>
              </w:rPr>
            </w:pPr>
          </w:p>
          <w:p w14:paraId="5D6D10A6" w14:textId="063029C1" w:rsidR="002A21B3" w:rsidRDefault="002A21B3" w:rsidP="002A21B3">
            <w:pPr>
              <w:pStyle w:val="xxxmso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Zastosowanie kryterium wynika z przyjętych założeń w metodyce szacowania wartości celów pośrednich i końcowych dla działań podejmowanych w programie Fundusze Europejskie dla  Mazowsza 2021-2027 oraz ma na celu zapewnienie monitorowania i osiągniecie realizacji celów programu. </w:t>
            </w:r>
          </w:p>
          <w:p w14:paraId="3C248E0A" w14:textId="77777777" w:rsidR="002A21B3" w:rsidRDefault="002A21B3" w:rsidP="002A21B3">
            <w:pPr>
              <w:pStyle w:val="xxxmsonormal"/>
              <w:rPr>
                <w:rFonts w:ascii="Arial" w:hAnsi="Arial" w:cs="Arial"/>
                <w:sz w:val="20"/>
                <w:szCs w:val="20"/>
              </w:rPr>
            </w:pPr>
          </w:p>
          <w:p w14:paraId="6169F863" w14:textId="77777777" w:rsidR="002A21B3" w:rsidRDefault="002A21B3" w:rsidP="002A21B3">
            <w:pPr>
              <w:pStyle w:val="xxxmso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Spełnienie kryterium będzie oceniane na podstawie budżetu projektu. </w:t>
            </w:r>
          </w:p>
          <w:p w14:paraId="396AD73D" w14:textId="77777777" w:rsidR="002A21B3" w:rsidRDefault="002A21B3" w:rsidP="002A21B3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</w:p>
        </w:tc>
        <w:tc>
          <w:tcPr>
            <w:tcW w:w="14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2D020DE" w14:textId="77777777" w:rsidR="002A21B3" w:rsidRDefault="002A21B3" w:rsidP="002A21B3">
            <w:pPr>
              <w:pStyle w:val="xxxmso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Możliwe warianty oceny: </w:t>
            </w:r>
          </w:p>
          <w:p w14:paraId="1589B918" w14:textId="77777777" w:rsidR="002A21B3" w:rsidRDefault="002A21B3" w:rsidP="002A21B3">
            <w:pPr>
              <w:spacing w:before="0" w:after="0" w:line="240" w:lineRule="auto"/>
              <w:rPr>
                <w:rFonts w:cs="Arial"/>
              </w:rPr>
            </w:pPr>
            <w:r>
              <w:rPr>
                <w:rFonts w:cs="Arial"/>
              </w:rPr>
              <w:t>„0 – nie spełnia” lub „1 - spełnia”. Spełnienie kryterium (uzyskanie oceny „1 - spełnia”) jest warunkiem koniecznym do otrzymania dofinansowania. Uzyskanie oceny „0 – nie spełnia” skutkuje odrzuceniem wniosku.</w:t>
            </w:r>
          </w:p>
        </w:tc>
      </w:tr>
      <w:tr w:rsidR="002A21B3" w14:paraId="4E400D71" w14:textId="77777777">
        <w:trPr>
          <w:trHeight w:val="636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7D129DE3" w14:textId="77777777" w:rsidR="002A21B3" w:rsidRDefault="002A21B3" w:rsidP="002A21B3">
            <w:pPr>
              <w:spacing w:before="0" w:after="0" w:line="240" w:lineRule="auto"/>
              <w:rPr>
                <w:rFonts w:eastAsia="Times New Roman" w:cs="Arial"/>
                <w:b/>
                <w:bCs/>
                <w:kern w:val="24"/>
                <w:lang w:eastAsia="pl-PL"/>
              </w:rPr>
            </w:pPr>
            <w:r>
              <w:rPr>
                <w:rFonts w:eastAsia="Times New Roman" w:cs="Arial"/>
                <w:b/>
                <w:bCs/>
                <w:kern w:val="24"/>
                <w:lang w:eastAsia="pl-PL"/>
              </w:rPr>
              <w:t>Kryteria premiujące</w:t>
            </w:r>
          </w:p>
        </w:tc>
      </w:tr>
      <w:tr w:rsidR="002A21B3" w14:paraId="54F55B54" w14:textId="77777777">
        <w:tc>
          <w:tcPr>
            <w:tcW w:w="394" w:type="pct"/>
            <w:vAlign w:val="center"/>
          </w:tcPr>
          <w:p w14:paraId="0A508B2F" w14:textId="77777777" w:rsidR="002A21B3" w:rsidRDefault="002A21B3" w:rsidP="002A21B3">
            <w:pPr>
              <w:pStyle w:val="Akapitzlist"/>
              <w:numPr>
                <w:ilvl w:val="0"/>
                <w:numId w:val="6"/>
              </w:numPr>
              <w:spacing w:before="0" w:after="0" w:line="240" w:lineRule="auto"/>
              <w:jc w:val="center"/>
              <w:rPr>
                <w:rFonts w:eastAsia="Times New Roman" w:cs="Arial"/>
                <w:kern w:val="24"/>
                <w:lang w:eastAsia="pl-PL"/>
              </w:rPr>
            </w:pPr>
          </w:p>
        </w:tc>
        <w:tc>
          <w:tcPr>
            <w:tcW w:w="1089" w:type="pct"/>
            <w:vAlign w:val="center"/>
          </w:tcPr>
          <w:p w14:paraId="4EF84977" w14:textId="00BE7C47" w:rsidR="002A21B3" w:rsidRDefault="002A21B3" w:rsidP="002A21B3">
            <w:pPr>
              <w:spacing w:before="0" w:after="0" w:line="240" w:lineRule="auto"/>
              <w:rPr>
                <w:rFonts w:cs="Arial"/>
              </w:rPr>
            </w:pPr>
            <w:r>
              <w:rPr>
                <w:rStyle w:val="cf01"/>
                <w:rFonts w:ascii="Arial" w:hAnsi="Arial" w:cs="Arial"/>
                <w:sz w:val="20"/>
                <w:szCs w:val="20"/>
              </w:rPr>
              <w:t>Projekt realizuje działania z zakresu aktywizacji społeczno-zawodowej skierowane do osób młodych (Gwarancje dla Młodzieży).</w:t>
            </w:r>
          </w:p>
        </w:tc>
        <w:tc>
          <w:tcPr>
            <w:tcW w:w="2078" w:type="pct"/>
            <w:vAlign w:val="center"/>
          </w:tcPr>
          <w:p w14:paraId="26272755" w14:textId="77777777" w:rsidR="002A21B3" w:rsidRDefault="002A21B3" w:rsidP="002A21B3">
            <w:pPr>
              <w:spacing w:before="0" w:after="0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Kryterium ma na celu zapewnienie wsparcia dla osób młodych w ramach Gwarancji dla Młodzieży.</w:t>
            </w:r>
          </w:p>
          <w:p w14:paraId="471CBE32" w14:textId="26B254E2" w:rsidR="002A21B3" w:rsidRDefault="002A21B3" w:rsidP="002A21B3">
            <w:pPr>
              <w:spacing w:before="0" w:after="0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W przypadku realizacji wsparcia z zakresu aktywizacji społeczno-zawodowej skierowanego do osób młodych (w wieku od 15-29 r. ż. pozostających poza zatrudnieniem, edukacją i szkoleniem), realizacja wsparcia jest zgodna z zaleceniem Rady z dnia 30 października 2020 r. w sprawie pomostu do zatrudnienia – wzmocnienia Gwarancji dla Młodzieży i z polskim Planem realizacji Gwarancji dla Młodzieży z dnia 1 sierpnia 2022 r. </w:t>
            </w:r>
          </w:p>
          <w:p w14:paraId="34B96798" w14:textId="77777777" w:rsidR="002A21B3" w:rsidRDefault="002A21B3" w:rsidP="002A21B3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Plan jest dostępny pod adresem: </w:t>
            </w:r>
            <w:hyperlink r:id="rId13">
              <w:r>
                <w:rPr>
                  <w:rStyle w:val="Hipercze"/>
                  <w:rFonts w:eastAsia="Times New Roman" w:cs="Arial"/>
                  <w:lang w:eastAsia="pl-PL"/>
                </w:rPr>
                <w:t>https://dlamlodych.praca.gov.pl/documents/1152786/15545472/Plan%20realizacji%20Gwarancji%20dla%20M%C5%82odzie%C5%BCy%20w%20Polsce%20-%202022%20r..pdf/7f5e424a-424f-4534-a83f-bbb284918ce1?t=1659511310000</w:t>
              </w:r>
            </w:hyperlink>
          </w:p>
          <w:p w14:paraId="47C80D7B" w14:textId="77777777" w:rsidR="002A21B3" w:rsidRDefault="002A21B3" w:rsidP="002A21B3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</w:p>
          <w:p w14:paraId="22EDB404" w14:textId="77777777" w:rsidR="0058706E" w:rsidRDefault="002A21B3" w:rsidP="002A21B3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W celu spełnienia kryterium konieczne jest wskazanie</w:t>
            </w:r>
            <w:r w:rsidR="0058706E">
              <w:rPr>
                <w:rFonts w:eastAsia="Times New Roman" w:cs="Arial"/>
                <w:lang w:eastAsia="pl-PL"/>
              </w:rPr>
              <w:t>:</w:t>
            </w:r>
          </w:p>
          <w:p w14:paraId="261F4F93" w14:textId="3683C47D" w:rsidR="0058706E" w:rsidRDefault="0058706E" w:rsidP="002A21B3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-</w:t>
            </w:r>
            <w:r w:rsidR="002A21B3">
              <w:rPr>
                <w:rFonts w:eastAsia="Times New Roman" w:cs="Arial"/>
                <w:lang w:eastAsia="pl-PL"/>
              </w:rPr>
              <w:t xml:space="preserve"> wskaźnika </w:t>
            </w:r>
            <w:r w:rsidR="00526B6D">
              <w:rPr>
                <w:rFonts w:eastAsia="Times New Roman" w:cs="Arial"/>
                <w:lang w:eastAsia="pl-PL"/>
              </w:rPr>
              <w:t>od</w:t>
            </w:r>
            <w:r w:rsidR="002A21B3">
              <w:rPr>
                <w:rFonts w:eastAsia="Times New Roman" w:cs="Arial"/>
                <w:lang w:eastAsia="pl-PL"/>
              </w:rPr>
              <w:t>noszącego się do realizacji GdM</w:t>
            </w:r>
            <w:r>
              <w:rPr>
                <w:rFonts w:eastAsia="Times New Roman" w:cs="Arial"/>
                <w:lang w:eastAsia="pl-PL"/>
              </w:rPr>
              <w:t xml:space="preserve"> (</w:t>
            </w:r>
            <w:r w:rsidRPr="00A74C62">
              <w:rPr>
                <w:rFonts w:eastAsia="Times New Roman" w:cs="Arial"/>
                <w:i/>
                <w:iCs/>
                <w:lang w:eastAsia="pl-PL"/>
              </w:rPr>
              <w:t>Wartość wydatków kwalifikowalnych przeznaczonych na realizację Gwarancji dla młodzieży</w:t>
            </w:r>
            <w:r>
              <w:rPr>
                <w:rFonts w:eastAsia="Times New Roman" w:cs="Arial"/>
                <w:lang w:eastAsia="pl-PL"/>
              </w:rPr>
              <w:t>);</w:t>
            </w:r>
          </w:p>
          <w:p w14:paraId="1F6A9ED8" w14:textId="77777777" w:rsidR="0058706E" w:rsidRDefault="0058706E" w:rsidP="002A21B3">
            <w:pPr>
              <w:spacing w:before="0" w:after="0" w:line="240" w:lineRule="auto"/>
              <w:rPr>
                <w:rStyle w:val="cf01"/>
                <w:rFonts w:ascii="Arial" w:hAnsi="Arial" w:cs="Arial"/>
                <w:sz w:val="20"/>
                <w:szCs w:val="20"/>
              </w:rPr>
            </w:pPr>
            <w:r>
              <w:rPr>
                <w:rStyle w:val="cf01"/>
                <w:rFonts w:ascii="Arial" w:hAnsi="Arial" w:cs="Arial"/>
                <w:sz w:val="20"/>
                <w:szCs w:val="20"/>
              </w:rPr>
              <w:t>-</w:t>
            </w:r>
            <w:r>
              <w:rPr>
                <w:rStyle w:val="cf01"/>
                <w:rFonts w:ascii="Arial" w:hAnsi="Arial"/>
              </w:rPr>
              <w:t xml:space="preserve"> </w:t>
            </w:r>
            <w:r>
              <w:rPr>
                <w:rStyle w:val="cf01"/>
                <w:rFonts w:ascii="Arial" w:hAnsi="Arial" w:cs="Arial"/>
                <w:sz w:val="20"/>
                <w:szCs w:val="20"/>
              </w:rPr>
              <w:t>działań z zakresu aktywizacji społeczno-zawodowej skierowane dla osób młodych (Gwarancje dla Młodzieży) oraz</w:t>
            </w:r>
          </w:p>
          <w:p w14:paraId="60BA0AAA" w14:textId="7815B517" w:rsidR="002A21B3" w:rsidRDefault="0058706E" w:rsidP="002A21B3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>
              <w:rPr>
                <w:rStyle w:val="cf01"/>
                <w:rFonts w:ascii="Arial" w:hAnsi="Arial"/>
              </w:rPr>
              <w:t>-</w:t>
            </w:r>
            <w:r>
              <w:rPr>
                <w:rStyle w:val="cf01"/>
                <w:rFonts w:ascii="Arial" w:hAnsi="Arial" w:cs="Arial"/>
                <w:sz w:val="20"/>
                <w:szCs w:val="20"/>
              </w:rPr>
              <w:t xml:space="preserve"> liczby uczestników/uczestniczek do których skierowane będzie to wsparcie</w:t>
            </w:r>
          </w:p>
          <w:p w14:paraId="5C37F393" w14:textId="77777777" w:rsidR="002A21B3" w:rsidRDefault="002A21B3" w:rsidP="002A21B3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</w:p>
          <w:p w14:paraId="698823BE" w14:textId="77777777" w:rsidR="002A21B3" w:rsidRDefault="002A21B3" w:rsidP="002A21B3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Spełnienie kryterium będzie oceniane na podstawie treści wniosku o dofinansowanie projektu.</w:t>
            </w:r>
          </w:p>
          <w:p w14:paraId="26D02BF5" w14:textId="77777777" w:rsidR="002A21B3" w:rsidRDefault="002A21B3" w:rsidP="002A21B3">
            <w:pPr>
              <w:spacing w:before="0" w:after="0" w:line="240" w:lineRule="auto"/>
              <w:rPr>
                <w:rFonts w:eastAsia="Times New Roman" w:cs="Arial"/>
              </w:rPr>
            </w:pPr>
          </w:p>
        </w:tc>
        <w:tc>
          <w:tcPr>
            <w:tcW w:w="1439" w:type="pct"/>
          </w:tcPr>
          <w:p w14:paraId="1B331A1E" w14:textId="77777777" w:rsidR="002A21B3" w:rsidRDefault="002A21B3" w:rsidP="002A21B3">
            <w:pPr>
              <w:spacing w:before="0" w:after="0" w:line="240" w:lineRule="auto"/>
              <w:rPr>
                <w:rFonts w:cs="Arial"/>
              </w:rPr>
            </w:pPr>
            <w:r>
              <w:rPr>
                <w:rFonts w:cs="Arial"/>
              </w:rPr>
              <w:t>Spełnienie kryterium nie jest warunkiem koniecznym do otrzymania dofinansowania, a otrzymanie 0 pkt nie skutkuje odrzuceniem wniosku.</w:t>
            </w:r>
          </w:p>
          <w:p w14:paraId="127DA8A6" w14:textId="77777777" w:rsidR="002A21B3" w:rsidRDefault="002A21B3" w:rsidP="002A21B3">
            <w:pPr>
              <w:spacing w:before="0" w:after="0" w:line="240" w:lineRule="auto"/>
              <w:rPr>
                <w:rFonts w:cs="Arial"/>
              </w:rPr>
            </w:pPr>
          </w:p>
          <w:p w14:paraId="79BBA12C" w14:textId="77777777" w:rsidR="002A21B3" w:rsidRDefault="002A21B3" w:rsidP="002A21B3">
            <w:pPr>
              <w:spacing w:before="0"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Punktacja możliwa do uzyskania – 0 lub 3 pkt.: </w:t>
            </w:r>
          </w:p>
          <w:p w14:paraId="07925752" w14:textId="124C1427" w:rsidR="0058706E" w:rsidRDefault="002A21B3" w:rsidP="0058706E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>
              <w:rPr>
                <w:rFonts w:cs="Arial"/>
              </w:rPr>
              <w:t xml:space="preserve">3 pkt – </w:t>
            </w:r>
            <w:r w:rsidR="00526B6D" w:rsidRPr="00526B6D">
              <w:rPr>
                <w:rFonts w:eastAsia="Times New Roman" w:cs="Arial"/>
                <w:lang w:eastAsia="pl-PL"/>
              </w:rPr>
              <w:t>wskazanie we wniosku o dofinansowanie wskaźnika odnoszącego się do realizacji GdM (</w:t>
            </w:r>
            <w:r w:rsidR="00526B6D" w:rsidRPr="00526B6D">
              <w:rPr>
                <w:rFonts w:eastAsia="Times New Roman" w:cs="Arial"/>
                <w:i/>
                <w:iCs/>
                <w:lang w:eastAsia="pl-PL"/>
              </w:rPr>
              <w:t>Wartość wydatków kwalifikowalnych przeznaczonych na realizację Gwarancji dla młodzieży</w:t>
            </w:r>
            <w:r w:rsidR="00526B6D" w:rsidRPr="00526B6D">
              <w:rPr>
                <w:rFonts w:eastAsia="Times New Roman" w:cs="Arial"/>
                <w:lang w:eastAsia="pl-PL"/>
              </w:rPr>
              <w:t>); działań z zakresu aktywizacji społeczno-zawodowej skierowane dla osób młodych (Gwarancje dla Młodzieży) oraz liczby uczestników/uczestniczek do których skierowane będzie to wsparcie.</w:t>
            </w:r>
          </w:p>
          <w:p w14:paraId="2E231005" w14:textId="529FB3BE" w:rsidR="002A21B3" w:rsidRDefault="002A21B3" w:rsidP="002A21B3">
            <w:pPr>
              <w:spacing w:before="0" w:after="0" w:line="240" w:lineRule="auto"/>
              <w:rPr>
                <w:rFonts w:cs="Arial"/>
              </w:rPr>
            </w:pPr>
          </w:p>
          <w:p w14:paraId="122A4D30" w14:textId="70F0B183" w:rsidR="002A21B3" w:rsidRDefault="002A21B3" w:rsidP="002A21B3">
            <w:pPr>
              <w:spacing w:before="0" w:after="0" w:line="240" w:lineRule="auto"/>
              <w:rPr>
                <w:rStyle w:val="cf01"/>
                <w:rFonts w:ascii="Arial" w:hAnsi="Arial" w:cs="Arial"/>
                <w:sz w:val="20"/>
                <w:szCs w:val="20"/>
              </w:rPr>
            </w:pPr>
            <w:r>
              <w:rPr>
                <w:rFonts w:cs="Arial"/>
              </w:rPr>
              <w:t xml:space="preserve">0 pkt – </w:t>
            </w:r>
            <w:r w:rsidR="00526B6D" w:rsidRPr="00526B6D">
              <w:rPr>
                <w:rFonts w:cs="Arial"/>
              </w:rPr>
              <w:t>brak informacji na temat wskaźnika odnoszącego się do realizacji Gwarancji dla Młodzieży; działań realizowanych w ramach Gwarancji dla Młodzieży oraz liczby uczestników/uczestniczek do których skierowane będzie to wsparcie.</w:t>
            </w:r>
          </w:p>
          <w:p w14:paraId="7BDFD4D8" w14:textId="77777777" w:rsidR="002A21B3" w:rsidRDefault="002A21B3" w:rsidP="002A21B3">
            <w:pPr>
              <w:spacing w:before="0" w:after="0" w:line="240" w:lineRule="auto"/>
              <w:rPr>
                <w:rFonts w:eastAsia="Times New Roman" w:cs="Arial"/>
                <w:kern w:val="24"/>
                <w:lang w:eastAsia="pl-PL"/>
              </w:rPr>
            </w:pPr>
          </w:p>
        </w:tc>
      </w:tr>
      <w:tr w:rsidR="002A21B3" w14:paraId="73EE5F90" w14:textId="77777777">
        <w:tc>
          <w:tcPr>
            <w:tcW w:w="394" w:type="pct"/>
            <w:vAlign w:val="center"/>
          </w:tcPr>
          <w:p w14:paraId="63BD7EE7" w14:textId="77777777" w:rsidR="002A21B3" w:rsidRDefault="002A21B3" w:rsidP="002A21B3">
            <w:pPr>
              <w:pStyle w:val="Akapitzlist"/>
              <w:numPr>
                <w:ilvl w:val="0"/>
                <w:numId w:val="6"/>
              </w:numPr>
              <w:spacing w:before="0" w:after="0" w:line="240" w:lineRule="auto"/>
              <w:jc w:val="center"/>
              <w:rPr>
                <w:rFonts w:eastAsia="Times New Roman" w:cs="Arial"/>
                <w:kern w:val="24"/>
                <w:lang w:eastAsia="pl-PL"/>
              </w:rPr>
            </w:pPr>
          </w:p>
        </w:tc>
        <w:tc>
          <w:tcPr>
            <w:tcW w:w="1089" w:type="pct"/>
            <w:vAlign w:val="center"/>
          </w:tcPr>
          <w:p w14:paraId="77BA5881" w14:textId="226F3892" w:rsidR="002A21B3" w:rsidRDefault="002A21B3" w:rsidP="002A21B3">
            <w:pPr>
              <w:spacing w:before="0" w:after="0" w:line="240" w:lineRule="auto"/>
              <w:rPr>
                <w:rStyle w:val="cf01"/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Arial"/>
                <w:lang w:eastAsia="pl-PL"/>
              </w:rPr>
              <w:t xml:space="preserve">Wsparcie w projekcie będzie uwzględniało prognozowane zapotrzebowanie gmin </w:t>
            </w:r>
            <w:r>
              <w:rPr>
                <w:rFonts w:eastAsia="Times New Roman" w:cs="Arial"/>
                <w:lang w:eastAsia="pl-PL"/>
              </w:rPr>
              <w:lastRenderedPageBreak/>
              <w:t>i powiatów w zakresie rozwoju usług dla rodzin z dziećmi.</w:t>
            </w:r>
          </w:p>
        </w:tc>
        <w:tc>
          <w:tcPr>
            <w:tcW w:w="2078" w:type="pct"/>
          </w:tcPr>
          <w:p w14:paraId="42E23EFB" w14:textId="77777777" w:rsidR="002A21B3" w:rsidRDefault="002A21B3" w:rsidP="002A21B3">
            <w:pPr>
              <w:spacing w:before="0"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lastRenderedPageBreak/>
              <w:t xml:space="preserve">Działania zaplanowane w projekcie będą uwzględniały prognozowane zapotrzebowanie gmin i powiatów w zakresie rozwoju usług dla rodzin z dziećmi określone w Regionalnym </w:t>
            </w:r>
            <w:r>
              <w:rPr>
                <w:rFonts w:eastAsia="Times New Roman" w:cs="Arial"/>
              </w:rPr>
              <w:lastRenderedPageBreak/>
              <w:t>Planie Rozwoju Usług Społecznych i Deinstytucjonalizacji dla Województwa Mazowieckiego.</w:t>
            </w:r>
          </w:p>
          <w:p w14:paraId="7C96EF3C" w14:textId="77777777" w:rsidR="002A21B3" w:rsidRDefault="002A21B3" w:rsidP="002A21B3">
            <w:pPr>
              <w:spacing w:before="0" w:after="0" w:line="240" w:lineRule="auto"/>
              <w:rPr>
                <w:rFonts w:eastAsia="Times New Roman" w:cs="Arial"/>
              </w:rPr>
            </w:pPr>
          </w:p>
          <w:p w14:paraId="4564B8A6" w14:textId="77777777" w:rsidR="002A21B3" w:rsidRDefault="002A21B3" w:rsidP="002A21B3">
            <w:pPr>
              <w:spacing w:before="0"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W opinii gmin i powiatów, największe zapotrzebowanie dotyczyć będzie:</w:t>
            </w:r>
          </w:p>
          <w:p w14:paraId="440C88DA" w14:textId="77777777" w:rsidR="002A21B3" w:rsidRDefault="002A21B3" w:rsidP="002A21B3">
            <w:pPr>
              <w:spacing w:before="0"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- asystentury rodzinnej,</w:t>
            </w:r>
          </w:p>
          <w:p w14:paraId="2FEAF727" w14:textId="77777777" w:rsidR="002A21B3" w:rsidRDefault="002A21B3" w:rsidP="002A21B3">
            <w:pPr>
              <w:spacing w:before="0"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- placówek wsparcia dziennego,</w:t>
            </w:r>
          </w:p>
          <w:p w14:paraId="6418527B" w14:textId="77777777" w:rsidR="002A21B3" w:rsidRDefault="002A21B3" w:rsidP="002A21B3">
            <w:pPr>
              <w:spacing w:before="0"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- zawodowych rodzin zastępczych,</w:t>
            </w:r>
          </w:p>
          <w:p w14:paraId="1421252F" w14:textId="77777777" w:rsidR="002A21B3" w:rsidRDefault="002A21B3" w:rsidP="002A21B3">
            <w:pPr>
              <w:spacing w:before="0"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- rodzinnych domów dziecka. </w:t>
            </w:r>
          </w:p>
          <w:p w14:paraId="569C3026" w14:textId="77777777" w:rsidR="002A21B3" w:rsidRDefault="002A21B3" w:rsidP="002A21B3">
            <w:pPr>
              <w:spacing w:before="0" w:after="0" w:line="240" w:lineRule="auto"/>
              <w:rPr>
                <w:rFonts w:eastAsia="Times New Roman" w:cs="Arial"/>
              </w:rPr>
            </w:pPr>
          </w:p>
          <w:p w14:paraId="40F004DC" w14:textId="77777777" w:rsidR="002A21B3" w:rsidRDefault="002A21B3" w:rsidP="002A21B3">
            <w:pPr>
              <w:spacing w:before="0"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Spełnienie kryterium będzie weryfikowane na podstawie treści wniosku o dofinansowanie.</w:t>
            </w:r>
          </w:p>
          <w:p w14:paraId="52F74AB5" w14:textId="77777777" w:rsidR="002A21B3" w:rsidRDefault="002A21B3" w:rsidP="002A21B3">
            <w:pPr>
              <w:spacing w:before="0" w:after="0" w:line="240" w:lineRule="auto"/>
              <w:rPr>
                <w:rFonts w:eastAsia="Times New Roman" w:cs="Arial"/>
              </w:rPr>
            </w:pPr>
          </w:p>
        </w:tc>
        <w:tc>
          <w:tcPr>
            <w:tcW w:w="1439" w:type="pct"/>
          </w:tcPr>
          <w:p w14:paraId="73F9D2F9" w14:textId="77777777" w:rsidR="002A21B3" w:rsidRDefault="002A21B3" w:rsidP="002A21B3">
            <w:pPr>
              <w:spacing w:before="0"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lastRenderedPageBreak/>
              <w:t xml:space="preserve">Spełnienie kryterium nie jest warunkiem koniecznym do otrzymania dofinansowania, </w:t>
            </w:r>
            <w:r>
              <w:rPr>
                <w:rFonts w:eastAsia="Times New Roman" w:cs="Arial"/>
              </w:rPr>
              <w:lastRenderedPageBreak/>
              <w:t>a otrzymanie 0 pkt nie skutkuje odrzuceniem wniosku.</w:t>
            </w:r>
          </w:p>
          <w:p w14:paraId="521F96C3" w14:textId="77777777" w:rsidR="002A21B3" w:rsidRDefault="002A21B3" w:rsidP="002A21B3">
            <w:pPr>
              <w:spacing w:before="0" w:after="0" w:line="240" w:lineRule="auto"/>
              <w:rPr>
                <w:rFonts w:eastAsia="Times New Roman" w:cs="Arial"/>
              </w:rPr>
            </w:pPr>
          </w:p>
          <w:p w14:paraId="20E79DDE" w14:textId="77777777" w:rsidR="002A21B3" w:rsidRDefault="002A21B3" w:rsidP="002A21B3">
            <w:pPr>
              <w:spacing w:before="0"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Punktacja możliwa do uzyskania: </w:t>
            </w:r>
          </w:p>
          <w:p w14:paraId="70A01E1E" w14:textId="77777777" w:rsidR="002A21B3" w:rsidRDefault="002A21B3" w:rsidP="002A21B3">
            <w:pPr>
              <w:spacing w:before="0"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od 0 do 3 pkt</w:t>
            </w:r>
          </w:p>
          <w:p w14:paraId="49B0683F" w14:textId="279F1467" w:rsidR="002A21B3" w:rsidRDefault="002A21B3" w:rsidP="002A21B3">
            <w:pPr>
              <w:spacing w:before="0"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 pkt – Działania zaplanowane w projekcie będą uwzględniały prognozowane zapotrzebowanie gmin i powiatów w zakresie rozwoju usług dla rodzin z dziećmi określone w Regionalnym Planie Rozwoju Usług Społecznych i Deinstytucjonalizacji dla Województwa Mazowieckiego</w:t>
            </w:r>
          </w:p>
          <w:p w14:paraId="0F9C22C4" w14:textId="604409F8" w:rsidR="002A21B3" w:rsidRDefault="002A21B3" w:rsidP="002A21B3">
            <w:pPr>
              <w:spacing w:before="0" w:after="0" w:line="240" w:lineRule="auto"/>
              <w:rPr>
                <w:rFonts w:eastAsia="Times New Roman" w:cs="Arial"/>
                <w:kern w:val="24"/>
                <w:lang w:eastAsia="pl-PL"/>
              </w:rPr>
            </w:pPr>
            <w:r>
              <w:rPr>
                <w:rFonts w:eastAsia="Times New Roman" w:cs="Arial"/>
              </w:rPr>
              <w:t>0 pkt –  brak informacji na temat działań zaplanowanych w projekcie uwzgledniających prognozowane zapotrzebowanie gmin i powiatów w zakresie rozwoju usług dla rodzin z dziećmi określone w Regionalnym Planie Rozwoju Usług Społecznych</w:t>
            </w:r>
            <w:r>
              <w:rPr>
                <w:rFonts w:eastAsia="Times New Roman" w:cs="Arial"/>
                <w:kern w:val="24"/>
                <w:lang w:eastAsia="pl-PL"/>
              </w:rPr>
              <w:t xml:space="preserve"> i </w:t>
            </w:r>
            <w:r>
              <w:rPr>
                <w:rFonts w:eastAsia="Times New Roman" w:cs="Arial"/>
              </w:rPr>
              <w:t>Deinstytucjonalizacji dla Województwa Mazowieckiego.</w:t>
            </w:r>
          </w:p>
        </w:tc>
      </w:tr>
      <w:tr w:rsidR="002A21B3" w14:paraId="07190861" w14:textId="77777777">
        <w:tc>
          <w:tcPr>
            <w:tcW w:w="394" w:type="pct"/>
            <w:vAlign w:val="center"/>
          </w:tcPr>
          <w:p w14:paraId="1AD51784" w14:textId="77777777" w:rsidR="002A21B3" w:rsidRDefault="002A21B3" w:rsidP="002A21B3">
            <w:pPr>
              <w:pStyle w:val="Akapitzlist"/>
              <w:numPr>
                <w:ilvl w:val="0"/>
                <w:numId w:val="6"/>
              </w:numPr>
              <w:spacing w:before="0" w:after="0" w:line="240" w:lineRule="auto"/>
              <w:jc w:val="center"/>
              <w:rPr>
                <w:rFonts w:eastAsia="Times New Roman" w:cs="Arial"/>
                <w:kern w:val="24"/>
                <w:lang w:eastAsia="pl-PL"/>
              </w:rPr>
            </w:pPr>
          </w:p>
        </w:tc>
        <w:tc>
          <w:tcPr>
            <w:tcW w:w="1089" w:type="pct"/>
            <w:vAlign w:val="center"/>
          </w:tcPr>
          <w:p w14:paraId="7BF3F4B2" w14:textId="2D3F4959" w:rsidR="002A21B3" w:rsidRDefault="002A21B3" w:rsidP="002A21B3">
            <w:pPr>
              <w:spacing w:before="0" w:after="0" w:line="240" w:lineRule="auto"/>
              <w:rPr>
                <w:rFonts w:cs="Arial"/>
              </w:rPr>
            </w:pPr>
            <w:r>
              <w:rPr>
                <w:rStyle w:val="cf01"/>
                <w:rFonts w:ascii="Arial" w:hAnsi="Arial" w:cs="Arial"/>
                <w:sz w:val="20"/>
                <w:szCs w:val="20"/>
              </w:rPr>
              <w:t>Projekt jest realizowany w partnerstwie wielosektorowym.</w:t>
            </w:r>
          </w:p>
        </w:tc>
        <w:tc>
          <w:tcPr>
            <w:tcW w:w="2078" w:type="pct"/>
            <w:vAlign w:val="center"/>
          </w:tcPr>
          <w:p w14:paraId="58FF5762" w14:textId="77777777" w:rsidR="002A21B3" w:rsidRDefault="002A21B3" w:rsidP="002A21B3">
            <w:pPr>
              <w:spacing w:before="0" w:after="0" w:line="240" w:lineRule="auto"/>
              <w:rPr>
                <w:rStyle w:val="cf01"/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Arial"/>
                <w:lang w:eastAsia="pl-PL"/>
              </w:rPr>
              <w:t>Preferowane do dofinansowania są projekty, które nawiążą współprace partnerską w partnerstwie wielosektorowym, czyli realizowane przez minimum dwa podmioty z różnych sektorów (sektora publicznego, prywatnego i pozarządowego).</w:t>
            </w:r>
          </w:p>
          <w:p w14:paraId="56C83B38" w14:textId="77777777" w:rsidR="002A21B3" w:rsidRDefault="002A21B3" w:rsidP="002A21B3">
            <w:pPr>
              <w:pStyle w:val="Tekstkomentarza"/>
              <w:spacing w:before="0" w:after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  <w:p w14:paraId="5A94AD68" w14:textId="77777777" w:rsidR="002A21B3" w:rsidRDefault="002A21B3" w:rsidP="002A21B3">
            <w:pPr>
              <w:pStyle w:val="Tekstkomentarza"/>
              <w:spacing w:before="0" w:after="0"/>
              <w:rPr>
                <w:rFonts w:cs="Arial"/>
              </w:rPr>
            </w:pPr>
            <w:r>
              <w:rPr>
                <w:rFonts w:cs="Arial"/>
              </w:rPr>
              <w:t xml:space="preserve">Kryterium wynika z zapisów zawartych w Programie Fundusze Europejskie dla Mazowsza 2021-2027 </w:t>
            </w:r>
            <w:r>
              <w:rPr>
                <w:rStyle w:val="cf01"/>
                <w:rFonts w:ascii="Arial" w:hAnsi="Arial" w:cs="Arial"/>
                <w:sz w:val="20"/>
                <w:szCs w:val="20"/>
                <w14:ligatures w14:val="standardContextual"/>
              </w:rPr>
              <w:t>(FEM 2021-2027)</w:t>
            </w:r>
            <w:r>
              <w:rPr>
                <w:rFonts w:cs="Arial"/>
              </w:rPr>
              <w:t>.</w:t>
            </w:r>
          </w:p>
          <w:p w14:paraId="14CD555C" w14:textId="77777777" w:rsidR="002A21B3" w:rsidRDefault="002A21B3" w:rsidP="002A21B3">
            <w:pPr>
              <w:spacing w:before="0" w:after="0" w:line="240" w:lineRule="auto"/>
              <w:rPr>
                <w:rFonts w:cs="Arial"/>
              </w:rPr>
            </w:pPr>
          </w:p>
          <w:p w14:paraId="24507773" w14:textId="77777777" w:rsidR="002A21B3" w:rsidRDefault="002A21B3" w:rsidP="002A21B3">
            <w:pPr>
              <w:spacing w:before="0" w:after="0" w:line="240" w:lineRule="auto"/>
              <w:rPr>
                <w:rFonts w:cs="Arial"/>
              </w:rPr>
            </w:pPr>
            <w:r>
              <w:rPr>
                <w:rFonts w:cs="Arial"/>
              </w:rPr>
              <w:t>Kryterium zostanie zweryfikowane na podstawie zapisów we wniosku o dofinansowanie projektu.</w:t>
            </w:r>
          </w:p>
        </w:tc>
        <w:tc>
          <w:tcPr>
            <w:tcW w:w="1439" w:type="pct"/>
          </w:tcPr>
          <w:p w14:paraId="3E034620" w14:textId="77777777" w:rsidR="002A21B3" w:rsidRDefault="002A21B3" w:rsidP="002A21B3">
            <w:pPr>
              <w:spacing w:before="0" w:after="0" w:line="240" w:lineRule="auto"/>
              <w:rPr>
                <w:rFonts w:eastAsia="Times New Roman" w:cs="Arial"/>
                <w:kern w:val="24"/>
                <w:lang w:eastAsia="pl-PL"/>
              </w:rPr>
            </w:pPr>
            <w:r>
              <w:rPr>
                <w:rFonts w:eastAsia="Times New Roman" w:cs="Arial"/>
                <w:kern w:val="24"/>
                <w:lang w:eastAsia="pl-PL"/>
              </w:rPr>
              <w:t>Spełnienie kryterium nie jest warunkiem koniecznym do otrzymania dofinansowania, a otrzymanie 0 pkt nie skutkuje odrzuceniem wniosku.</w:t>
            </w:r>
          </w:p>
          <w:p w14:paraId="1EA6212E" w14:textId="77777777" w:rsidR="002A21B3" w:rsidRDefault="002A21B3" w:rsidP="002A21B3">
            <w:pPr>
              <w:spacing w:before="0" w:after="0" w:line="240" w:lineRule="auto"/>
              <w:rPr>
                <w:rFonts w:eastAsia="Times New Roman" w:cs="Arial"/>
                <w:kern w:val="24"/>
                <w:lang w:eastAsia="pl-PL"/>
              </w:rPr>
            </w:pPr>
          </w:p>
          <w:p w14:paraId="6653963C" w14:textId="77777777" w:rsidR="002A21B3" w:rsidRDefault="002A21B3" w:rsidP="002A21B3">
            <w:pPr>
              <w:spacing w:before="0" w:after="0" w:line="240" w:lineRule="auto"/>
              <w:rPr>
                <w:rFonts w:eastAsia="Times New Roman" w:cs="Arial"/>
                <w:kern w:val="24"/>
                <w:lang w:eastAsia="pl-PL"/>
              </w:rPr>
            </w:pPr>
            <w:r>
              <w:rPr>
                <w:rFonts w:eastAsia="Times New Roman" w:cs="Arial"/>
                <w:kern w:val="24"/>
                <w:lang w:eastAsia="pl-PL"/>
              </w:rPr>
              <w:t>Punktacja możliwa do uzyskania: od 0 do 2 pkt</w:t>
            </w:r>
          </w:p>
          <w:p w14:paraId="2FB7624D" w14:textId="77777777" w:rsidR="002A21B3" w:rsidRDefault="002A21B3" w:rsidP="002A21B3">
            <w:pPr>
              <w:spacing w:before="0" w:after="0" w:line="240" w:lineRule="auto"/>
              <w:rPr>
                <w:rFonts w:eastAsia="Times New Roman" w:cs="Arial"/>
                <w:kern w:val="24"/>
                <w:lang w:eastAsia="pl-PL"/>
              </w:rPr>
            </w:pPr>
            <w:r>
              <w:rPr>
                <w:rFonts w:cs="Arial"/>
              </w:rPr>
              <w:t>2 pkt – projekt prowadzony w partnerstwie wielosektorowym;</w:t>
            </w:r>
          </w:p>
          <w:p w14:paraId="2942EA08" w14:textId="77777777" w:rsidR="002A21B3" w:rsidRDefault="002A21B3" w:rsidP="002A21B3">
            <w:pPr>
              <w:spacing w:before="0" w:after="0" w:line="240" w:lineRule="auto"/>
              <w:rPr>
                <w:rFonts w:eastAsia="Times New Roman" w:cs="Arial"/>
                <w:kern w:val="24"/>
                <w:lang w:eastAsia="pl-PL"/>
              </w:rPr>
            </w:pPr>
            <w:r>
              <w:rPr>
                <w:rFonts w:eastAsia="Times New Roman" w:cs="Arial"/>
                <w:kern w:val="24"/>
                <w:lang w:eastAsia="pl-PL"/>
              </w:rPr>
              <w:t>0 pkt – brak informacji na temat prowadzenia działań w partnerstwie wielosektorowym.</w:t>
            </w:r>
          </w:p>
        </w:tc>
      </w:tr>
      <w:tr w:rsidR="002A21B3" w14:paraId="63FAEC9F" w14:textId="77777777">
        <w:trPr>
          <w:trHeight w:val="70"/>
        </w:trPr>
        <w:tc>
          <w:tcPr>
            <w:tcW w:w="394" w:type="pct"/>
            <w:vAlign w:val="center"/>
          </w:tcPr>
          <w:p w14:paraId="6663320D" w14:textId="77777777" w:rsidR="002A21B3" w:rsidRDefault="002A21B3" w:rsidP="002A21B3">
            <w:pPr>
              <w:pStyle w:val="Akapitzlist"/>
              <w:numPr>
                <w:ilvl w:val="0"/>
                <w:numId w:val="6"/>
              </w:numPr>
              <w:spacing w:before="0" w:after="0" w:line="240" w:lineRule="auto"/>
              <w:jc w:val="center"/>
              <w:rPr>
                <w:rFonts w:eastAsia="Times New Roman" w:cs="Arial"/>
                <w:kern w:val="24"/>
                <w:lang w:eastAsia="pl-PL"/>
              </w:rPr>
            </w:pPr>
          </w:p>
        </w:tc>
        <w:tc>
          <w:tcPr>
            <w:tcW w:w="1089" w:type="pct"/>
            <w:vAlign w:val="center"/>
          </w:tcPr>
          <w:p w14:paraId="0683FB23" w14:textId="77777777" w:rsidR="002A21B3" w:rsidRDefault="002A21B3" w:rsidP="002A21B3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>
              <w:rPr>
                <w:rStyle w:val="cf01"/>
                <w:rFonts w:ascii="Arial" w:hAnsi="Arial" w:cs="Arial"/>
                <w:sz w:val="20"/>
                <w:szCs w:val="20"/>
                <w:lang w:eastAsia="pl-PL"/>
              </w:rPr>
              <w:t>R</w:t>
            </w:r>
            <w:r>
              <w:rPr>
                <w:rStyle w:val="cf01"/>
                <w:rFonts w:ascii="Arial" w:hAnsi="Arial" w:cs="Arial"/>
                <w:sz w:val="20"/>
                <w:szCs w:val="20"/>
              </w:rPr>
              <w:t xml:space="preserve">ealizacja projektu na </w:t>
            </w:r>
            <w:r>
              <w:rPr>
                <w:rFonts w:cs="Arial"/>
                <w:lang w:eastAsia="pl-PL"/>
              </w:rPr>
              <w:t>Obszarach Strategicznej Interwencji (OSI).</w:t>
            </w:r>
          </w:p>
        </w:tc>
        <w:tc>
          <w:tcPr>
            <w:tcW w:w="2078" w:type="pct"/>
          </w:tcPr>
          <w:p w14:paraId="10461C19" w14:textId="6FED99D2" w:rsidR="002A21B3" w:rsidRDefault="002A21B3" w:rsidP="002A21B3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Wnioskodawca deklaruje, że projekt realizowany będzie na Obszarach Strategicznej Interwencji (OSI) wyznaczonych w Krajowej Strategii Rozwoju Regionalnego i wynikających ze </w:t>
            </w:r>
            <w:r>
              <w:rPr>
                <w:rFonts w:eastAsia="Times New Roman" w:cs="Arial"/>
              </w:rPr>
              <w:lastRenderedPageBreak/>
              <w:t>Strategii Rozwoju Województwa Mazowieckiego 2030+ Innowacyjne Mazowsze.</w:t>
            </w:r>
          </w:p>
          <w:p w14:paraId="6CB0AF44" w14:textId="6AD4AB51" w:rsidR="002A21B3" w:rsidRDefault="002A21B3" w:rsidP="002A21B3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Obszar Strategicznej Interwencji (OSI) to obszar o zidentyfikowanych lub potencjalnych powiązaniach funkcjonalnych lub o szczególnych warunkach społecznych, gospodarczych lub przestrzennych, decydujących o występowaniu barier rozwoju lub trwałych, możliwych do aktywowania, potencjałów rozwojowych, do którego kierowana jest interwencja publiczna łącząca inwestycje finansowane z różnych źródeł, w tym w szczególności gospodarcze, infrastrukturalne i w zasoby ludzkie, lub rozwiązania regulacyjne. </w:t>
            </w:r>
          </w:p>
          <w:p w14:paraId="5140A8C8" w14:textId="77777777" w:rsidR="002A21B3" w:rsidRDefault="002A21B3" w:rsidP="002A21B3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Obszary Strategicznej Interwencji z punktu widzenia realizacji polityki regionalnej zostały wskazane w Krajowej Strategii Rozwoju Regionalnego 2030 oraz Strategii Rozwoju Województwa Mazowieckiego 2030+ Innowacyjne Mazowsze.</w:t>
            </w:r>
          </w:p>
          <w:p w14:paraId="3897DBD8" w14:textId="77777777" w:rsidR="002A21B3" w:rsidRDefault="002A21B3" w:rsidP="002A21B3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Są to m.in.:</w:t>
            </w:r>
          </w:p>
          <w:p w14:paraId="34D9C97B" w14:textId="77777777" w:rsidR="002A21B3" w:rsidRDefault="002A21B3" w:rsidP="002A21B3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- gminy zagrożone trwałą marginalizacją, </w:t>
            </w:r>
          </w:p>
          <w:p w14:paraId="22134F9F" w14:textId="77777777" w:rsidR="002A21B3" w:rsidRDefault="002A21B3" w:rsidP="002A21B3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- miasta średnie tracące funkcje społeczno-gospodarcze.</w:t>
            </w:r>
          </w:p>
          <w:p w14:paraId="59E25BBB" w14:textId="77777777" w:rsidR="002A21B3" w:rsidRDefault="002A21B3" w:rsidP="002A21B3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Lista ww. gmin i miast znajduje się pod adresem:</w:t>
            </w:r>
          </w:p>
          <w:p w14:paraId="5BE5EE06" w14:textId="77777777" w:rsidR="002A21B3" w:rsidRDefault="00A60126" w:rsidP="002A21B3">
            <w:pPr>
              <w:rPr>
                <w:rFonts w:eastAsia="Times New Roman" w:cs="Arial"/>
              </w:rPr>
            </w:pPr>
            <w:hyperlink r:id="rId14" w:history="1">
              <w:r w:rsidR="002A21B3">
                <w:rPr>
                  <w:rStyle w:val="Hipercze"/>
                  <w:rFonts w:eastAsia="Times New Roman" w:cs="Arial"/>
                </w:rPr>
                <w:t>https://www.gov.pl/web/fundusze-regiony/krajowa-strategia-rozwoju-regionalnego</w:t>
              </w:r>
            </w:hyperlink>
            <w:r w:rsidR="002A21B3">
              <w:rPr>
                <w:rFonts w:eastAsia="Times New Roman" w:cs="Arial"/>
              </w:rPr>
              <w:t>.</w:t>
            </w:r>
          </w:p>
          <w:p w14:paraId="1EE934E6" w14:textId="77777777" w:rsidR="002A21B3" w:rsidRDefault="002A21B3" w:rsidP="002A21B3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(Pliki: Lista gmin zagrożonych trwałą marginalizacją: programowanie 2021-2027 oraz Imienna lista 139 miast średnich tracących funkcje społeczno-gospodarcze)</w:t>
            </w:r>
          </w:p>
          <w:p w14:paraId="739F116D" w14:textId="77777777" w:rsidR="002A21B3" w:rsidRDefault="002A21B3" w:rsidP="002A21B3">
            <w:pPr>
              <w:rPr>
                <w:rFonts w:eastAsia="Times New Roman" w:cs="Arial"/>
              </w:rPr>
            </w:pPr>
          </w:p>
          <w:p w14:paraId="386C7371" w14:textId="77777777" w:rsidR="002A21B3" w:rsidRDefault="002A21B3" w:rsidP="002A21B3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Kryterium wynika z zapisów zawartych w Wytycznych dotyczących realizacji projektów z udziałem środków Europejskiego Funduszu Społecznego Plus w regionalnych programach na lata 2021-2027.</w:t>
            </w:r>
          </w:p>
          <w:p w14:paraId="33957ECF" w14:textId="77777777" w:rsidR="002A21B3" w:rsidRDefault="002A21B3" w:rsidP="002A21B3">
            <w:pPr>
              <w:rPr>
                <w:rFonts w:eastAsia="Times New Roman" w:cs="Arial"/>
              </w:rPr>
            </w:pPr>
          </w:p>
          <w:p w14:paraId="092E8CFD" w14:textId="77777777" w:rsidR="002A21B3" w:rsidRDefault="002A21B3" w:rsidP="002A21B3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Spełnienie kryterium będzie oceniane na podstawie deklaracji zawartej w treści wniosku o dofinansowanie projektu. </w:t>
            </w:r>
          </w:p>
          <w:p w14:paraId="59E38BD1" w14:textId="77777777" w:rsidR="002A21B3" w:rsidRDefault="002A21B3" w:rsidP="002A21B3">
            <w:pPr>
              <w:rPr>
                <w:rFonts w:eastAsia="Times New Roman" w:cs="Arial"/>
              </w:rPr>
            </w:pPr>
          </w:p>
          <w:p w14:paraId="0977BCD4" w14:textId="26DFEA2B" w:rsidR="002A21B3" w:rsidRDefault="002A21B3" w:rsidP="002A21B3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W przypadku braku spójności deklaracji z treścią wniosku o dofinansowanie, kryterium uznaje się za niespełnione.</w:t>
            </w:r>
          </w:p>
        </w:tc>
        <w:tc>
          <w:tcPr>
            <w:tcW w:w="1439" w:type="pct"/>
          </w:tcPr>
          <w:p w14:paraId="5193B3B5" w14:textId="77777777" w:rsidR="002A21B3" w:rsidRDefault="002A21B3" w:rsidP="002A21B3">
            <w:pPr>
              <w:rPr>
                <w:rFonts w:cs="Arial"/>
                <w:lang w:eastAsia="pl-PL"/>
                <w14:ligatures w14:val="standardContextual"/>
              </w:rPr>
            </w:pPr>
            <w:r>
              <w:rPr>
                <w:rFonts w:cs="Arial"/>
                <w:lang w:eastAsia="pl-PL"/>
                <w14:ligatures w14:val="standardContextual"/>
              </w:rPr>
              <w:lastRenderedPageBreak/>
              <w:t xml:space="preserve">Spełnienie kryterium nie jest warunkiem koniecznym do otrzymania dofinansowania, </w:t>
            </w:r>
            <w:r>
              <w:rPr>
                <w:rFonts w:cs="Arial"/>
                <w:lang w:eastAsia="pl-PL"/>
                <w14:ligatures w14:val="standardContextual"/>
              </w:rPr>
              <w:lastRenderedPageBreak/>
              <w:t>a otrzymanie 0 pkt nie skutkuje odrzuceniem wniosku.</w:t>
            </w:r>
          </w:p>
          <w:p w14:paraId="2A62046A" w14:textId="77777777" w:rsidR="002A21B3" w:rsidRDefault="002A21B3" w:rsidP="002A21B3">
            <w:pPr>
              <w:rPr>
                <w:rFonts w:cs="Arial"/>
                <w:lang w:eastAsia="pl-PL"/>
                <w14:ligatures w14:val="standardContextual"/>
              </w:rPr>
            </w:pPr>
          </w:p>
          <w:p w14:paraId="0D50324C" w14:textId="77777777" w:rsidR="002A21B3" w:rsidRDefault="002A21B3" w:rsidP="002A21B3">
            <w:pPr>
              <w:rPr>
                <w:rFonts w:cs="Arial"/>
              </w:rPr>
            </w:pPr>
            <w:r>
              <w:rPr>
                <w:rFonts w:cs="Arial"/>
                <w:lang w:eastAsia="pl-PL"/>
                <w14:ligatures w14:val="standardContextual"/>
              </w:rPr>
              <w:t>Punktacja możliwa do uzyskania: od 0 do 1 pkt</w:t>
            </w:r>
          </w:p>
          <w:p w14:paraId="58A654A4" w14:textId="77777777" w:rsidR="002A21B3" w:rsidRDefault="002A21B3" w:rsidP="002A21B3">
            <w:pPr>
              <w:spacing w:before="0" w:after="0" w:line="240" w:lineRule="auto"/>
              <w:rPr>
                <w:rFonts w:cs="Arial"/>
                <w:lang w:eastAsia="pl-PL"/>
                <w14:ligatures w14:val="standardContextual"/>
              </w:rPr>
            </w:pPr>
            <w:r>
              <w:rPr>
                <w:rFonts w:cs="Arial"/>
                <w:lang w:eastAsia="pl-PL"/>
                <w14:ligatures w14:val="standardContextual"/>
              </w:rPr>
              <w:t>1 pkt – projekt będzie realizowany na terenie co najmniej jednej/jednego:</w:t>
            </w:r>
          </w:p>
          <w:p w14:paraId="0009F8EA" w14:textId="7727387A" w:rsidR="002A21B3" w:rsidRDefault="002A21B3" w:rsidP="002A21B3">
            <w:pPr>
              <w:spacing w:before="0" w:after="0" w:line="240" w:lineRule="auto"/>
              <w:rPr>
                <w:rFonts w:cs="Arial"/>
                <w:lang w:eastAsia="pl-PL"/>
                <w14:ligatures w14:val="standardContextual"/>
              </w:rPr>
            </w:pPr>
            <w:r>
              <w:rPr>
                <w:rFonts w:cs="Arial"/>
                <w:lang w:eastAsia="pl-PL"/>
                <w14:ligatures w14:val="standardContextual"/>
              </w:rPr>
              <w:t xml:space="preserve">• gminy zagrożonej trwałą marginalizacją tj. znajdującej się na liście gmin zagrożonych trwałą marginalizacją lub </w:t>
            </w:r>
          </w:p>
          <w:p w14:paraId="199EDA9D" w14:textId="36AE9DC0" w:rsidR="002A21B3" w:rsidRDefault="002A21B3" w:rsidP="002A21B3">
            <w:pPr>
              <w:spacing w:before="0" w:after="0" w:line="240" w:lineRule="auto"/>
              <w:rPr>
                <w:rFonts w:cs="Arial"/>
                <w:lang w:eastAsia="pl-PL"/>
                <w14:ligatures w14:val="standardContextual"/>
              </w:rPr>
            </w:pPr>
            <w:r>
              <w:rPr>
                <w:rFonts w:cs="Arial"/>
                <w:lang w:eastAsia="pl-PL"/>
                <w14:ligatures w14:val="standardContextual"/>
              </w:rPr>
              <w:t xml:space="preserve">• średniego miasta zagrożonego utratą funkcji społeczno- gospodarczych tj. znajdującego się na Imiennej liście 139 miast średnich tracących funkcje społeczno-gospodarcze </w:t>
            </w:r>
          </w:p>
          <w:p w14:paraId="7E3575F3" w14:textId="77777777" w:rsidR="002A21B3" w:rsidRDefault="002A21B3" w:rsidP="002A21B3">
            <w:pPr>
              <w:spacing w:before="0" w:after="0" w:line="240" w:lineRule="auto"/>
              <w:rPr>
                <w:rFonts w:eastAsia="Times New Roman" w:cs="Arial"/>
                <w:kern w:val="24"/>
                <w:lang w:eastAsia="pl-PL"/>
              </w:rPr>
            </w:pPr>
            <w:r>
              <w:rPr>
                <w:rFonts w:cs="Arial"/>
                <w:lang w:eastAsia="pl-PL"/>
                <w14:ligatures w14:val="standardContextual"/>
              </w:rPr>
              <w:t>0 pkt – projekt nie będzie realizowany na terenie gminy zagrożonej trwałą marginalizacją ani na terenie średniego miasta zagrożonego utratą funkcji społeczno- gospodarczych</w:t>
            </w:r>
          </w:p>
        </w:tc>
      </w:tr>
      <w:tr w:rsidR="002A21B3" w14:paraId="62A9C0D0" w14:textId="77777777">
        <w:trPr>
          <w:trHeight w:val="70"/>
        </w:trPr>
        <w:tc>
          <w:tcPr>
            <w:tcW w:w="394" w:type="pct"/>
            <w:vAlign w:val="center"/>
          </w:tcPr>
          <w:p w14:paraId="2C547571" w14:textId="77777777" w:rsidR="002A21B3" w:rsidRDefault="002A21B3" w:rsidP="002A21B3">
            <w:pPr>
              <w:pStyle w:val="Akapitzlist"/>
              <w:numPr>
                <w:ilvl w:val="0"/>
                <w:numId w:val="6"/>
              </w:numPr>
              <w:spacing w:before="0" w:after="0" w:line="240" w:lineRule="auto"/>
              <w:rPr>
                <w:rFonts w:eastAsia="Times New Roman" w:cs="Arial"/>
                <w:kern w:val="24"/>
                <w:lang w:eastAsia="pl-PL"/>
              </w:rPr>
            </w:pPr>
          </w:p>
        </w:tc>
        <w:tc>
          <w:tcPr>
            <w:tcW w:w="1089" w:type="pct"/>
            <w:vAlign w:val="center"/>
          </w:tcPr>
          <w:p w14:paraId="3F2A362F" w14:textId="77777777" w:rsidR="002A21B3" w:rsidRDefault="002A21B3" w:rsidP="002A21B3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>
              <w:rPr>
                <w:rFonts w:cs="Arial"/>
                <w14:ligatures w14:val="standardContextual"/>
              </w:rPr>
              <w:t>Zgodność projektu ze strategią Mazowieckich strukturalnych inwestycji terytorialnych (MSIT) lub właściwym gminnym programem rewitalizacji (GPR).</w:t>
            </w:r>
          </w:p>
        </w:tc>
        <w:tc>
          <w:tcPr>
            <w:tcW w:w="2078" w:type="pct"/>
          </w:tcPr>
          <w:p w14:paraId="516D8383" w14:textId="77777777" w:rsidR="002A21B3" w:rsidRDefault="002A21B3" w:rsidP="002A21B3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Wnioskodawca deklaruje, że projekt wynika z właściwej strategii rozwoju ponadlokalnego lub strategii terytorialnej w ramach MSIT lub z właściwego GPR. </w:t>
            </w:r>
          </w:p>
          <w:p w14:paraId="715B1BA4" w14:textId="77777777" w:rsidR="002A21B3" w:rsidRDefault="002A21B3" w:rsidP="002A21B3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Ocenie podlega czy projekt: </w:t>
            </w:r>
          </w:p>
          <w:p w14:paraId="4F4067BA" w14:textId="77777777" w:rsidR="002A21B3" w:rsidRDefault="002A21B3" w:rsidP="002A21B3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1) wynika z właściwej strategii rozwoju ponadlokalnego lub strategii terytorialnej w ramach MSIT, pozytywnie zaopiniowanej przez IZ FEM 2021-2027 lub</w:t>
            </w:r>
          </w:p>
          <w:p w14:paraId="74D81BDD" w14:textId="77777777" w:rsidR="002A21B3" w:rsidRDefault="002A21B3" w:rsidP="002A21B3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2) wynika z gminnego programu rewitalizacji wpisanego do Wykazu gminnych programów rewitalizacji województwa mazowieckiego. </w:t>
            </w:r>
          </w:p>
          <w:p w14:paraId="21B1F090" w14:textId="77777777" w:rsidR="002A21B3" w:rsidRDefault="002A21B3" w:rsidP="002A21B3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Wykaz strategii rozwoju ponadlokalnego obejmujących zasięgiem województwo mazowieckie</w:t>
            </w:r>
          </w:p>
          <w:p w14:paraId="426680C8" w14:textId="77777777" w:rsidR="002A21B3" w:rsidRDefault="002A21B3" w:rsidP="002A21B3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Dokumenty - Fundusze Europejskie dla Mazowsza</w:t>
            </w:r>
          </w:p>
          <w:p w14:paraId="71674288" w14:textId="77777777" w:rsidR="002A21B3" w:rsidRDefault="002A21B3" w:rsidP="002A21B3">
            <w:pPr>
              <w:rPr>
                <w:rFonts w:eastAsia="Times New Roman" w:cs="Arial"/>
              </w:rPr>
            </w:pPr>
          </w:p>
          <w:p w14:paraId="21705F5B" w14:textId="77777777" w:rsidR="002A21B3" w:rsidRDefault="002A21B3" w:rsidP="002A21B3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Wykaz programów rewitalizacji województwa mazowieckiego: https://funduszeuedlamazowsza.eu/wykaz-gminnych-programow-rewitalizacji-wojewodztwa-mazowieckiego/ </w:t>
            </w:r>
          </w:p>
          <w:p w14:paraId="6F06FAF3" w14:textId="77777777" w:rsidR="002A21B3" w:rsidRDefault="002A21B3" w:rsidP="002A21B3">
            <w:pPr>
              <w:rPr>
                <w:rFonts w:eastAsia="Times New Roman" w:cs="Arial"/>
              </w:rPr>
            </w:pPr>
          </w:p>
          <w:p w14:paraId="79D634C2" w14:textId="2345F5E0" w:rsidR="002A21B3" w:rsidRDefault="002A21B3" w:rsidP="002A21B3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Wnioskodawca we wniosku o dofinansowanie powinien wprost powołać się na przyjętą strategię rozwoju lokalnego i wskazać nazwę projektu znajdującego się na liście projektów, będącą załącznikiem do strategii terytorialnej w ramach MSIT lub, w przypadku gminnego programu rewitalizacji, powinien powołać się na projekt wpisany do Wykazu Plan Rewitalizacji i wskazać właściwe przedsięwzięcie.</w:t>
            </w:r>
          </w:p>
          <w:p w14:paraId="29B2F9AD" w14:textId="77777777" w:rsidR="002A21B3" w:rsidRDefault="002A21B3" w:rsidP="002A21B3">
            <w:pPr>
              <w:rPr>
                <w:rFonts w:eastAsia="Times New Roman" w:cs="Arial"/>
              </w:rPr>
            </w:pPr>
          </w:p>
          <w:p w14:paraId="52213DC9" w14:textId="77777777" w:rsidR="002A21B3" w:rsidRDefault="002A21B3" w:rsidP="002A21B3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Kryterium wynika z zapisów programu Fundusze Europejskie dla Mazowsza 2021-2027.</w:t>
            </w:r>
          </w:p>
          <w:p w14:paraId="604C1CFD" w14:textId="77777777" w:rsidR="002A21B3" w:rsidRDefault="002A21B3" w:rsidP="002A21B3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lastRenderedPageBreak/>
              <w:t>Spełnienie kryterium będzie oceniane na podstawie treści wniosku o dofinansowanie projektu.</w:t>
            </w:r>
          </w:p>
          <w:p w14:paraId="6300EF00" w14:textId="77777777" w:rsidR="002A21B3" w:rsidRDefault="002A21B3" w:rsidP="002A21B3">
            <w:pPr>
              <w:rPr>
                <w:rFonts w:eastAsia="Times New Roman" w:cs="Arial"/>
              </w:rPr>
            </w:pPr>
          </w:p>
          <w:p w14:paraId="35DDABB7" w14:textId="7C94C5D8" w:rsidR="002A21B3" w:rsidRDefault="002A21B3" w:rsidP="002A21B3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W przypadku braku spójności deklaracji z treścią wniosku o dofinansowanie, kryterium uznaje się za niespełnione.</w:t>
            </w:r>
          </w:p>
        </w:tc>
        <w:tc>
          <w:tcPr>
            <w:tcW w:w="1439" w:type="pct"/>
          </w:tcPr>
          <w:p w14:paraId="141167B8" w14:textId="77777777" w:rsidR="002A21B3" w:rsidRDefault="002A21B3" w:rsidP="002A21B3">
            <w:pPr>
              <w:rPr>
                <w:rFonts w:cs="Arial"/>
                <w:lang w:eastAsia="pl-PL"/>
                <w14:ligatures w14:val="standardContextual"/>
              </w:rPr>
            </w:pPr>
            <w:r>
              <w:rPr>
                <w:rFonts w:cs="Arial"/>
                <w:lang w:eastAsia="pl-PL"/>
                <w14:ligatures w14:val="standardContextual"/>
              </w:rPr>
              <w:lastRenderedPageBreak/>
              <w:t>Spełnienie kryterium nie jest warunkiem koniecznym do otrzymania dofinansowania, a otrzymanie 0 pkt nie skutkuje odrzuceniem wniosku.</w:t>
            </w:r>
          </w:p>
          <w:p w14:paraId="7AC4C852" w14:textId="77777777" w:rsidR="002A21B3" w:rsidRDefault="002A21B3" w:rsidP="002A21B3">
            <w:pPr>
              <w:rPr>
                <w:rFonts w:cs="Arial"/>
                <w:lang w:eastAsia="pl-PL"/>
                <w14:ligatures w14:val="standardContextual"/>
              </w:rPr>
            </w:pPr>
          </w:p>
          <w:p w14:paraId="6A45E0C1" w14:textId="77777777" w:rsidR="002A21B3" w:rsidRDefault="002A21B3" w:rsidP="002A21B3">
            <w:pPr>
              <w:rPr>
                <w:rFonts w:cs="Arial"/>
              </w:rPr>
            </w:pPr>
            <w:r>
              <w:rPr>
                <w:rFonts w:cs="Arial"/>
                <w:lang w:eastAsia="pl-PL"/>
                <w14:ligatures w14:val="standardContextual"/>
              </w:rPr>
              <w:t>Punktacja możliwa do uzyskania: od 0 do 1 pkt</w:t>
            </w:r>
          </w:p>
          <w:p w14:paraId="15CC4CC5" w14:textId="77777777" w:rsidR="002A21B3" w:rsidRDefault="002A21B3" w:rsidP="002A21B3">
            <w:pPr>
              <w:rPr>
                <w:rFonts w:cs="Arial"/>
              </w:rPr>
            </w:pPr>
            <w:r>
              <w:rPr>
                <w:rFonts w:cs="Arial"/>
                <w14:ligatures w14:val="standardContextual"/>
              </w:rPr>
              <w:t>1 pkt  - projekt realizowany jest na obszarze objętym MSIT określonym w odpowiedniej strategii rozwoju ponadlokalnego lub strategii terytorialnej, pozytywnie zaopiniowanej przez IZ FEM 2021-2027 lub realizowany jest na obszarze objętym GPR wpisanym do Wykazu programów rewitalizacji województwa mazowieckiego;</w:t>
            </w:r>
          </w:p>
          <w:p w14:paraId="59A9D052" w14:textId="7276FC42" w:rsidR="002A21B3" w:rsidRDefault="002A21B3" w:rsidP="002A21B3">
            <w:pPr>
              <w:spacing w:before="0" w:after="0" w:line="240" w:lineRule="auto"/>
              <w:rPr>
                <w:rFonts w:eastAsia="Times New Roman" w:cs="Arial"/>
                <w:kern w:val="24"/>
                <w:lang w:eastAsia="pl-PL"/>
              </w:rPr>
            </w:pPr>
            <w:r>
              <w:rPr>
                <w:rFonts w:cs="Arial"/>
                <w:lang w:eastAsia="pl-PL"/>
                <w14:ligatures w14:val="standardContextual"/>
              </w:rPr>
              <w:t xml:space="preserve">0 pkt  - </w:t>
            </w:r>
            <w:r>
              <w:rPr>
                <w:rFonts w:cs="Arial"/>
                <w14:ligatures w14:val="standardContextual"/>
              </w:rPr>
              <w:t>projekt  nie jest realizowany na obszarze objętym MSIT określonym w odpowiedniej strategii rozwoju ponadlokalnego lub strategii terytorialnej, pozytywnie zaopiniowanej przez IZ FEM 2021-2027 ani na obszarze objętym GPR wpisanym do Wykazu programów rewitalizacji województwa mazowieckiego.</w:t>
            </w:r>
          </w:p>
        </w:tc>
      </w:tr>
    </w:tbl>
    <w:p w14:paraId="2556E267" w14:textId="77777777" w:rsidR="00321FEB" w:rsidRDefault="00E771EC">
      <w:pPr>
        <w:pStyle w:val="Bezodstpw"/>
        <w:rPr>
          <w:rFonts w:cs="Arial"/>
          <w:b w:val="0"/>
          <w:color w:val="auto"/>
          <w:sz w:val="20"/>
        </w:rPr>
      </w:pPr>
      <w:r>
        <w:rPr>
          <w:rFonts w:cs="Arial"/>
          <w:b w:val="0"/>
          <w:color w:val="auto"/>
          <w:sz w:val="20"/>
        </w:rPr>
        <w:t>Maksymalnie można uzyskać 10 punktów za spełnienie kryteriów premiujących.</w:t>
      </w:r>
    </w:p>
    <w:sectPr w:rsidR="00321FEB">
      <w:headerReference w:type="default" r:id="rId15"/>
      <w:footerReference w:type="default" r:id="rId1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B4662C" w14:textId="77777777" w:rsidR="00321FEB" w:rsidRDefault="00E771EC">
      <w:pPr>
        <w:spacing w:line="240" w:lineRule="auto"/>
      </w:pPr>
      <w:r>
        <w:separator/>
      </w:r>
    </w:p>
  </w:endnote>
  <w:endnote w:type="continuationSeparator" w:id="0">
    <w:p w14:paraId="5305A730" w14:textId="77777777" w:rsidR="00321FEB" w:rsidRDefault="00E771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C1267" w14:textId="77777777" w:rsidR="00321FEB" w:rsidRDefault="00321F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DC76AE" w14:textId="77777777" w:rsidR="00321FEB" w:rsidRDefault="00E771EC">
      <w:pPr>
        <w:spacing w:before="0" w:after="0"/>
      </w:pPr>
      <w:r>
        <w:separator/>
      </w:r>
    </w:p>
  </w:footnote>
  <w:footnote w:type="continuationSeparator" w:id="0">
    <w:p w14:paraId="6AE5F973" w14:textId="77777777" w:rsidR="00321FEB" w:rsidRDefault="00E771E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9709A2" w14:textId="77777777" w:rsidR="00321FEB" w:rsidRDefault="00321FE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10BD2"/>
    <w:multiLevelType w:val="multilevel"/>
    <w:tmpl w:val="05610BD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22F30"/>
    <w:multiLevelType w:val="multilevel"/>
    <w:tmpl w:val="06E22F3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3FD33C05"/>
    <w:multiLevelType w:val="multilevel"/>
    <w:tmpl w:val="3FD33C05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681151"/>
    <w:multiLevelType w:val="multilevel"/>
    <w:tmpl w:val="5A681151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6E340D66"/>
    <w:multiLevelType w:val="multilevel"/>
    <w:tmpl w:val="6E340D6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803075"/>
    <w:multiLevelType w:val="multilevel"/>
    <w:tmpl w:val="74803075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7291060">
    <w:abstractNumId w:val="0"/>
  </w:num>
  <w:num w:numId="2" w16cid:durableId="659892129">
    <w:abstractNumId w:val="4"/>
  </w:num>
  <w:num w:numId="3" w16cid:durableId="1779132249">
    <w:abstractNumId w:val="5"/>
  </w:num>
  <w:num w:numId="4" w16cid:durableId="565796867">
    <w:abstractNumId w:val="3"/>
  </w:num>
  <w:num w:numId="5" w16cid:durableId="365720894">
    <w:abstractNumId w:val="2"/>
  </w:num>
  <w:num w:numId="6" w16cid:durableId="13669798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28B"/>
    <w:rsid w:val="00005381"/>
    <w:rsid w:val="00006844"/>
    <w:rsid w:val="00007EB3"/>
    <w:rsid w:val="00010149"/>
    <w:rsid w:val="00011D7D"/>
    <w:rsid w:val="00012C7A"/>
    <w:rsid w:val="00017062"/>
    <w:rsid w:val="000171B7"/>
    <w:rsid w:val="00023354"/>
    <w:rsid w:val="00034C3A"/>
    <w:rsid w:val="00035FAD"/>
    <w:rsid w:val="000419AB"/>
    <w:rsid w:val="00044BC9"/>
    <w:rsid w:val="0005154F"/>
    <w:rsid w:val="000557DB"/>
    <w:rsid w:val="00064251"/>
    <w:rsid w:val="0006799A"/>
    <w:rsid w:val="0007561C"/>
    <w:rsid w:val="00076B49"/>
    <w:rsid w:val="00076E0B"/>
    <w:rsid w:val="000771C7"/>
    <w:rsid w:val="00077AB3"/>
    <w:rsid w:val="00081E93"/>
    <w:rsid w:val="00083EB2"/>
    <w:rsid w:val="00084F12"/>
    <w:rsid w:val="00091CD5"/>
    <w:rsid w:val="000A0CE0"/>
    <w:rsid w:val="000A347B"/>
    <w:rsid w:val="000A7F4C"/>
    <w:rsid w:val="000B590E"/>
    <w:rsid w:val="000BF59C"/>
    <w:rsid w:val="000C1B68"/>
    <w:rsid w:val="000C2BF4"/>
    <w:rsid w:val="000C5F87"/>
    <w:rsid w:val="000D064E"/>
    <w:rsid w:val="000E62B4"/>
    <w:rsid w:val="000F2E21"/>
    <w:rsid w:val="000F4515"/>
    <w:rsid w:val="000F539F"/>
    <w:rsid w:val="000F56FF"/>
    <w:rsid w:val="000F68CF"/>
    <w:rsid w:val="000F7392"/>
    <w:rsid w:val="000F7A0E"/>
    <w:rsid w:val="000F7C82"/>
    <w:rsid w:val="0010413A"/>
    <w:rsid w:val="001061E8"/>
    <w:rsid w:val="0011439D"/>
    <w:rsid w:val="00114400"/>
    <w:rsid w:val="001179C0"/>
    <w:rsid w:val="00126413"/>
    <w:rsid w:val="00131D4D"/>
    <w:rsid w:val="001322F6"/>
    <w:rsid w:val="001326C6"/>
    <w:rsid w:val="00134130"/>
    <w:rsid w:val="001350FE"/>
    <w:rsid w:val="00135C23"/>
    <w:rsid w:val="0013702B"/>
    <w:rsid w:val="00140EE4"/>
    <w:rsid w:val="00141D19"/>
    <w:rsid w:val="00141DD8"/>
    <w:rsid w:val="001436BF"/>
    <w:rsid w:val="00144F36"/>
    <w:rsid w:val="001536E5"/>
    <w:rsid w:val="001551D1"/>
    <w:rsid w:val="00155D9D"/>
    <w:rsid w:val="0016052C"/>
    <w:rsid w:val="001639D9"/>
    <w:rsid w:val="00164A98"/>
    <w:rsid w:val="0017085B"/>
    <w:rsid w:val="00174494"/>
    <w:rsid w:val="00175B6E"/>
    <w:rsid w:val="00176591"/>
    <w:rsid w:val="00177005"/>
    <w:rsid w:val="001775AE"/>
    <w:rsid w:val="00181DA3"/>
    <w:rsid w:val="00185165"/>
    <w:rsid w:val="001946C8"/>
    <w:rsid w:val="001948FE"/>
    <w:rsid w:val="0019513A"/>
    <w:rsid w:val="00195468"/>
    <w:rsid w:val="00196599"/>
    <w:rsid w:val="001A0860"/>
    <w:rsid w:val="001A3FBA"/>
    <w:rsid w:val="001A4F84"/>
    <w:rsid w:val="001A6A3E"/>
    <w:rsid w:val="001A6CF9"/>
    <w:rsid w:val="001B0D6A"/>
    <w:rsid w:val="001B18FB"/>
    <w:rsid w:val="001B236D"/>
    <w:rsid w:val="001C1B4E"/>
    <w:rsid w:val="001C4672"/>
    <w:rsid w:val="001D01E4"/>
    <w:rsid w:val="001D3E9B"/>
    <w:rsid w:val="001D79EB"/>
    <w:rsid w:val="001E0693"/>
    <w:rsid w:val="001E2DD3"/>
    <w:rsid w:val="001E5313"/>
    <w:rsid w:val="001E6B6A"/>
    <w:rsid w:val="001E6C00"/>
    <w:rsid w:val="001F02DE"/>
    <w:rsid w:val="001F16DE"/>
    <w:rsid w:val="001F26E3"/>
    <w:rsid w:val="001F3563"/>
    <w:rsid w:val="001F54F8"/>
    <w:rsid w:val="001F5C1A"/>
    <w:rsid w:val="001F5D61"/>
    <w:rsid w:val="002042D4"/>
    <w:rsid w:val="0020513E"/>
    <w:rsid w:val="0020548B"/>
    <w:rsid w:val="0020790A"/>
    <w:rsid w:val="00207F9A"/>
    <w:rsid w:val="0021068F"/>
    <w:rsid w:val="002179CD"/>
    <w:rsid w:val="00222F2F"/>
    <w:rsid w:val="00224137"/>
    <w:rsid w:val="00224ED2"/>
    <w:rsid w:val="00234BC1"/>
    <w:rsid w:val="0023655D"/>
    <w:rsid w:val="00240417"/>
    <w:rsid w:val="002451A6"/>
    <w:rsid w:val="0025182A"/>
    <w:rsid w:val="00252892"/>
    <w:rsid w:val="00255344"/>
    <w:rsid w:val="00257464"/>
    <w:rsid w:val="002604AE"/>
    <w:rsid w:val="002609C2"/>
    <w:rsid w:val="00271010"/>
    <w:rsid w:val="002741D8"/>
    <w:rsid w:val="00276EFB"/>
    <w:rsid w:val="002776C1"/>
    <w:rsid w:val="002802B1"/>
    <w:rsid w:val="0028210D"/>
    <w:rsid w:val="0028414D"/>
    <w:rsid w:val="002855FA"/>
    <w:rsid w:val="0029605E"/>
    <w:rsid w:val="00297BD1"/>
    <w:rsid w:val="002A21B3"/>
    <w:rsid w:val="002A285E"/>
    <w:rsid w:val="002A3E48"/>
    <w:rsid w:val="002A5345"/>
    <w:rsid w:val="002A75C9"/>
    <w:rsid w:val="002B2857"/>
    <w:rsid w:val="002B31A9"/>
    <w:rsid w:val="002B5D1F"/>
    <w:rsid w:val="002C03D8"/>
    <w:rsid w:val="002C0B10"/>
    <w:rsid w:val="002C1BA4"/>
    <w:rsid w:val="002C3991"/>
    <w:rsid w:val="002C56FA"/>
    <w:rsid w:val="002C65A7"/>
    <w:rsid w:val="002C74D5"/>
    <w:rsid w:val="002D42D9"/>
    <w:rsid w:val="002D5F87"/>
    <w:rsid w:val="002D74D4"/>
    <w:rsid w:val="002E3177"/>
    <w:rsid w:val="002F25C5"/>
    <w:rsid w:val="00300E13"/>
    <w:rsid w:val="00300F1E"/>
    <w:rsid w:val="00303040"/>
    <w:rsid w:val="00305B79"/>
    <w:rsid w:val="003073D4"/>
    <w:rsid w:val="0031106C"/>
    <w:rsid w:val="0031362E"/>
    <w:rsid w:val="00315047"/>
    <w:rsid w:val="003200AF"/>
    <w:rsid w:val="00321FEB"/>
    <w:rsid w:val="00322D4D"/>
    <w:rsid w:val="00325831"/>
    <w:rsid w:val="00332350"/>
    <w:rsid w:val="00337B02"/>
    <w:rsid w:val="00340DAF"/>
    <w:rsid w:val="0035355F"/>
    <w:rsid w:val="00355101"/>
    <w:rsid w:val="003636B6"/>
    <w:rsid w:val="00373F24"/>
    <w:rsid w:val="00376001"/>
    <w:rsid w:val="003762A3"/>
    <w:rsid w:val="00380539"/>
    <w:rsid w:val="00383C58"/>
    <w:rsid w:val="00392B69"/>
    <w:rsid w:val="003A3124"/>
    <w:rsid w:val="003A5C2D"/>
    <w:rsid w:val="003A661D"/>
    <w:rsid w:val="003A6D53"/>
    <w:rsid w:val="003B2275"/>
    <w:rsid w:val="003B4F3E"/>
    <w:rsid w:val="003B7862"/>
    <w:rsid w:val="003C0D0F"/>
    <w:rsid w:val="003C4727"/>
    <w:rsid w:val="003C609B"/>
    <w:rsid w:val="003C68C5"/>
    <w:rsid w:val="003C7F2F"/>
    <w:rsid w:val="003C7FE5"/>
    <w:rsid w:val="003D2ACB"/>
    <w:rsid w:val="003D540A"/>
    <w:rsid w:val="003D6CB9"/>
    <w:rsid w:val="003E1716"/>
    <w:rsid w:val="003E2958"/>
    <w:rsid w:val="003F054F"/>
    <w:rsid w:val="003F0FF0"/>
    <w:rsid w:val="003F3610"/>
    <w:rsid w:val="003F3F51"/>
    <w:rsid w:val="003F4446"/>
    <w:rsid w:val="003F50FE"/>
    <w:rsid w:val="004073F0"/>
    <w:rsid w:val="00407C3C"/>
    <w:rsid w:val="004144AD"/>
    <w:rsid w:val="004274CF"/>
    <w:rsid w:val="00430EFD"/>
    <w:rsid w:val="004371F9"/>
    <w:rsid w:val="00447CB7"/>
    <w:rsid w:val="0045082E"/>
    <w:rsid w:val="00451B69"/>
    <w:rsid w:val="0045548E"/>
    <w:rsid w:val="0046431B"/>
    <w:rsid w:val="004768E4"/>
    <w:rsid w:val="00480C9D"/>
    <w:rsid w:val="00481462"/>
    <w:rsid w:val="0048427E"/>
    <w:rsid w:val="00486D89"/>
    <w:rsid w:val="00490EFB"/>
    <w:rsid w:val="00491838"/>
    <w:rsid w:val="004A2209"/>
    <w:rsid w:val="004A7C71"/>
    <w:rsid w:val="004C0A91"/>
    <w:rsid w:val="004D002D"/>
    <w:rsid w:val="004D3163"/>
    <w:rsid w:val="004D6705"/>
    <w:rsid w:val="004E070E"/>
    <w:rsid w:val="004E2261"/>
    <w:rsid w:val="004F2058"/>
    <w:rsid w:val="004F5B87"/>
    <w:rsid w:val="0050270E"/>
    <w:rsid w:val="00510842"/>
    <w:rsid w:val="00511F2B"/>
    <w:rsid w:val="00512811"/>
    <w:rsid w:val="0051318F"/>
    <w:rsid w:val="0051519A"/>
    <w:rsid w:val="00517CCB"/>
    <w:rsid w:val="00522853"/>
    <w:rsid w:val="00525EF8"/>
    <w:rsid w:val="00526B6D"/>
    <w:rsid w:val="00530F0A"/>
    <w:rsid w:val="00531668"/>
    <w:rsid w:val="00536D21"/>
    <w:rsid w:val="0053740C"/>
    <w:rsid w:val="0054280B"/>
    <w:rsid w:val="00543FC5"/>
    <w:rsid w:val="00552FE2"/>
    <w:rsid w:val="00553477"/>
    <w:rsid w:val="0055770B"/>
    <w:rsid w:val="00561C5D"/>
    <w:rsid w:val="00564DED"/>
    <w:rsid w:val="00571AFF"/>
    <w:rsid w:val="0057278A"/>
    <w:rsid w:val="00575DBE"/>
    <w:rsid w:val="005771DF"/>
    <w:rsid w:val="00577D14"/>
    <w:rsid w:val="005842F2"/>
    <w:rsid w:val="0058706E"/>
    <w:rsid w:val="005C4320"/>
    <w:rsid w:val="005D1EF6"/>
    <w:rsid w:val="005D5E5B"/>
    <w:rsid w:val="005D7B34"/>
    <w:rsid w:val="005E0F66"/>
    <w:rsid w:val="005E2FCF"/>
    <w:rsid w:val="005E3CF1"/>
    <w:rsid w:val="005F1275"/>
    <w:rsid w:val="005F4C75"/>
    <w:rsid w:val="005F66BD"/>
    <w:rsid w:val="00611CFF"/>
    <w:rsid w:val="006225D4"/>
    <w:rsid w:val="00630512"/>
    <w:rsid w:val="00631185"/>
    <w:rsid w:val="00635820"/>
    <w:rsid w:val="006430D0"/>
    <w:rsid w:val="006435B2"/>
    <w:rsid w:val="00644610"/>
    <w:rsid w:val="00646F48"/>
    <w:rsid w:val="00647C00"/>
    <w:rsid w:val="00650014"/>
    <w:rsid w:val="006527DD"/>
    <w:rsid w:val="00653863"/>
    <w:rsid w:val="00660280"/>
    <w:rsid w:val="00660296"/>
    <w:rsid w:val="00662956"/>
    <w:rsid w:val="0066328B"/>
    <w:rsid w:val="006637DD"/>
    <w:rsid w:val="006672C7"/>
    <w:rsid w:val="00670B53"/>
    <w:rsid w:val="00670CE4"/>
    <w:rsid w:val="00672835"/>
    <w:rsid w:val="00673432"/>
    <w:rsid w:val="00674049"/>
    <w:rsid w:val="00677520"/>
    <w:rsid w:val="0068444B"/>
    <w:rsid w:val="0068768B"/>
    <w:rsid w:val="00690984"/>
    <w:rsid w:val="0069414D"/>
    <w:rsid w:val="0069519F"/>
    <w:rsid w:val="00695611"/>
    <w:rsid w:val="006A051B"/>
    <w:rsid w:val="006A4BBB"/>
    <w:rsid w:val="006C04F7"/>
    <w:rsid w:val="006C70A6"/>
    <w:rsid w:val="006D2C54"/>
    <w:rsid w:val="006E045B"/>
    <w:rsid w:val="006E0B88"/>
    <w:rsid w:val="006E2556"/>
    <w:rsid w:val="006E2BA6"/>
    <w:rsid w:val="006E3341"/>
    <w:rsid w:val="006E3E93"/>
    <w:rsid w:val="006E6854"/>
    <w:rsid w:val="006E6F5F"/>
    <w:rsid w:val="006F2ADB"/>
    <w:rsid w:val="006F6B04"/>
    <w:rsid w:val="006F6C6D"/>
    <w:rsid w:val="006F78A9"/>
    <w:rsid w:val="007026E0"/>
    <w:rsid w:val="00705EF8"/>
    <w:rsid w:val="00707E0C"/>
    <w:rsid w:val="00710B88"/>
    <w:rsid w:val="007125A6"/>
    <w:rsid w:val="007125A8"/>
    <w:rsid w:val="00723465"/>
    <w:rsid w:val="007301C5"/>
    <w:rsid w:val="00732D6E"/>
    <w:rsid w:val="007350B1"/>
    <w:rsid w:val="007457CA"/>
    <w:rsid w:val="00746675"/>
    <w:rsid w:val="00754220"/>
    <w:rsid w:val="007544A8"/>
    <w:rsid w:val="0076456E"/>
    <w:rsid w:val="0077300A"/>
    <w:rsid w:val="00773443"/>
    <w:rsid w:val="0077379A"/>
    <w:rsid w:val="007741BC"/>
    <w:rsid w:val="00783696"/>
    <w:rsid w:val="00791855"/>
    <w:rsid w:val="00792ED7"/>
    <w:rsid w:val="0079377D"/>
    <w:rsid w:val="00796A67"/>
    <w:rsid w:val="007A1570"/>
    <w:rsid w:val="007A2734"/>
    <w:rsid w:val="007A3862"/>
    <w:rsid w:val="007A66D3"/>
    <w:rsid w:val="007B3FBF"/>
    <w:rsid w:val="007C1F07"/>
    <w:rsid w:val="007C2FFF"/>
    <w:rsid w:val="007C6C92"/>
    <w:rsid w:val="007E3FCA"/>
    <w:rsid w:val="007F0121"/>
    <w:rsid w:val="007F1ECC"/>
    <w:rsid w:val="007F36AA"/>
    <w:rsid w:val="00810395"/>
    <w:rsid w:val="00814ABE"/>
    <w:rsid w:val="0081598D"/>
    <w:rsid w:val="00815AEC"/>
    <w:rsid w:val="0082042F"/>
    <w:rsid w:val="008208E1"/>
    <w:rsid w:val="00822B6D"/>
    <w:rsid w:val="00824355"/>
    <w:rsid w:val="00827BED"/>
    <w:rsid w:val="00831DF1"/>
    <w:rsid w:val="00832AC5"/>
    <w:rsid w:val="0083621E"/>
    <w:rsid w:val="0084359B"/>
    <w:rsid w:val="008459C2"/>
    <w:rsid w:val="00853947"/>
    <w:rsid w:val="00853D99"/>
    <w:rsid w:val="00855E8F"/>
    <w:rsid w:val="008562ED"/>
    <w:rsid w:val="008604C3"/>
    <w:rsid w:val="00862CFC"/>
    <w:rsid w:val="00877642"/>
    <w:rsid w:val="00887099"/>
    <w:rsid w:val="0088774D"/>
    <w:rsid w:val="008978BE"/>
    <w:rsid w:val="008A1DE5"/>
    <w:rsid w:val="008A2899"/>
    <w:rsid w:val="008A38E0"/>
    <w:rsid w:val="008A3B87"/>
    <w:rsid w:val="008A4051"/>
    <w:rsid w:val="008A555B"/>
    <w:rsid w:val="008A6A4F"/>
    <w:rsid w:val="008B4108"/>
    <w:rsid w:val="008B4B64"/>
    <w:rsid w:val="008C0A67"/>
    <w:rsid w:val="008C2B29"/>
    <w:rsid w:val="008C6421"/>
    <w:rsid w:val="008D29E8"/>
    <w:rsid w:val="008D4408"/>
    <w:rsid w:val="008D515C"/>
    <w:rsid w:val="008D61CF"/>
    <w:rsid w:val="008D70FD"/>
    <w:rsid w:val="008E29EA"/>
    <w:rsid w:val="008E34C9"/>
    <w:rsid w:val="008F2258"/>
    <w:rsid w:val="008F5D00"/>
    <w:rsid w:val="00903E4B"/>
    <w:rsid w:val="00907C69"/>
    <w:rsid w:val="00910B30"/>
    <w:rsid w:val="009154F9"/>
    <w:rsid w:val="00924F1E"/>
    <w:rsid w:val="009270FB"/>
    <w:rsid w:val="009325C9"/>
    <w:rsid w:val="00936C07"/>
    <w:rsid w:val="00943471"/>
    <w:rsid w:val="00947B3D"/>
    <w:rsid w:val="00951532"/>
    <w:rsid w:val="0095903A"/>
    <w:rsid w:val="00960A5E"/>
    <w:rsid w:val="00960FCB"/>
    <w:rsid w:val="0096624B"/>
    <w:rsid w:val="009667B4"/>
    <w:rsid w:val="00970C0A"/>
    <w:rsid w:val="00971B22"/>
    <w:rsid w:val="0097755C"/>
    <w:rsid w:val="009804FD"/>
    <w:rsid w:val="009818F7"/>
    <w:rsid w:val="00982E04"/>
    <w:rsid w:val="009843D1"/>
    <w:rsid w:val="0098522C"/>
    <w:rsid w:val="00986500"/>
    <w:rsid w:val="009871CA"/>
    <w:rsid w:val="009909D7"/>
    <w:rsid w:val="0099171A"/>
    <w:rsid w:val="00992BFC"/>
    <w:rsid w:val="009A1832"/>
    <w:rsid w:val="009A22DF"/>
    <w:rsid w:val="009A2678"/>
    <w:rsid w:val="009B2CC3"/>
    <w:rsid w:val="009B59EB"/>
    <w:rsid w:val="009B6077"/>
    <w:rsid w:val="009B6E9D"/>
    <w:rsid w:val="009C4C35"/>
    <w:rsid w:val="009C529D"/>
    <w:rsid w:val="009C5F18"/>
    <w:rsid w:val="009D5503"/>
    <w:rsid w:val="009F011A"/>
    <w:rsid w:val="009F5958"/>
    <w:rsid w:val="00A0021C"/>
    <w:rsid w:val="00A050C5"/>
    <w:rsid w:val="00A06ADE"/>
    <w:rsid w:val="00A12502"/>
    <w:rsid w:val="00A125E4"/>
    <w:rsid w:val="00A131AE"/>
    <w:rsid w:val="00A13DBA"/>
    <w:rsid w:val="00A22CD7"/>
    <w:rsid w:val="00A238DD"/>
    <w:rsid w:val="00A25E74"/>
    <w:rsid w:val="00A261BB"/>
    <w:rsid w:val="00A2747E"/>
    <w:rsid w:val="00A30685"/>
    <w:rsid w:val="00A32B64"/>
    <w:rsid w:val="00A35458"/>
    <w:rsid w:val="00A35BE9"/>
    <w:rsid w:val="00A36653"/>
    <w:rsid w:val="00A37689"/>
    <w:rsid w:val="00A41C7A"/>
    <w:rsid w:val="00A47D8C"/>
    <w:rsid w:val="00A53A60"/>
    <w:rsid w:val="00A57491"/>
    <w:rsid w:val="00A60126"/>
    <w:rsid w:val="00A60AA7"/>
    <w:rsid w:val="00A62F82"/>
    <w:rsid w:val="00A724E1"/>
    <w:rsid w:val="00A74C62"/>
    <w:rsid w:val="00A775DA"/>
    <w:rsid w:val="00A8291D"/>
    <w:rsid w:val="00A866D8"/>
    <w:rsid w:val="00A93173"/>
    <w:rsid w:val="00A94C5A"/>
    <w:rsid w:val="00AA4317"/>
    <w:rsid w:val="00AA7E53"/>
    <w:rsid w:val="00AB1259"/>
    <w:rsid w:val="00AC4088"/>
    <w:rsid w:val="00AC6D23"/>
    <w:rsid w:val="00AC6EA5"/>
    <w:rsid w:val="00AD06C7"/>
    <w:rsid w:val="00AD0941"/>
    <w:rsid w:val="00AE7868"/>
    <w:rsid w:val="00AF718D"/>
    <w:rsid w:val="00B03F3A"/>
    <w:rsid w:val="00B0772C"/>
    <w:rsid w:val="00B112ED"/>
    <w:rsid w:val="00B15782"/>
    <w:rsid w:val="00B15BA5"/>
    <w:rsid w:val="00B205E0"/>
    <w:rsid w:val="00B23F4C"/>
    <w:rsid w:val="00B34FC5"/>
    <w:rsid w:val="00B3540A"/>
    <w:rsid w:val="00B36AFD"/>
    <w:rsid w:val="00B37869"/>
    <w:rsid w:val="00B41F06"/>
    <w:rsid w:val="00B438A2"/>
    <w:rsid w:val="00B44A58"/>
    <w:rsid w:val="00B44DE1"/>
    <w:rsid w:val="00B57F48"/>
    <w:rsid w:val="00B60ADC"/>
    <w:rsid w:val="00B760B2"/>
    <w:rsid w:val="00B80C87"/>
    <w:rsid w:val="00B8445C"/>
    <w:rsid w:val="00B8476D"/>
    <w:rsid w:val="00B85189"/>
    <w:rsid w:val="00B92630"/>
    <w:rsid w:val="00B938AB"/>
    <w:rsid w:val="00BA02F9"/>
    <w:rsid w:val="00BA6F2E"/>
    <w:rsid w:val="00BB167C"/>
    <w:rsid w:val="00BB5E6A"/>
    <w:rsid w:val="00BB7523"/>
    <w:rsid w:val="00BC0C85"/>
    <w:rsid w:val="00BC0CAC"/>
    <w:rsid w:val="00BC1742"/>
    <w:rsid w:val="00BC3204"/>
    <w:rsid w:val="00BC3379"/>
    <w:rsid w:val="00BC5662"/>
    <w:rsid w:val="00BC5A01"/>
    <w:rsid w:val="00BC66E7"/>
    <w:rsid w:val="00BC6910"/>
    <w:rsid w:val="00BD1528"/>
    <w:rsid w:val="00BD2423"/>
    <w:rsid w:val="00BD45F6"/>
    <w:rsid w:val="00BD706B"/>
    <w:rsid w:val="00BF2CAA"/>
    <w:rsid w:val="00BF6150"/>
    <w:rsid w:val="00C014D9"/>
    <w:rsid w:val="00C05125"/>
    <w:rsid w:val="00C12A64"/>
    <w:rsid w:val="00C2624E"/>
    <w:rsid w:val="00C26C01"/>
    <w:rsid w:val="00C27866"/>
    <w:rsid w:val="00C27C97"/>
    <w:rsid w:val="00C411CD"/>
    <w:rsid w:val="00C469AA"/>
    <w:rsid w:val="00C4709E"/>
    <w:rsid w:val="00C521A2"/>
    <w:rsid w:val="00C52884"/>
    <w:rsid w:val="00C60A20"/>
    <w:rsid w:val="00C6243E"/>
    <w:rsid w:val="00C714A1"/>
    <w:rsid w:val="00C7772D"/>
    <w:rsid w:val="00C7792A"/>
    <w:rsid w:val="00C77CE6"/>
    <w:rsid w:val="00C80EF1"/>
    <w:rsid w:val="00C815EE"/>
    <w:rsid w:val="00C82BFF"/>
    <w:rsid w:val="00C83104"/>
    <w:rsid w:val="00C84397"/>
    <w:rsid w:val="00C9062B"/>
    <w:rsid w:val="00C90B9B"/>
    <w:rsid w:val="00C94D88"/>
    <w:rsid w:val="00CA1FA3"/>
    <w:rsid w:val="00CA2B2C"/>
    <w:rsid w:val="00CB3DBD"/>
    <w:rsid w:val="00CB65A5"/>
    <w:rsid w:val="00CB6756"/>
    <w:rsid w:val="00CC0B30"/>
    <w:rsid w:val="00CC0E9E"/>
    <w:rsid w:val="00CC4267"/>
    <w:rsid w:val="00CC6145"/>
    <w:rsid w:val="00CC7F73"/>
    <w:rsid w:val="00CD1070"/>
    <w:rsid w:val="00CD7091"/>
    <w:rsid w:val="00CE77C6"/>
    <w:rsid w:val="00CF0128"/>
    <w:rsid w:val="00CF08C5"/>
    <w:rsid w:val="00CF090D"/>
    <w:rsid w:val="00CF0B39"/>
    <w:rsid w:val="00CF788E"/>
    <w:rsid w:val="00D02273"/>
    <w:rsid w:val="00D07260"/>
    <w:rsid w:val="00D16D0E"/>
    <w:rsid w:val="00D26AC3"/>
    <w:rsid w:val="00D27D84"/>
    <w:rsid w:val="00D31ED7"/>
    <w:rsid w:val="00D325F0"/>
    <w:rsid w:val="00D431D6"/>
    <w:rsid w:val="00D43703"/>
    <w:rsid w:val="00D46A2F"/>
    <w:rsid w:val="00D523D2"/>
    <w:rsid w:val="00D52917"/>
    <w:rsid w:val="00D55149"/>
    <w:rsid w:val="00D56D44"/>
    <w:rsid w:val="00D60DEA"/>
    <w:rsid w:val="00D641CE"/>
    <w:rsid w:val="00D646C1"/>
    <w:rsid w:val="00D6522D"/>
    <w:rsid w:val="00D65CBA"/>
    <w:rsid w:val="00D66B23"/>
    <w:rsid w:val="00D70574"/>
    <w:rsid w:val="00D75243"/>
    <w:rsid w:val="00D822AF"/>
    <w:rsid w:val="00D825C6"/>
    <w:rsid w:val="00D8310C"/>
    <w:rsid w:val="00D86808"/>
    <w:rsid w:val="00D8711F"/>
    <w:rsid w:val="00D92646"/>
    <w:rsid w:val="00D92D13"/>
    <w:rsid w:val="00D94C5F"/>
    <w:rsid w:val="00D96BDA"/>
    <w:rsid w:val="00DB0C78"/>
    <w:rsid w:val="00DB6F4D"/>
    <w:rsid w:val="00DB7B31"/>
    <w:rsid w:val="00DC03E6"/>
    <w:rsid w:val="00DC0A5F"/>
    <w:rsid w:val="00DC5D83"/>
    <w:rsid w:val="00DD142F"/>
    <w:rsid w:val="00DD31C1"/>
    <w:rsid w:val="00DD3577"/>
    <w:rsid w:val="00DD7664"/>
    <w:rsid w:val="00DE26D1"/>
    <w:rsid w:val="00DE42C4"/>
    <w:rsid w:val="00DE49AE"/>
    <w:rsid w:val="00DE6BA5"/>
    <w:rsid w:val="00DE7C52"/>
    <w:rsid w:val="00DF0531"/>
    <w:rsid w:val="00DF4C49"/>
    <w:rsid w:val="00E03A51"/>
    <w:rsid w:val="00E04112"/>
    <w:rsid w:val="00E06B7A"/>
    <w:rsid w:val="00E14D21"/>
    <w:rsid w:val="00E1639C"/>
    <w:rsid w:val="00E2367C"/>
    <w:rsid w:val="00E24E7E"/>
    <w:rsid w:val="00E2602D"/>
    <w:rsid w:val="00E334ED"/>
    <w:rsid w:val="00E35F10"/>
    <w:rsid w:val="00E36EED"/>
    <w:rsid w:val="00E47529"/>
    <w:rsid w:val="00E52D3A"/>
    <w:rsid w:val="00E56117"/>
    <w:rsid w:val="00E571CC"/>
    <w:rsid w:val="00E578AB"/>
    <w:rsid w:val="00E57C4D"/>
    <w:rsid w:val="00E61568"/>
    <w:rsid w:val="00E63883"/>
    <w:rsid w:val="00E705E6"/>
    <w:rsid w:val="00E71E95"/>
    <w:rsid w:val="00E769CD"/>
    <w:rsid w:val="00E771EC"/>
    <w:rsid w:val="00E81227"/>
    <w:rsid w:val="00E84A18"/>
    <w:rsid w:val="00E84A97"/>
    <w:rsid w:val="00E8620B"/>
    <w:rsid w:val="00E920E5"/>
    <w:rsid w:val="00EA3010"/>
    <w:rsid w:val="00EA5A69"/>
    <w:rsid w:val="00EA686F"/>
    <w:rsid w:val="00EB1731"/>
    <w:rsid w:val="00EB3025"/>
    <w:rsid w:val="00EC014B"/>
    <w:rsid w:val="00EC0852"/>
    <w:rsid w:val="00EC2E2F"/>
    <w:rsid w:val="00EC52EA"/>
    <w:rsid w:val="00ED3745"/>
    <w:rsid w:val="00ED6AF6"/>
    <w:rsid w:val="00ED761C"/>
    <w:rsid w:val="00EE03AC"/>
    <w:rsid w:val="00EE1084"/>
    <w:rsid w:val="00EE14A4"/>
    <w:rsid w:val="00EE1702"/>
    <w:rsid w:val="00EF5D60"/>
    <w:rsid w:val="00EF7D9B"/>
    <w:rsid w:val="00F0035F"/>
    <w:rsid w:val="00F00E02"/>
    <w:rsid w:val="00F03019"/>
    <w:rsid w:val="00F06C1E"/>
    <w:rsid w:val="00F1371F"/>
    <w:rsid w:val="00F13C81"/>
    <w:rsid w:val="00F14757"/>
    <w:rsid w:val="00F20F57"/>
    <w:rsid w:val="00F218DC"/>
    <w:rsid w:val="00F31289"/>
    <w:rsid w:val="00F31D4B"/>
    <w:rsid w:val="00F33203"/>
    <w:rsid w:val="00F334BB"/>
    <w:rsid w:val="00F33514"/>
    <w:rsid w:val="00F42CDE"/>
    <w:rsid w:val="00F54DA0"/>
    <w:rsid w:val="00F642A9"/>
    <w:rsid w:val="00F7117E"/>
    <w:rsid w:val="00F74B7F"/>
    <w:rsid w:val="00F77F97"/>
    <w:rsid w:val="00F82953"/>
    <w:rsid w:val="00F852EF"/>
    <w:rsid w:val="00F860E8"/>
    <w:rsid w:val="00F86367"/>
    <w:rsid w:val="00F9051A"/>
    <w:rsid w:val="00F905D2"/>
    <w:rsid w:val="00F9161C"/>
    <w:rsid w:val="00F92BDE"/>
    <w:rsid w:val="00F9538F"/>
    <w:rsid w:val="00F95569"/>
    <w:rsid w:val="00F970FF"/>
    <w:rsid w:val="00FA4867"/>
    <w:rsid w:val="00FA57BE"/>
    <w:rsid w:val="00FB530C"/>
    <w:rsid w:val="00FD52A9"/>
    <w:rsid w:val="00FD6779"/>
    <w:rsid w:val="00FE5529"/>
    <w:rsid w:val="00FE6ED5"/>
    <w:rsid w:val="00FE764F"/>
    <w:rsid w:val="00FF643B"/>
    <w:rsid w:val="00FF7814"/>
    <w:rsid w:val="01D3CC6A"/>
    <w:rsid w:val="02C63927"/>
    <w:rsid w:val="0310A89B"/>
    <w:rsid w:val="045D63F8"/>
    <w:rsid w:val="05F298F1"/>
    <w:rsid w:val="08E1B067"/>
    <w:rsid w:val="091AD023"/>
    <w:rsid w:val="0A0BDF01"/>
    <w:rsid w:val="0C28A9ED"/>
    <w:rsid w:val="0CAA07D9"/>
    <w:rsid w:val="0E8AA74C"/>
    <w:rsid w:val="0EC74176"/>
    <w:rsid w:val="10420CFB"/>
    <w:rsid w:val="117B5653"/>
    <w:rsid w:val="13F0954E"/>
    <w:rsid w:val="16F019D7"/>
    <w:rsid w:val="17E30E64"/>
    <w:rsid w:val="17FDCF44"/>
    <w:rsid w:val="186968F7"/>
    <w:rsid w:val="19372B75"/>
    <w:rsid w:val="19550813"/>
    <w:rsid w:val="197672EA"/>
    <w:rsid w:val="1B6CBD9F"/>
    <w:rsid w:val="1B815692"/>
    <w:rsid w:val="1B84AA00"/>
    <w:rsid w:val="1BCAAA1A"/>
    <w:rsid w:val="1C808B27"/>
    <w:rsid w:val="1D994914"/>
    <w:rsid w:val="1DCD65CB"/>
    <w:rsid w:val="1E3E4C0F"/>
    <w:rsid w:val="1E7DA06D"/>
    <w:rsid w:val="1EB11FF2"/>
    <w:rsid w:val="1F6E1EAA"/>
    <w:rsid w:val="20B48018"/>
    <w:rsid w:val="234A2045"/>
    <w:rsid w:val="23A7DBF5"/>
    <w:rsid w:val="25C9BA81"/>
    <w:rsid w:val="25ECA849"/>
    <w:rsid w:val="2768D94E"/>
    <w:rsid w:val="27DF7639"/>
    <w:rsid w:val="28666BDA"/>
    <w:rsid w:val="2C5F0468"/>
    <w:rsid w:val="2D44F5CE"/>
    <w:rsid w:val="2DD06B6D"/>
    <w:rsid w:val="2EF6BBCB"/>
    <w:rsid w:val="3251B836"/>
    <w:rsid w:val="32ED991F"/>
    <w:rsid w:val="3657F9DA"/>
    <w:rsid w:val="365B4846"/>
    <w:rsid w:val="37B4C799"/>
    <w:rsid w:val="3A617E5E"/>
    <w:rsid w:val="3AA0523D"/>
    <w:rsid w:val="3ADC29A3"/>
    <w:rsid w:val="3B356C3F"/>
    <w:rsid w:val="3CC7D31B"/>
    <w:rsid w:val="3DDBC462"/>
    <w:rsid w:val="3DF6A85A"/>
    <w:rsid w:val="3E96E33A"/>
    <w:rsid w:val="3F018D21"/>
    <w:rsid w:val="3FE5B3C3"/>
    <w:rsid w:val="3FF31F15"/>
    <w:rsid w:val="404A9725"/>
    <w:rsid w:val="40A2FD19"/>
    <w:rsid w:val="40E71D5B"/>
    <w:rsid w:val="40FC6B87"/>
    <w:rsid w:val="41FAB75E"/>
    <w:rsid w:val="43C8C56A"/>
    <w:rsid w:val="44A77AD0"/>
    <w:rsid w:val="473DBC8A"/>
    <w:rsid w:val="475F87B9"/>
    <w:rsid w:val="47C7968D"/>
    <w:rsid w:val="47DA0A60"/>
    <w:rsid w:val="483B3B9F"/>
    <w:rsid w:val="490B4C14"/>
    <w:rsid w:val="49AB2F5C"/>
    <w:rsid w:val="49D47BB1"/>
    <w:rsid w:val="4A60B1B4"/>
    <w:rsid w:val="4B31C1B2"/>
    <w:rsid w:val="4B632E8F"/>
    <w:rsid w:val="4E4A2E36"/>
    <w:rsid w:val="4FC91C1D"/>
    <w:rsid w:val="52035D9B"/>
    <w:rsid w:val="544761BD"/>
    <w:rsid w:val="55199857"/>
    <w:rsid w:val="56F89EE6"/>
    <w:rsid w:val="5769C39E"/>
    <w:rsid w:val="579DB250"/>
    <w:rsid w:val="57FA24EA"/>
    <w:rsid w:val="58E6DE50"/>
    <w:rsid w:val="59AE2B70"/>
    <w:rsid w:val="5C077AB4"/>
    <w:rsid w:val="5D4C27E0"/>
    <w:rsid w:val="5D71F28D"/>
    <w:rsid w:val="5D87D6E6"/>
    <w:rsid w:val="5DAFD1A2"/>
    <w:rsid w:val="5E5D3707"/>
    <w:rsid w:val="5ED5F7BA"/>
    <w:rsid w:val="5F01B2E6"/>
    <w:rsid w:val="6197D23F"/>
    <w:rsid w:val="65173054"/>
    <w:rsid w:val="66B300B5"/>
    <w:rsid w:val="672A0908"/>
    <w:rsid w:val="6834C69D"/>
    <w:rsid w:val="6838EC8D"/>
    <w:rsid w:val="69397376"/>
    <w:rsid w:val="699316F9"/>
    <w:rsid w:val="69B7CE93"/>
    <w:rsid w:val="6B7D8EAE"/>
    <w:rsid w:val="6BE39A85"/>
    <w:rsid w:val="6DB28F86"/>
    <w:rsid w:val="705A47A2"/>
    <w:rsid w:val="7193458B"/>
    <w:rsid w:val="71F8388C"/>
    <w:rsid w:val="738DCDDA"/>
    <w:rsid w:val="759B5718"/>
    <w:rsid w:val="75C1720B"/>
    <w:rsid w:val="76EE1F4B"/>
    <w:rsid w:val="77A94A9E"/>
    <w:rsid w:val="77FA86BA"/>
    <w:rsid w:val="783AEBBB"/>
    <w:rsid w:val="78C27539"/>
    <w:rsid w:val="79004C0A"/>
    <w:rsid w:val="7A44BD7F"/>
    <w:rsid w:val="7AA2B20C"/>
    <w:rsid w:val="7BB29827"/>
    <w:rsid w:val="7BB90577"/>
    <w:rsid w:val="7D021A35"/>
    <w:rsid w:val="7E4CCD55"/>
    <w:rsid w:val="7F254CC5"/>
    <w:rsid w:val="7F64C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4DE45B7E"/>
  <w15:docId w15:val="{B6D29406-85C3-4A1F-AAAA-99BE0C60D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706E"/>
    <w:pPr>
      <w:spacing w:before="40" w:after="40" w:line="259" w:lineRule="auto"/>
    </w:pPr>
    <w:rPr>
      <w:rFonts w:ascii="Arial" w:eastAsiaTheme="minorEastAsia" w:hAnsi="Arial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pPr>
      <w:outlineLvl w:val="3"/>
    </w:pPr>
    <w:rPr>
      <w:b/>
      <w:iCs/>
      <w:spacing w:val="10"/>
      <w:sz w:val="24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pPr>
      <w:spacing w:line="240" w:lineRule="auto"/>
    </w:pPr>
    <w:rPr>
      <w:rFonts w:eastAsia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rFonts w:eastAsiaTheme="minorEastAsia"/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qFormat/>
    <w:rPr>
      <w:color w:val="954F72" w:themeColor="followedHyperlink"/>
      <w:u w:val="single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before="0" w:after="0" w:line="240" w:lineRule="auto"/>
    </w:pPr>
  </w:style>
  <w:style w:type="character" w:styleId="Odwoanieprzypisudolnego">
    <w:name w:val="footnote reference"/>
    <w:basedOn w:val="Domylnaczcionkaakapitu"/>
    <w:uiPriority w:val="99"/>
    <w:semiHidden/>
    <w:unhideWhenUsed/>
    <w:qFormat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pPr>
      <w:spacing w:before="0"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before="0" w:after="0" w:line="240" w:lineRule="auto"/>
    </w:pPr>
  </w:style>
  <w:style w:type="character" w:styleId="Hipercze">
    <w:name w:val="Hyperlink"/>
    <w:basedOn w:val="Domylnaczcionkaakapitu"/>
    <w:uiPriority w:val="99"/>
    <w:unhideWhenUsed/>
    <w:qFormat/>
    <w:rPr>
      <w:color w:val="0563C1" w:themeColor="hyperlink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qFormat/>
    <w:rPr>
      <w:rFonts w:ascii="Arial" w:eastAsiaTheme="minorEastAsia" w:hAnsi="Arial"/>
      <w:b/>
      <w:iCs/>
      <w:spacing w:val="10"/>
      <w:sz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Pr>
      <w:rFonts w:ascii="Arial" w:eastAsia="Times New Roman" w:hAnsi="Arial"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</w:style>
  <w:style w:type="paragraph" w:styleId="Bezodstpw">
    <w:name w:val="No Spacing"/>
    <w:uiPriority w:val="1"/>
    <w:qFormat/>
    <w:pPr>
      <w:spacing w:before="240" w:after="240"/>
      <w:jc w:val="both"/>
    </w:pPr>
    <w:rPr>
      <w:rFonts w:ascii="Arial" w:eastAsiaTheme="minorEastAsia" w:hAnsi="Arial"/>
      <w:b/>
      <w:color w:val="385623" w:themeColor="accent6" w:themeShade="80"/>
      <w:sz w:val="24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Pr>
      <w:rFonts w:ascii="Arial" w:eastAsiaTheme="minorEastAsia" w:hAnsi="Arial"/>
      <w:sz w:val="20"/>
      <w:szCs w:val="20"/>
    </w:rPr>
  </w:style>
  <w:style w:type="character" w:customStyle="1" w:styleId="cf01">
    <w:name w:val="cf01"/>
    <w:basedOn w:val="Domylnaczcionkaakapitu"/>
    <w:qFormat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ny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21">
    <w:name w:val="cf21"/>
    <w:basedOn w:val="Domylnaczcionkaakapitu"/>
    <w:qFormat/>
    <w:rPr>
      <w:rFonts w:ascii="Segoe UI" w:hAnsi="Segoe UI" w:cs="Segoe UI" w:hint="default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Arial" w:eastAsiaTheme="minorEastAsia" w:hAnsi="Arial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Arial" w:eastAsiaTheme="minorEastAsia" w:hAnsi="Arial"/>
      <w:sz w:val="20"/>
      <w:szCs w:val="20"/>
    </w:rPr>
  </w:style>
  <w:style w:type="character" w:customStyle="1" w:styleId="markedcontent">
    <w:name w:val="markedcontent"/>
    <w:basedOn w:val="Domylnaczcionkaakapitu"/>
    <w:qFormat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Arial" w:eastAsiaTheme="minorEastAsia" w:hAnsi="Arial"/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eastAsiaTheme="minorEastAsia" w:hAnsi="Segoe UI" w:cs="Segoe UI"/>
      <w:sz w:val="18"/>
      <w:szCs w:val="18"/>
    </w:rPr>
  </w:style>
  <w:style w:type="paragraph" w:customStyle="1" w:styleId="Poprawka1">
    <w:name w:val="Poprawka1"/>
    <w:hidden/>
    <w:uiPriority w:val="99"/>
    <w:semiHidden/>
    <w:qFormat/>
    <w:rPr>
      <w:rFonts w:ascii="Arial" w:eastAsiaTheme="minorEastAsia" w:hAnsi="Arial"/>
      <w:lang w:eastAsia="en-US"/>
    </w:rPr>
  </w:style>
  <w:style w:type="paragraph" w:customStyle="1" w:styleId="Standard">
    <w:name w:val="Standard"/>
    <w:qFormat/>
    <w:pPr>
      <w:suppressAutoHyphens/>
      <w:autoSpaceDN w:val="0"/>
      <w:spacing w:after="160" w:line="249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Pr>
      <w:rFonts w:ascii="Arial" w:eastAsiaTheme="minorEastAsia" w:hAnsi="Arial"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xxxmsonormal">
    <w:name w:val="x_x_x_msonormal"/>
    <w:basedOn w:val="Normalny"/>
    <w:qFormat/>
    <w:pPr>
      <w:spacing w:before="0" w:after="0" w:line="240" w:lineRule="auto"/>
    </w:pPr>
    <w:rPr>
      <w:rFonts w:ascii="Calibri" w:eastAsiaTheme="minorHAnsi" w:hAnsi="Calibri" w:cs="Calibri"/>
      <w:sz w:val="22"/>
      <w:szCs w:val="22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Pr>
      <w:color w:val="605E5C"/>
      <w:shd w:val="clear" w:color="auto" w:fill="E1DFDD"/>
    </w:rPr>
  </w:style>
  <w:style w:type="paragraph" w:styleId="Poprawka">
    <w:name w:val="Revision"/>
    <w:hidden/>
    <w:uiPriority w:val="99"/>
    <w:unhideWhenUsed/>
    <w:rsid w:val="00E771EC"/>
    <w:rPr>
      <w:rFonts w:ascii="Arial" w:eastAsiaTheme="minorEastAsia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dlamlodych.praca.gov.pl/documents/1152786/15545472/Plan%20realizacji%20Gwarancji%20dla%20M%C5%82odzie%C5%BCy%20w%20Polsce%20-%202022%20r..pdf/7f5e424a-424f-4534-a83f-bbb284918ce1?t=1659511310000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mazovia.pl/pl/wsparcie-unijne/wspolna-polityka-rolna-2023-2027/lokalne-grupy-dzialania.htm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gov.pl/web/fundusze-regiony/krajowa-strategia-rozwoju-regionalneg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3f4ada1-6094-4495-8896-03c1d5d7a0ba" xsi:nil="true"/>
    <lcf76f155ced4ddcb4097134ff3c332f xmlns="253f38df-fea7-4151-a30c-0897e6095cf2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5221968460BD4D8656F21F98C2DDAC" ma:contentTypeVersion="13" ma:contentTypeDescription="Utwórz nowy dokument." ma:contentTypeScope="" ma:versionID="3396f54a5a7ad5acad61e76dedb707a9">
  <xsd:schema xmlns:xsd="http://www.w3.org/2001/XMLSchema" xmlns:xs="http://www.w3.org/2001/XMLSchema" xmlns:p="http://schemas.microsoft.com/office/2006/metadata/properties" xmlns:ns2="253f38df-fea7-4151-a30c-0897e6095cf2" xmlns:ns3="63f4ada1-6094-4495-8896-03c1d5d7a0ba" targetNamespace="http://schemas.microsoft.com/office/2006/metadata/properties" ma:root="true" ma:fieldsID="b935a961dfffaca12c6013fe475fc91a" ns2:_="" ns3:_="">
    <xsd:import namespace="253f38df-fea7-4151-a30c-0897e6095cf2"/>
    <xsd:import namespace="63f4ada1-6094-4495-8896-03c1d5d7a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3f38df-fea7-4151-a30c-0897e6095c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Tagi obrazów" ma:readOnly="false" ma:fieldId="{5cf76f15-5ced-4ddc-b409-7134ff3c332f}" ma:taxonomyMulti="true" ma:sspId="f59826dd-81f9-4185-b799-38ca75abce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4ada1-6094-4495-8896-03c1d5d7a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e760efd-c8e8-4654-a6cd-21ba1c8b6246}" ma:internalName="TaxCatchAll" ma:showField="CatchAllData" ma:web="63f4ada1-6094-4495-8896-03c1d5d7a0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EFA274A-228E-492F-89AB-4E7BB7985DF7}">
  <ds:schemaRefs/>
</ds:datastoreItem>
</file>

<file path=customXml/itemProps3.xml><?xml version="1.0" encoding="utf-8"?>
<ds:datastoreItem xmlns:ds="http://schemas.openxmlformats.org/officeDocument/2006/customXml" ds:itemID="{04037932-F949-43EF-A6A3-05899C297B4D}">
  <ds:schemaRefs/>
</ds:datastoreItem>
</file>

<file path=customXml/itemProps4.xml><?xml version="1.0" encoding="utf-8"?>
<ds:datastoreItem xmlns:ds="http://schemas.openxmlformats.org/officeDocument/2006/customXml" ds:itemID="{5F945EC4-1C86-4EC2-822B-7F580ED67C1F}">
  <ds:schemaRefs/>
</ds:datastoreItem>
</file>

<file path=customXml/itemProps5.xml><?xml version="1.0" encoding="utf-8"?>
<ds:datastoreItem xmlns:ds="http://schemas.openxmlformats.org/officeDocument/2006/customXml" ds:itemID="{EF69E457-C6BA-4BCA-A2B6-3F2A6178A9A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13</Pages>
  <Words>3770</Words>
  <Characters>22622</Characters>
  <Application>Microsoft Office Word</Application>
  <DocSecurity>4</DocSecurity>
  <Lines>188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26340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Makowski Marek</dc:creator>
  <cp:lastModifiedBy>Frątczak Marzena</cp:lastModifiedBy>
  <cp:revision>2</cp:revision>
  <cp:lastPrinted>2024-10-30T09:13:00Z</cp:lastPrinted>
  <dcterms:created xsi:type="dcterms:W3CDTF">2024-12-10T07:57:00Z</dcterms:created>
  <dcterms:modified xsi:type="dcterms:W3CDTF">2024-12-10T07:57:00Z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0x010100995221968460BD4D8656F21F98C2DDAC</vt:lpwstr>
  </property>
  <property fmtid="{D5CDD505-2E9C-101B-9397-08002B2CF9AE}" pid="3" name="MediaServiceImageTags">
    <vt:lpwstr/>
  </property>
  <property fmtid="{D5CDD505-2E9C-101B-9397-08002B2CF9AE}" pid="4" name="KSOProductBuildVer">
    <vt:lpwstr>1045-12.2.0.18607</vt:lpwstr>
  </property>
  <property fmtid="{D5CDD505-2E9C-101B-9397-08002B2CF9AE}" pid="5" name="ICV">
    <vt:lpwstr>6B332ED7299946A7BF95663A702F6FB1_13</vt:lpwstr>
  </property>
</Properties>
</file>