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7FCE" w14:textId="26BB0D2E" w:rsidR="002E71A6" w:rsidRPr="009B1301" w:rsidRDefault="00EF4703" w:rsidP="00AE3FE4">
      <w:pPr>
        <w:pStyle w:val="Nagwek1"/>
        <w:jc w:val="center"/>
      </w:pPr>
      <w:r w:rsidRPr="00EF4703">
        <w:rPr>
          <w:noProof/>
          <w:lang w:eastAsia="pl-PL"/>
        </w:rPr>
        <w:drawing>
          <wp:inline distT="0" distB="0" distL="0" distR="0" wp14:anchorId="70F555C1" wp14:editId="0EE7C839">
            <wp:extent cx="6120765" cy="553085"/>
            <wp:effectExtent l="0" t="0" r="0" b="0"/>
            <wp:docPr id="22" name="Obraz 22" descr="C:\Users\m.tyszkiewicz\AppData\Local\Microsoft\Windows\INetCache\Content.Outlook\L51S6OAU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tyszkiewicz\AppData\Local\Microsoft\Windows\INetCache\Content.Outlook\L51S6OAU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CE0A" w14:textId="77777777" w:rsidR="00402FA4" w:rsidRDefault="00402FA4" w:rsidP="00F46800">
      <w:pPr>
        <w:spacing w:line="360" w:lineRule="auto"/>
        <w:rPr>
          <w:rFonts w:cs="Arial"/>
          <w:color w:val="000000"/>
          <w:sz w:val="20"/>
          <w:szCs w:val="20"/>
        </w:rPr>
      </w:pPr>
    </w:p>
    <w:p w14:paraId="26AA31C8" w14:textId="6FB7E653" w:rsidR="007118A3" w:rsidRDefault="00061D5F" w:rsidP="00241E9A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Karta zmian do Regulaminu wyboru projektów: </w:t>
      </w:r>
      <w:r w:rsidR="007118A3" w:rsidRPr="007118A3">
        <w:rPr>
          <w:rFonts w:cs="Arial"/>
          <w:sz w:val="20"/>
          <w:szCs w:val="20"/>
        </w:rPr>
        <w:t>FEMA.05.0</w:t>
      </w:r>
      <w:r w:rsidR="001318CA">
        <w:rPr>
          <w:rFonts w:cs="Arial"/>
          <w:sz w:val="20"/>
          <w:szCs w:val="20"/>
        </w:rPr>
        <w:t>4</w:t>
      </w:r>
      <w:r w:rsidR="007118A3" w:rsidRPr="007118A3">
        <w:rPr>
          <w:rFonts w:cs="Arial"/>
          <w:sz w:val="20"/>
          <w:szCs w:val="20"/>
        </w:rPr>
        <w:t>-IP.01-04</w:t>
      </w:r>
      <w:r w:rsidR="001318CA">
        <w:rPr>
          <w:rFonts w:cs="Arial"/>
          <w:sz w:val="20"/>
          <w:szCs w:val="20"/>
        </w:rPr>
        <w:t>3</w:t>
      </w:r>
      <w:r w:rsidR="007118A3" w:rsidRPr="007118A3">
        <w:rPr>
          <w:rFonts w:cs="Arial"/>
          <w:sz w:val="20"/>
          <w:szCs w:val="20"/>
        </w:rPr>
        <w:t>/24</w:t>
      </w:r>
    </w:p>
    <w:p w14:paraId="1D1D9374" w14:textId="1CF0BF06" w:rsidR="00061D5F" w:rsidRDefault="00061D5F" w:rsidP="00241E9A">
      <w:p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Oś priorytetowa </w:t>
      </w:r>
      <w:r w:rsidR="007118A3" w:rsidRPr="007118A3">
        <w:rPr>
          <w:rFonts w:cs="Arial"/>
          <w:bCs/>
          <w:sz w:val="20"/>
          <w:szCs w:val="20"/>
        </w:rPr>
        <w:t>V – Fundusze Europejskie dla wyższej jakości życia na Mazowszu, Działani</w:t>
      </w:r>
      <w:r w:rsidR="007118A3">
        <w:rPr>
          <w:rFonts w:cs="Arial"/>
          <w:bCs/>
          <w:sz w:val="20"/>
          <w:szCs w:val="20"/>
        </w:rPr>
        <w:t>e</w:t>
      </w:r>
      <w:r w:rsidR="007118A3" w:rsidRPr="007118A3">
        <w:rPr>
          <w:rFonts w:cs="Arial"/>
          <w:bCs/>
          <w:sz w:val="20"/>
          <w:szCs w:val="20"/>
        </w:rPr>
        <w:t xml:space="preserve"> 5.</w:t>
      </w:r>
      <w:r w:rsidR="001318CA">
        <w:rPr>
          <w:rFonts w:cs="Arial"/>
          <w:bCs/>
          <w:sz w:val="20"/>
          <w:szCs w:val="20"/>
        </w:rPr>
        <w:t>4</w:t>
      </w:r>
      <w:r w:rsidR="007118A3" w:rsidRPr="007118A3">
        <w:rPr>
          <w:rFonts w:cs="Arial"/>
          <w:bCs/>
          <w:sz w:val="20"/>
          <w:szCs w:val="20"/>
        </w:rPr>
        <w:t xml:space="preserve"> </w:t>
      </w:r>
      <w:bookmarkStart w:id="0" w:name="_Hlk172117890"/>
      <w:r w:rsidR="007118A3" w:rsidRPr="007118A3">
        <w:rPr>
          <w:rFonts w:cs="Arial"/>
          <w:bCs/>
          <w:sz w:val="20"/>
          <w:szCs w:val="20"/>
        </w:rPr>
        <w:t>Infrastruktura w edukacji zawodowej</w:t>
      </w:r>
      <w:r w:rsidR="001318CA">
        <w:rPr>
          <w:rFonts w:cs="Arial"/>
          <w:bCs/>
          <w:sz w:val="20"/>
          <w:szCs w:val="20"/>
        </w:rPr>
        <w:t xml:space="preserve"> w ZIT</w:t>
      </w:r>
      <w:bookmarkEnd w:id="0"/>
      <w:r w:rsidR="007118A3" w:rsidRPr="007118A3">
        <w:rPr>
          <w:rFonts w:cs="Arial"/>
          <w:bCs/>
          <w:sz w:val="20"/>
          <w:szCs w:val="20"/>
        </w:rPr>
        <w:t>: Rozwój nowoczesnej infrastruktury w zakresie edukacji zawodowej.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51"/>
        <w:gridCol w:w="3828"/>
        <w:gridCol w:w="2835"/>
        <w:gridCol w:w="3118"/>
        <w:gridCol w:w="3084"/>
      </w:tblGrid>
      <w:tr w:rsidR="0062330A" w:rsidRPr="0062330A" w14:paraId="4CB0B1ED" w14:textId="77777777" w:rsidTr="00B97695">
        <w:trPr>
          <w:trHeight w:val="567"/>
        </w:trPr>
        <w:tc>
          <w:tcPr>
            <w:tcW w:w="478" w:type="dxa"/>
            <w:vAlign w:val="center"/>
          </w:tcPr>
          <w:p w14:paraId="0ECC04A7" w14:textId="77777777" w:rsidR="0062330A" w:rsidRPr="0062330A" w:rsidRDefault="0062330A" w:rsidP="0062330A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79" w:type="dxa"/>
            <w:gridSpan w:val="2"/>
            <w:vAlign w:val="center"/>
          </w:tcPr>
          <w:p w14:paraId="43DB391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2835" w:type="dxa"/>
            <w:vAlign w:val="center"/>
          </w:tcPr>
          <w:p w14:paraId="4C29C03B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Zakres zmiany</w:t>
            </w:r>
          </w:p>
        </w:tc>
        <w:tc>
          <w:tcPr>
            <w:tcW w:w="3118" w:type="dxa"/>
            <w:vAlign w:val="center"/>
          </w:tcPr>
          <w:p w14:paraId="78C07CF5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3084" w:type="dxa"/>
          </w:tcPr>
          <w:p w14:paraId="0B86C7EE" w14:textId="77777777" w:rsidR="0062330A" w:rsidRPr="0062330A" w:rsidRDefault="0062330A" w:rsidP="0062330A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Termin od którego stosowane są zmiany</w:t>
            </w:r>
          </w:p>
        </w:tc>
      </w:tr>
      <w:tr w:rsidR="007A1128" w:rsidRPr="0062330A" w14:paraId="78782758" w14:textId="77777777" w:rsidTr="00B97695">
        <w:trPr>
          <w:trHeight w:val="851"/>
        </w:trPr>
        <w:tc>
          <w:tcPr>
            <w:tcW w:w="478" w:type="dxa"/>
            <w:vMerge w:val="restart"/>
            <w:vAlign w:val="center"/>
          </w:tcPr>
          <w:p w14:paraId="31A6C157" w14:textId="77777777" w:rsidR="007A1128" w:rsidRPr="0062330A" w:rsidRDefault="007A1128" w:rsidP="007A1128">
            <w:pPr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65540430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62330A">
              <w:rPr>
                <w:rFonts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1" w:type="dxa"/>
            <w:vAlign w:val="center"/>
          </w:tcPr>
          <w:p w14:paraId="6331A09E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było</w:t>
            </w:r>
          </w:p>
        </w:tc>
        <w:tc>
          <w:tcPr>
            <w:tcW w:w="3828" w:type="dxa"/>
          </w:tcPr>
          <w:p w14:paraId="47BFB067" w14:textId="2E4557BB" w:rsidR="007A1128" w:rsidRDefault="007A1128" w:rsidP="007A1128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Punkt </w:t>
            </w:r>
            <w:r w:rsidR="007118A3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4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.1</w:t>
            </w:r>
            <w:r w:rsidRPr="001A4D04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ab/>
            </w:r>
          </w:p>
          <w:p w14:paraId="4C07F7F7" w14:textId="491343C9" w:rsidR="007A1128" w:rsidRPr="0062330A" w:rsidRDefault="001318CA" w:rsidP="00061D5F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</w:pPr>
            <w:r w:rsidRPr="001318CA">
              <w:rPr>
                <w:rFonts w:eastAsia="Times New Roman" w:cs="Arial"/>
                <w:sz w:val="20"/>
                <w:szCs w:val="20"/>
                <w:lang w:eastAsia="pl-PL"/>
              </w:rPr>
              <w:t xml:space="preserve">Za wydatki kwalifikowalne w projektach realizowanych w ramach 5.4 Infrastruktura w edukacji zawodowej w ZIT, typ projektów: Tworzenie infrastruktury społecznej w ramach </w:t>
            </w:r>
            <w:proofErr w:type="spellStart"/>
            <w:r w:rsidRPr="001318CA">
              <w:rPr>
                <w:rFonts w:eastAsia="Times New Roman" w:cs="Arial"/>
                <w:sz w:val="20"/>
                <w:szCs w:val="20"/>
                <w:lang w:eastAsia="pl-PL"/>
              </w:rPr>
              <w:t>deinstytucjonalizacji</w:t>
            </w:r>
            <w:proofErr w:type="spellEnd"/>
            <w:r w:rsidRPr="001318CA">
              <w:rPr>
                <w:rFonts w:eastAsia="Times New Roman" w:cs="Arial"/>
                <w:sz w:val="20"/>
                <w:szCs w:val="20"/>
                <w:lang w:eastAsia="pl-PL"/>
              </w:rPr>
              <w:t xml:space="preserve"> usług i reintegracji społecznej, uznać można wydatki zgodne z</w:t>
            </w:r>
            <w:r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 xml:space="preserve"> </w:t>
            </w:r>
            <w:r w:rsidR="007118A3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(…)</w:t>
            </w:r>
          </w:p>
        </w:tc>
        <w:tc>
          <w:tcPr>
            <w:tcW w:w="2835" w:type="dxa"/>
            <w:vMerge w:val="restart"/>
          </w:tcPr>
          <w:p w14:paraId="68C09A38" w14:textId="22A10DEF" w:rsidR="007A1128" w:rsidRPr="0062330A" w:rsidRDefault="007118A3" w:rsidP="007A1128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Poprawa zapisu odnośnie typu projektu</w:t>
            </w:r>
            <w:r w:rsidR="007A1128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</w:tcPr>
          <w:p w14:paraId="6FE3D586" w14:textId="71B37BA8" w:rsidR="007A1128" w:rsidRPr="003233E7" w:rsidRDefault="00116822" w:rsidP="007A112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Poprawa </w:t>
            </w:r>
            <w:r w:rsidR="007118A3">
              <w:rPr>
                <w:sz w:val="20"/>
                <w:szCs w:val="20"/>
              </w:rPr>
              <w:t>oczywistej omyłki pisarskiej</w:t>
            </w:r>
            <w:r w:rsidR="00174F31" w:rsidRPr="003233E7">
              <w:rPr>
                <w:sz w:val="20"/>
                <w:szCs w:val="20"/>
              </w:rPr>
              <w:t>.</w:t>
            </w:r>
          </w:p>
          <w:p w14:paraId="55A20FA0" w14:textId="77777777" w:rsidR="007A1128" w:rsidRPr="003233E7" w:rsidRDefault="007A1128" w:rsidP="007A1128">
            <w:pPr>
              <w:rPr>
                <w:rFonts w:cs="Arial"/>
                <w:sz w:val="20"/>
                <w:szCs w:val="20"/>
              </w:rPr>
            </w:pPr>
          </w:p>
          <w:p w14:paraId="0570F2A6" w14:textId="77777777" w:rsidR="007A1128" w:rsidRPr="003233E7" w:rsidRDefault="007A1128" w:rsidP="007A1128">
            <w:pPr>
              <w:rPr>
                <w:sz w:val="20"/>
                <w:szCs w:val="20"/>
              </w:rPr>
            </w:pPr>
          </w:p>
          <w:p w14:paraId="3FE93EDE" w14:textId="0D11993B" w:rsidR="007A1128" w:rsidRPr="003233E7" w:rsidRDefault="007A1128" w:rsidP="007A112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84" w:type="dxa"/>
            <w:vMerge w:val="restart"/>
          </w:tcPr>
          <w:p w14:paraId="721DB365" w14:textId="4CB34E4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Zmiana obowiązuje od momentu publikacji zaktualizowanego regulaminu </w:t>
            </w:r>
            <w:r>
              <w:rPr>
                <w:rFonts w:cs="Arial"/>
                <w:color w:val="000000"/>
                <w:sz w:val="20"/>
                <w:szCs w:val="20"/>
              </w:rPr>
              <w:t>wyboru projektów</w:t>
            </w:r>
            <w:r w:rsidRPr="0062330A">
              <w:rPr>
                <w:rFonts w:cs="Arial"/>
                <w:color w:val="000000"/>
                <w:sz w:val="20"/>
                <w:szCs w:val="20"/>
              </w:rPr>
              <w:t xml:space="preserve"> na stronach internetowych</w:t>
            </w:r>
            <w:r w:rsidRPr="0062330A">
              <w:rPr>
                <w:color w:val="1F497D"/>
              </w:rPr>
              <w:t>:</w:t>
            </w:r>
            <w:r w:rsidRPr="0062330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531F1F">
                <w:rPr>
                  <w:rStyle w:val="Hipercze"/>
                  <w:rFonts w:cs="Calibri"/>
                  <w:sz w:val="20"/>
                  <w:szCs w:val="20"/>
                </w:rPr>
                <w:t>www.funduszeuedlamazowsza.eu</w:t>
              </w:r>
            </w:hyperlink>
            <w:r w:rsidRPr="0062330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62330A">
              <w:rPr>
                <w:rFonts w:cs="Calibri"/>
                <w:color w:val="000000"/>
                <w:sz w:val="20"/>
                <w:szCs w:val="20"/>
              </w:rPr>
              <w:t>i</w:t>
            </w:r>
            <w:r w:rsidR="00566E68">
              <w:rPr>
                <w:rFonts w:cs="Calibri"/>
                <w:color w:val="000000"/>
                <w:sz w:val="20"/>
                <w:szCs w:val="20"/>
              </w:rPr>
              <w:t> </w:t>
            </w:r>
            <w:hyperlink r:id="rId11" w:history="1">
              <w:r w:rsidR="00566E68" w:rsidRPr="008E3C38">
                <w:rPr>
                  <w:rStyle w:val="Hipercze"/>
                  <w:rFonts w:cs="Calibri"/>
                  <w:sz w:val="20"/>
                  <w:szCs w:val="20"/>
                </w:rPr>
                <w:t>www.funduszeeuropejskie.gov.pl</w:t>
              </w:r>
            </w:hyperlink>
            <w:r w:rsidRPr="0062330A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7A1128" w:rsidRPr="0062330A" w14:paraId="6A613D65" w14:textId="77777777" w:rsidTr="00B97695">
        <w:trPr>
          <w:trHeight w:val="851"/>
        </w:trPr>
        <w:tc>
          <w:tcPr>
            <w:tcW w:w="478" w:type="dxa"/>
            <w:vMerge/>
          </w:tcPr>
          <w:p w14:paraId="348A4C56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1" w:type="dxa"/>
            <w:vAlign w:val="center"/>
          </w:tcPr>
          <w:p w14:paraId="389F5257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62330A">
              <w:rPr>
                <w:rFonts w:cs="Arial"/>
                <w:color w:val="000000"/>
                <w:sz w:val="20"/>
                <w:szCs w:val="20"/>
              </w:rPr>
              <w:t>jest</w:t>
            </w:r>
          </w:p>
        </w:tc>
        <w:tc>
          <w:tcPr>
            <w:tcW w:w="3828" w:type="dxa"/>
          </w:tcPr>
          <w:p w14:paraId="789497A4" w14:textId="36055986" w:rsidR="007A1128" w:rsidRPr="00163CE3" w:rsidRDefault="007A1128" w:rsidP="007A1128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 xml:space="preserve">Punkt </w:t>
            </w:r>
            <w:r w:rsidR="007118A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4</w:t>
            </w:r>
            <w:r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>.1</w:t>
            </w:r>
            <w:r w:rsidRPr="00163CE3"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  <w:tab/>
            </w:r>
          </w:p>
          <w:p w14:paraId="0A9FC535" w14:textId="4DA0B547" w:rsidR="007A1128" w:rsidRPr="0062330A" w:rsidRDefault="001318CA" w:rsidP="00061D5F">
            <w:pPr>
              <w:tabs>
                <w:tab w:val="left" w:pos="709"/>
              </w:tabs>
              <w:spacing w:after="160" w:line="240" w:lineRule="auto"/>
              <w:contextualSpacing/>
              <w:jc w:val="both"/>
              <w:rPr>
                <w:rFonts w:cs="Arial"/>
                <w:bCs/>
                <w:color w:val="000000"/>
                <w:sz w:val="20"/>
                <w:szCs w:val="20"/>
                <w:lang w:val="x-none" w:eastAsia="x-none"/>
              </w:rPr>
            </w:pPr>
            <w:r w:rsidRPr="001318CA">
              <w:rPr>
                <w:rFonts w:eastAsia="Times New Roman" w:cs="Arial"/>
                <w:sz w:val="20"/>
                <w:szCs w:val="20"/>
                <w:lang w:eastAsia="pl-PL"/>
              </w:rPr>
              <w:t xml:space="preserve">Za wydatki kwalifikowalne w projektach realizowanych w ramach 5.4 Infrastruktura w edukacji zawodowej w ZIT, typ projektów: </w:t>
            </w:r>
            <w:bookmarkStart w:id="1" w:name="_Hlk172117801"/>
            <w:r w:rsidRPr="007118A3">
              <w:rPr>
                <w:rFonts w:cs="Arial"/>
                <w:bCs/>
                <w:sz w:val="20"/>
                <w:szCs w:val="20"/>
              </w:rPr>
              <w:t>Rozwój nowoczesnej infrastruktury w zakresie edukacji zawodowej</w:t>
            </w:r>
            <w:bookmarkEnd w:id="1"/>
            <w:r w:rsidR="007118A3" w:rsidRPr="007118A3">
              <w:rPr>
                <w:rFonts w:cs="Calibri"/>
                <w:bCs/>
                <w:color w:val="000000"/>
                <w:sz w:val="20"/>
                <w:szCs w:val="20"/>
                <w:lang w:eastAsia="x-none"/>
              </w:rPr>
              <w:t>, uznać można wydatki zgodne z (…)</w:t>
            </w:r>
          </w:p>
        </w:tc>
        <w:tc>
          <w:tcPr>
            <w:tcW w:w="2835" w:type="dxa"/>
            <w:vMerge/>
          </w:tcPr>
          <w:p w14:paraId="2E5D2EC3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118" w:type="dxa"/>
            <w:vMerge/>
          </w:tcPr>
          <w:p w14:paraId="47D7C4A2" w14:textId="77777777" w:rsidR="007A1128" w:rsidRPr="00C00CBE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84" w:type="dxa"/>
            <w:vMerge/>
          </w:tcPr>
          <w:p w14:paraId="3B9F53DE" w14:textId="77777777" w:rsidR="007A1128" w:rsidRPr="0062330A" w:rsidRDefault="007A1128" w:rsidP="007A1128">
            <w:pPr>
              <w:spacing w:line="240" w:lineRule="auto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F7D2C0D" w14:textId="77777777" w:rsidR="0036632B" w:rsidRPr="00D74F16" w:rsidRDefault="0036632B">
      <w:pPr>
        <w:rPr>
          <w:color w:val="000000"/>
        </w:rPr>
      </w:pPr>
    </w:p>
    <w:sectPr w:rsidR="0036632B" w:rsidRPr="00D74F16" w:rsidSect="002019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5CD4"/>
    <w:multiLevelType w:val="multilevel"/>
    <w:tmpl w:val="ECE2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1A16ED4"/>
    <w:multiLevelType w:val="multilevel"/>
    <w:tmpl w:val="F1E0C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C85185"/>
    <w:multiLevelType w:val="multilevel"/>
    <w:tmpl w:val="EB1E60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3" w15:restartNumberingAfterBreak="0">
    <w:nsid w:val="3D5B066E"/>
    <w:multiLevelType w:val="multilevel"/>
    <w:tmpl w:val="FFF4F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" w15:restartNumberingAfterBreak="0">
    <w:nsid w:val="41412434"/>
    <w:multiLevelType w:val="multilevel"/>
    <w:tmpl w:val="735E4326"/>
    <w:lvl w:ilvl="0">
      <w:start w:val="5"/>
      <w:numFmt w:val="decimal"/>
      <w:lvlText w:val="%1."/>
      <w:lvlJc w:val="left"/>
      <w:pPr>
        <w:ind w:left="2487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2EE5B81"/>
    <w:multiLevelType w:val="multilevel"/>
    <w:tmpl w:val="36D60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046E64"/>
    <w:multiLevelType w:val="multilevel"/>
    <w:tmpl w:val="4894B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F7631D3"/>
    <w:multiLevelType w:val="multilevel"/>
    <w:tmpl w:val="467A22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2B0024D"/>
    <w:multiLevelType w:val="multilevel"/>
    <w:tmpl w:val="ACD886D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680898"/>
    <w:multiLevelType w:val="hybridMultilevel"/>
    <w:tmpl w:val="F536AF6A"/>
    <w:lvl w:ilvl="0" w:tplc="04150017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93E8D"/>
    <w:multiLevelType w:val="multilevel"/>
    <w:tmpl w:val="B5004D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357733093">
    <w:abstractNumId w:val="5"/>
  </w:num>
  <w:num w:numId="2" w16cid:durableId="1958293813">
    <w:abstractNumId w:val="8"/>
  </w:num>
  <w:num w:numId="3" w16cid:durableId="903949673">
    <w:abstractNumId w:val="6"/>
  </w:num>
  <w:num w:numId="4" w16cid:durableId="548690027">
    <w:abstractNumId w:val="7"/>
  </w:num>
  <w:num w:numId="5" w16cid:durableId="1725566151">
    <w:abstractNumId w:val="10"/>
  </w:num>
  <w:num w:numId="6" w16cid:durableId="1829708419">
    <w:abstractNumId w:val="3"/>
  </w:num>
  <w:num w:numId="7" w16cid:durableId="44257857">
    <w:abstractNumId w:val="2"/>
  </w:num>
  <w:num w:numId="8" w16cid:durableId="756904500">
    <w:abstractNumId w:val="1"/>
  </w:num>
  <w:num w:numId="9" w16cid:durableId="1487821646">
    <w:abstractNumId w:val="9"/>
  </w:num>
  <w:num w:numId="10" w16cid:durableId="1348211567">
    <w:abstractNumId w:val="0"/>
  </w:num>
  <w:num w:numId="11" w16cid:durableId="208772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D3"/>
    <w:rsid w:val="0002487E"/>
    <w:rsid w:val="00061D5F"/>
    <w:rsid w:val="000622FA"/>
    <w:rsid w:val="0008255A"/>
    <w:rsid w:val="000957B3"/>
    <w:rsid w:val="000A5262"/>
    <w:rsid w:val="000C1813"/>
    <w:rsid w:val="00104478"/>
    <w:rsid w:val="00111E25"/>
    <w:rsid w:val="00116822"/>
    <w:rsid w:val="001318CA"/>
    <w:rsid w:val="00163CE3"/>
    <w:rsid w:val="00174F31"/>
    <w:rsid w:val="001A02AF"/>
    <w:rsid w:val="001A4D04"/>
    <w:rsid w:val="001A6FE1"/>
    <w:rsid w:val="001E7485"/>
    <w:rsid w:val="0020197E"/>
    <w:rsid w:val="00235BFE"/>
    <w:rsid w:val="00241E9A"/>
    <w:rsid w:val="00266F4A"/>
    <w:rsid w:val="0027104F"/>
    <w:rsid w:val="00271D0F"/>
    <w:rsid w:val="00275FFB"/>
    <w:rsid w:val="002771F6"/>
    <w:rsid w:val="002915E3"/>
    <w:rsid w:val="002A19D3"/>
    <w:rsid w:val="002A632C"/>
    <w:rsid w:val="002B72A6"/>
    <w:rsid w:val="002E71A6"/>
    <w:rsid w:val="002F0A18"/>
    <w:rsid w:val="003024E3"/>
    <w:rsid w:val="003233E7"/>
    <w:rsid w:val="00335D4D"/>
    <w:rsid w:val="003528CC"/>
    <w:rsid w:val="00354066"/>
    <w:rsid w:val="00357A8C"/>
    <w:rsid w:val="0036632B"/>
    <w:rsid w:val="00387FAB"/>
    <w:rsid w:val="00390E46"/>
    <w:rsid w:val="003911EC"/>
    <w:rsid w:val="003C4DFF"/>
    <w:rsid w:val="003D1091"/>
    <w:rsid w:val="003F499F"/>
    <w:rsid w:val="00402FA4"/>
    <w:rsid w:val="00423B17"/>
    <w:rsid w:val="00440A44"/>
    <w:rsid w:val="00441B82"/>
    <w:rsid w:val="0047526A"/>
    <w:rsid w:val="00492D2A"/>
    <w:rsid w:val="00507A26"/>
    <w:rsid w:val="00523893"/>
    <w:rsid w:val="00532811"/>
    <w:rsid w:val="00533AB8"/>
    <w:rsid w:val="005519C6"/>
    <w:rsid w:val="00553EF0"/>
    <w:rsid w:val="00560CF3"/>
    <w:rsid w:val="00566E68"/>
    <w:rsid w:val="00574F43"/>
    <w:rsid w:val="00585DE8"/>
    <w:rsid w:val="00587566"/>
    <w:rsid w:val="005C1829"/>
    <w:rsid w:val="005E5215"/>
    <w:rsid w:val="00616E81"/>
    <w:rsid w:val="0062330A"/>
    <w:rsid w:val="0062402A"/>
    <w:rsid w:val="00646C12"/>
    <w:rsid w:val="0064749F"/>
    <w:rsid w:val="006839C8"/>
    <w:rsid w:val="00684A78"/>
    <w:rsid w:val="006C5714"/>
    <w:rsid w:val="006C605A"/>
    <w:rsid w:val="006E67DD"/>
    <w:rsid w:val="007118A3"/>
    <w:rsid w:val="00720AD0"/>
    <w:rsid w:val="00724224"/>
    <w:rsid w:val="007266BA"/>
    <w:rsid w:val="007403A7"/>
    <w:rsid w:val="00754DB3"/>
    <w:rsid w:val="0078677F"/>
    <w:rsid w:val="007A1128"/>
    <w:rsid w:val="007B28F4"/>
    <w:rsid w:val="007D300C"/>
    <w:rsid w:val="0080024B"/>
    <w:rsid w:val="00803D24"/>
    <w:rsid w:val="00820CD0"/>
    <w:rsid w:val="00824703"/>
    <w:rsid w:val="0082487F"/>
    <w:rsid w:val="00846C9F"/>
    <w:rsid w:val="00857154"/>
    <w:rsid w:val="008B41D0"/>
    <w:rsid w:val="008C0903"/>
    <w:rsid w:val="008C2208"/>
    <w:rsid w:val="00947B7E"/>
    <w:rsid w:val="009675D3"/>
    <w:rsid w:val="009738A5"/>
    <w:rsid w:val="00980288"/>
    <w:rsid w:val="009B1301"/>
    <w:rsid w:val="00A0725A"/>
    <w:rsid w:val="00A17D89"/>
    <w:rsid w:val="00A647F1"/>
    <w:rsid w:val="00A705FA"/>
    <w:rsid w:val="00A913E5"/>
    <w:rsid w:val="00A92DB4"/>
    <w:rsid w:val="00AA2073"/>
    <w:rsid w:val="00AB13F0"/>
    <w:rsid w:val="00AE3B45"/>
    <w:rsid w:val="00AE3FE4"/>
    <w:rsid w:val="00B02B5F"/>
    <w:rsid w:val="00B37E40"/>
    <w:rsid w:val="00B73064"/>
    <w:rsid w:val="00B80D13"/>
    <w:rsid w:val="00B97695"/>
    <w:rsid w:val="00BA72C2"/>
    <w:rsid w:val="00BD63EA"/>
    <w:rsid w:val="00BE1CC3"/>
    <w:rsid w:val="00BE2EA5"/>
    <w:rsid w:val="00BE72F6"/>
    <w:rsid w:val="00BF0C42"/>
    <w:rsid w:val="00C00CBE"/>
    <w:rsid w:val="00C54437"/>
    <w:rsid w:val="00C54CC6"/>
    <w:rsid w:val="00C663C1"/>
    <w:rsid w:val="00CA0540"/>
    <w:rsid w:val="00CA7859"/>
    <w:rsid w:val="00CB678B"/>
    <w:rsid w:val="00CD0A1F"/>
    <w:rsid w:val="00CD4D17"/>
    <w:rsid w:val="00CE1C65"/>
    <w:rsid w:val="00D74F16"/>
    <w:rsid w:val="00D81C3A"/>
    <w:rsid w:val="00DC40C4"/>
    <w:rsid w:val="00DC6F5E"/>
    <w:rsid w:val="00DD08F4"/>
    <w:rsid w:val="00DD1F81"/>
    <w:rsid w:val="00E01F93"/>
    <w:rsid w:val="00E3702B"/>
    <w:rsid w:val="00E44049"/>
    <w:rsid w:val="00E94248"/>
    <w:rsid w:val="00E968F2"/>
    <w:rsid w:val="00EF4703"/>
    <w:rsid w:val="00F23280"/>
    <w:rsid w:val="00F46800"/>
    <w:rsid w:val="00F47176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BD5"/>
  <w15:docId w15:val="{66A2DA83-A6D6-424C-8DA8-3AD7463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0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3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5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675D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Signature,Akapit z listą1,A_wyliczenie,K-P_odwolanie,Akapit z listą5,maz_wyliczenie,opis dzialania,Punkt 1.1,EPL lista punktowana z wyrózneniem,Wykres,L,Wypunktowanie"/>
    <w:basedOn w:val="Normalny"/>
    <w:link w:val="AkapitzlistZnak"/>
    <w:uiPriority w:val="99"/>
    <w:qFormat/>
    <w:rsid w:val="002E71A6"/>
    <w:pPr>
      <w:spacing w:after="160" w:line="259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kapit z listą1 Znak,A_wyliczenie Znak,K-P_odwolanie Znak,Akapit z listą5 Znak,maz_wyliczenie Znak,opis dzialania Znak,L Znak"/>
    <w:link w:val="Akapitzlist"/>
    <w:uiPriority w:val="99"/>
    <w:qFormat/>
    <w:locked/>
    <w:rsid w:val="002E71A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357A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724224"/>
    <w:rPr>
      <w:rFonts w:cs="Times New Roman"/>
      <w:b/>
    </w:rPr>
  </w:style>
  <w:style w:type="character" w:customStyle="1" w:styleId="FontStyle31">
    <w:name w:val="Font Style31"/>
    <w:uiPriority w:val="99"/>
    <w:rsid w:val="008C2208"/>
    <w:rPr>
      <w:rFonts w:ascii="Arial Unicode MS" w:eastAsia="Arial Unicode MS" w:hAnsi="Arial Unicode MS" w:cs="Arial Unicode MS" w:hint="eastAsia"/>
      <w:color w:val="000000"/>
    </w:rPr>
  </w:style>
  <w:style w:type="paragraph" w:styleId="Tekstpodstawowy3">
    <w:name w:val="Body Text 3"/>
    <w:basedOn w:val="Normalny"/>
    <w:link w:val="Tekstpodstawowy3Znak"/>
    <w:semiHidden/>
    <w:rsid w:val="003663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36632B"/>
    <w:rPr>
      <w:sz w:val="16"/>
      <w:szCs w:val="16"/>
      <w:lang w:eastAsia="en-US"/>
    </w:rPr>
  </w:style>
  <w:style w:type="character" w:styleId="Hipercze">
    <w:name w:val="Hyperlink"/>
    <w:uiPriority w:val="99"/>
    <w:unhideWhenUsed/>
    <w:rsid w:val="005C1829"/>
    <w:rPr>
      <w:color w:val="0000FF"/>
      <w:u w:val="single"/>
    </w:rPr>
  </w:style>
  <w:style w:type="paragraph" w:styleId="Listapunktowana">
    <w:name w:val="List Bullet"/>
    <w:basedOn w:val="Normalny"/>
    <w:uiPriority w:val="99"/>
    <w:rsid w:val="00423B17"/>
    <w:pPr>
      <w:tabs>
        <w:tab w:val="num" w:pos="360"/>
      </w:tabs>
      <w:ind w:left="360" w:hanging="360"/>
      <w:contextualSpacing/>
      <w:jc w:val="both"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738A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232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funduszeuedlamazowsza.e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5fd669c0b41e811adcc7a772374a1c2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6ae62cf8e88d9dc0c0a2234471325efc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iczba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6D60E-32A4-4FD4-92E9-A606D8043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56876-D21D-4137-9185-A3DD384669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0E804B-77FC-4C42-85D3-C68BF864B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E6DE2-920F-44A3-9663-D0AADCC4A88F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h.dziakowska</dc:creator>
  <cp:lastModifiedBy>Krzysztof Wysocki</cp:lastModifiedBy>
  <cp:revision>2</cp:revision>
  <cp:lastPrinted>2024-03-25T13:35:00Z</cp:lastPrinted>
  <dcterms:created xsi:type="dcterms:W3CDTF">2024-07-17T12:14:00Z</dcterms:created>
  <dcterms:modified xsi:type="dcterms:W3CDTF">2024-07-17T12:14:00Z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Tyszkiewicz Marcin</vt:lpwstr>
  </property>
  <property fmtid="{D5CDD505-2E9C-101B-9397-08002B2CF9AE}" pid="3" name="Order">
    <vt:lpwstr>4155800.00000000</vt:lpwstr>
  </property>
  <property fmtid="{D5CDD505-2E9C-101B-9397-08002B2CF9AE}" pid="4" name="display_urn:schemas-microsoft-com:office:office#Author">
    <vt:lpwstr>Tyszkiewicz Marcin</vt:lpwstr>
  </property>
  <property fmtid="{D5CDD505-2E9C-101B-9397-08002B2CF9AE}" pid="5" name="ContentTypeId">
    <vt:lpwstr>0x01010071215AB14638FF4F90A4EEE6C3B10DF6</vt:lpwstr>
  </property>
</Properties>
</file>