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454A7AFE" w:rsidR="00437247" w:rsidRPr="00422B17" w:rsidRDefault="004232FD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A30133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FEMA.03.02-IP.01-04</w:t>
      </w:r>
      <w:r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0</w:t>
      </w:r>
      <w:r w:rsidRPr="00A30133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/24</w:t>
      </w:r>
    </w:p>
    <w:p w14:paraId="445E0853" w14:textId="0298E52D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4232FD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II</w:t>
      </w:r>
    </w:p>
    <w:p w14:paraId="1BA9B1B5" w14:textId="4C56BEC3" w:rsidR="00E72043" w:rsidRDefault="004232FD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4232FD">
        <w:rPr>
          <w:rFonts w:ascii="Calibri" w:hAnsi="Calibri" w:cs="Arial"/>
          <w:b/>
          <w:sz w:val="32"/>
          <w:szCs w:val="32"/>
        </w:rPr>
        <w:t>Fundusze Europejskie na rozwój mobilności miejskiej na Mazowszu</w:t>
      </w:r>
    </w:p>
    <w:p w14:paraId="73576A12" w14:textId="77777777" w:rsidR="004232FD" w:rsidRDefault="004232FD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15F990FD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4232FD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3.2</w:t>
      </w:r>
    </w:p>
    <w:bookmarkEnd w:id="0"/>
    <w:p w14:paraId="2C518532" w14:textId="7A6A4BF9" w:rsidR="00437247" w:rsidRPr="004232FD" w:rsidRDefault="004232FD" w:rsidP="00437247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 w:rsidRPr="004232FD">
        <w:rPr>
          <w:rFonts w:ascii="Calibri" w:hAnsi="Calibri" w:cs="Calibri"/>
          <w:b/>
          <w:sz w:val="32"/>
          <w:szCs w:val="32"/>
        </w:rPr>
        <w:t>Mobilność miejska w ZIT</w:t>
      </w:r>
    </w:p>
    <w:p w14:paraId="4D55E417" w14:textId="77777777" w:rsidR="00E72043" w:rsidRPr="007F2C55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6A07EE82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120F3420" w14:textId="554C6339" w:rsidR="00573AFD" w:rsidRDefault="004232FD" w:rsidP="00437247">
      <w:pPr>
        <w:spacing w:before="120" w:after="0" w:line="480" w:lineRule="auto"/>
        <w:jc w:val="center"/>
        <w:rPr>
          <w:rFonts w:cs="Calibri"/>
          <w:b/>
          <w:bCs/>
          <w:sz w:val="32"/>
          <w:szCs w:val="32"/>
          <w:shd w:val="clear" w:color="auto" w:fill="FFFFFF"/>
        </w:rPr>
      </w:pPr>
      <w:r w:rsidRPr="004232FD">
        <w:rPr>
          <w:rFonts w:cs="Calibri"/>
          <w:b/>
          <w:sz w:val="32"/>
          <w:szCs w:val="32"/>
        </w:rPr>
        <w:t>Budowa i przebudowa infrastruktury transportu publicznego</w:t>
      </w:r>
    </w:p>
    <w:p w14:paraId="5BBE4549" w14:textId="77777777" w:rsidR="004232FD" w:rsidRDefault="004232F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36017F66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>Warszawa</w:t>
      </w:r>
      <w:r w:rsidR="004D7FAD">
        <w:rPr>
          <w:rFonts w:cs="Arial"/>
          <w:b/>
          <w:bCs/>
          <w:color w:val="000000" w:themeColor="text1"/>
          <w:sz w:val="28"/>
          <w:szCs w:val="28"/>
        </w:rPr>
        <w:t xml:space="preserve">, </w:t>
      </w:r>
      <w:r w:rsidR="004232FD">
        <w:rPr>
          <w:rFonts w:cs="Arial"/>
          <w:b/>
          <w:bCs/>
          <w:color w:val="000000" w:themeColor="text1"/>
          <w:sz w:val="28"/>
          <w:szCs w:val="28"/>
        </w:rPr>
        <w:t>6 maja</w:t>
      </w:r>
      <w:r w:rsidR="004D7FAD" w:rsidRPr="004D7FAD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1265B0C6" w14:textId="77777777" w:rsidR="00E72043" w:rsidRDefault="00E72043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761B81AE" w14:textId="77777777" w:rsidR="004D7FAD" w:rsidRDefault="004D7FAD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4C9EE8A2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3F3150E5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2E18D9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24C8E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0659BF3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5AC69F3C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3A2353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273A4B1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981B97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7988407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26606854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70B52003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6F9A07C0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032849EA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tym hybrydowych na lata 2021-2027 (MFiPR/2021-2027/15(1).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623A6D33" w14:textId="4353F6C6" w:rsidR="002D134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>uwzględnieniem zmian klimatu, ich łagodzenia i przystosowania do tych zmian oraz odporności na klęski żywiołowe" dostępny m.in. na stronie internetowej</w:t>
      </w:r>
      <w:r w:rsidR="002D134D">
        <w:rPr>
          <w:rFonts w:cs="Arial"/>
          <w:sz w:val="20"/>
          <w:szCs w:val="20"/>
        </w:rPr>
        <w:t>:</w:t>
      </w:r>
    </w:p>
    <w:p w14:paraId="36861D1B" w14:textId="1323111B" w:rsidR="00137A0E" w:rsidRPr="003B13FD" w:rsidRDefault="00000000" w:rsidP="002D134D">
      <w:pPr>
        <w:pStyle w:val="Default"/>
        <w:spacing w:before="120" w:after="120" w:line="360" w:lineRule="auto"/>
        <w:ind w:left="1418"/>
        <w:jc w:val="both"/>
        <w:rPr>
          <w:rFonts w:cs="Arial"/>
          <w:sz w:val="20"/>
          <w:szCs w:val="20"/>
        </w:rPr>
      </w:pPr>
      <w:hyperlink r:id="rId13">
        <w:r w:rsidR="6C9B0BD2" w:rsidRPr="00304B0C">
          <w:rPr>
            <w:rStyle w:val="Hipercze"/>
            <w:rFonts w:eastAsia="Times New Roman" w:cs="Times New Roman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1E1EE87A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(ONZ);</w:t>
      </w:r>
    </w:p>
    <w:p w14:paraId="3150BD6A" w14:textId="77777777" w:rsidR="002D134D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</w:t>
      </w:r>
    </w:p>
    <w:p w14:paraId="69EC5EC8" w14:textId="79879931" w:rsidR="00304B0C" w:rsidRDefault="00000000" w:rsidP="002D134D">
      <w:pPr>
        <w:pStyle w:val="Akapitzlist"/>
        <w:spacing w:before="120" w:after="120" w:line="360" w:lineRule="auto"/>
        <w:ind w:left="1778"/>
        <w:rPr>
          <w:sz w:val="20"/>
          <w:szCs w:val="20"/>
        </w:rPr>
      </w:pPr>
      <w:hyperlink r:id="rId14" w:history="1">
        <w:r w:rsidR="002D134D" w:rsidRPr="00F22B75">
          <w:rPr>
            <w:rStyle w:val="Hipercze"/>
            <w:sz w:val="20"/>
            <w:szCs w:val="20"/>
          </w:rPr>
          <w:t>https://www.gov.pl/web/nfosigw/standardy-ochrony-drzew</w:t>
        </w:r>
      </w:hyperlink>
      <w:r w:rsidR="786BFB04" w:rsidRPr="5D086780">
        <w:rPr>
          <w:sz w:val="20"/>
          <w:szCs w:val="20"/>
        </w:rPr>
        <w:t xml:space="preserve"> </w:t>
      </w:r>
    </w:p>
    <w:p w14:paraId="0D5CC05C" w14:textId="5D55756E" w:rsidR="6B0902D7" w:rsidRDefault="786BFB04" w:rsidP="00304B0C">
      <w:pPr>
        <w:pStyle w:val="Akapitzlist"/>
        <w:spacing w:before="120" w:after="120" w:line="360" w:lineRule="auto"/>
        <w:ind w:left="1778"/>
        <w:rPr>
          <w:sz w:val="20"/>
          <w:szCs w:val="20"/>
        </w:rPr>
      </w:pPr>
      <w:r w:rsidRPr="5D086780">
        <w:rPr>
          <w:sz w:val="20"/>
          <w:szCs w:val="20"/>
        </w:rPr>
        <w:t>oraz</w:t>
      </w:r>
    </w:p>
    <w:p w14:paraId="55DB51CE" w14:textId="074F4E36" w:rsidR="002D134D" w:rsidRDefault="00000000" w:rsidP="00304B0C">
      <w:pPr>
        <w:pStyle w:val="Akapitzlist"/>
        <w:spacing w:before="120" w:after="120" w:line="360" w:lineRule="auto"/>
        <w:ind w:left="1778"/>
        <w:rPr>
          <w:sz w:val="20"/>
          <w:szCs w:val="20"/>
        </w:rPr>
      </w:pPr>
      <w:hyperlink r:id="rId15" w:history="1">
        <w:r w:rsidR="002D134D" w:rsidRPr="00F22B75">
          <w:rPr>
            <w:rStyle w:val="Hipercze"/>
            <w:sz w:val="20"/>
            <w:szCs w:val="20"/>
          </w:rPr>
          <w:t>https://drzewa.org.pl/standardy/</w:t>
        </w:r>
      </w:hyperlink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453C98EB" w14:textId="77777777" w:rsidR="00FE307D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6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</w:p>
    <w:p w14:paraId="7C1E7429" w14:textId="40C33C53" w:rsidR="6B0902D7" w:rsidRPr="009D6F85" w:rsidRDefault="17B610E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r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6476D">
      <w:headerReference w:type="default" r:id="rId17"/>
      <w:footerReference w:type="default" r:id="rId18"/>
      <w:headerReference w:type="first" r:id="rId19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C59A" w14:textId="77777777" w:rsidR="0086476D" w:rsidRDefault="0086476D" w:rsidP="00FE74CD">
      <w:pPr>
        <w:spacing w:after="0" w:line="240" w:lineRule="auto"/>
      </w:pPr>
      <w:r>
        <w:separator/>
      </w:r>
    </w:p>
  </w:endnote>
  <w:endnote w:type="continuationSeparator" w:id="0">
    <w:p w14:paraId="4E32D8D5" w14:textId="77777777" w:rsidR="0086476D" w:rsidRDefault="0086476D" w:rsidP="00FE74CD">
      <w:pPr>
        <w:spacing w:after="0" w:line="240" w:lineRule="auto"/>
      </w:pPr>
      <w:r>
        <w:continuationSeparator/>
      </w:r>
    </w:p>
  </w:endnote>
  <w:endnote w:type="continuationNotice" w:id="1">
    <w:p w14:paraId="38FA07FF" w14:textId="77777777" w:rsidR="0086476D" w:rsidRDefault="008647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FFE77" w14:textId="77777777" w:rsidR="0086476D" w:rsidRDefault="0086476D" w:rsidP="00FE74CD">
      <w:pPr>
        <w:spacing w:after="0" w:line="240" w:lineRule="auto"/>
      </w:pPr>
      <w:r>
        <w:separator/>
      </w:r>
    </w:p>
  </w:footnote>
  <w:footnote w:type="continuationSeparator" w:id="0">
    <w:p w14:paraId="11A65488" w14:textId="77777777" w:rsidR="0086476D" w:rsidRDefault="0086476D" w:rsidP="00FE74CD">
      <w:pPr>
        <w:spacing w:after="0" w:line="240" w:lineRule="auto"/>
      </w:pPr>
      <w:r>
        <w:continuationSeparator/>
      </w:r>
    </w:p>
  </w:footnote>
  <w:footnote w:type="continuationNotice" w:id="1">
    <w:p w14:paraId="33877F1C" w14:textId="77777777" w:rsidR="0086476D" w:rsidRDefault="008647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47993900">
    <w:abstractNumId w:val="31"/>
  </w:num>
  <w:num w:numId="2" w16cid:durableId="1088385449">
    <w:abstractNumId w:val="8"/>
  </w:num>
  <w:num w:numId="3" w16cid:durableId="382405717">
    <w:abstractNumId w:val="38"/>
  </w:num>
  <w:num w:numId="4" w16cid:durableId="1684628940">
    <w:abstractNumId w:val="36"/>
  </w:num>
  <w:num w:numId="5" w16cid:durableId="911431107">
    <w:abstractNumId w:val="39"/>
  </w:num>
  <w:num w:numId="6" w16cid:durableId="1140078589">
    <w:abstractNumId w:val="43"/>
  </w:num>
  <w:num w:numId="7" w16cid:durableId="1851219165">
    <w:abstractNumId w:val="7"/>
  </w:num>
  <w:num w:numId="8" w16cid:durableId="1471946311">
    <w:abstractNumId w:val="14"/>
  </w:num>
  <w:num w:numId="9" w16cid:durableId="2003460632">
    <w:abstractNumId w:val="32"/>
  </w:num>
  <w:num w:numId="10" w16cid:durableId="1186869077">
    <w:abstractNumId w:val="42"/>
  </w:num>
  <w:num w:numId="11" w16cid:durableId="1249928394">
    <w:abstractNumId w:val="33"/>
  </w:num>
  <w:num w:numId="12" w16cid:durableId="1710568194">
    <w:abstractNumId w:val="28"/>
  </w:num>
  <w:num w:numId="13" w16cid:durableId="876896327">
    <w:abstractNumId w:val="21"/>
  </w:num>
  <w:num w:numId="14" w16cid:durableId="303437583">
    <w:abstractNumId w:val="37"/>
  </w:num>
  <w:num w:numId="15" w16cid:durableId="1843426226">
    <w:abstractNumId w:val="29"/>
  </w:num>
  <w:num w:numId="16" w16cid:durableId="1987657492">
    <w:abstractNumId w:val="13"/>
  </w:num>
  <w:num w:numId="17" w16cid:durableId="1072000922">
    <w:abstractNumId w:val="15"/>
  </w:num>
  <w:num w:numId="18" w16cid:durableId="216473851">
    <w:abstractNumId w:val="2"/>
  </w:num>
  <w:num w:numId="19" w16cid:durableId="2139956781">
    <w:abstractNumId w:val="34"/>
  </w:num>
  <w:num w:numId="20" w16cid:durableId="327639773">
    <w:abstractNumId w:val="35"/>
  </w:num>
  <w:num w:numId="21" w16cid:durableId="578711011">
    <w:abstractNumId w:val="3"/>
  </w:num>
  <w:num w:numId="22" w16cid:durableId="30765966">
    <w:abstractNumId w:val="23"/>
  </w:num>
  <w:num w:numId="23" w16cid:durableId="2144225087">
    <w:abstractNumId w:val="26"/>
  </w:num>
  <w:num w:numId="24" w16cid:durableId="1982952577">
    <w:abstractNumId w:val="9"/>
  </w:num>
  <w:num w:numId="25" w16cid:durableId="1682657280">
    <w:abstractNumId w:val="30"/>
  </w:num>
  <w:num w:numId="26" w16cid:durableId="907960558">
    <w:abstractNumId w:val="18"/>
  </w:num>
  <w:num w:numId="27" w16cid:durableId="1871407601">
    <w:abstractNumId w:val="24"/>
  </w:num>
  <w:num w:numId="28" w16cid:durableId="1897281104">
    <w:abstractNumId w:val="20"/>
  </w:num>
  <w:num w:numId="29" w16cid:durableId="1827240806">
    <w:abstractNumId w:val="16"/>
  </w:num>
  <w:num w:numId="30" w16cid:durableId="1288468770">
    <w:abstractNumId w:val="0"/>
  </w:num>
  <w:num w:numId="31" w16cid:durableId="641891846">
    <w:abstractNumId w:val="11"/>
  </w:num>
  <w:num w:numId="32" w16cid:durableId="2138526001">
    <w:abstractNumId w:val="5"/>
  </w:num>
  <w:num w:numId="33" w16cid:durableId="117842746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4123186">
    <w:abstractNumId w:val="19"/>
  </w:num>
  <w:num w:numId="35" w16cid:durableId="1939604588">
    <w:abstractNumId w:val="40"/>
  </w:num>
  <w:num w:numId="36" w16cid:durableId="1405030377">
    <w:abstractNumId w:val="10"/>
  </w:num>
  <w:num w:numId="37" w16cid:durableId="1232891665">
    <w:abstractNumId w:val="25"/>
  </w:num>
  <w:num w:numId="38" w16cid:durableId="1480608249">
    <w:abstractNumId w:val="27"/>
  </w:num>
  <w:num w:numId="39" w16cid:durableId="412707977">
    <w:abstractNumId w:val="41"/>
  </w:num>
  <w:num w:numId="40" w16cid:durableId="1188374943">
    <w:abstractNumId w:val="4"/>
  </w:num>
  <w:num w:numId="41" w16cid:durableId="1348289995">
    <w:abstractNumId w:val="1"/>
  </w:num>
  <w:num w:numId="42" w16cid:durableId="318509378">
    <w:abstractNumId w:val="12"/>
  </w:num>
  <w:num w:numId="43" w16cid:durableId="1949385969">
    <w:abstractNumId w:val="22"/>
  </w:num>
  <w:num w:numId="44" w16cid:durableId="894121149">
    <w:abstractNumId w:val="17"/>
  </w:num>
  <w:num w:numId="45" w16cid:durableId="6252343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217C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5AE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134D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4B0C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16177"/>
    <w:rsid w:val="004201C5"/>
    <w:rsid w:val="004219EE"/>
    <w:rsid w:val="00421A82"/>
    <w:rsid w:val="00422719"/>
    <w:rsid w:val="0042279C"/>
    <w:rsid w:val="00422B17"/>
    <w:rsid w:val="004232FD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D7FAD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3AFD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B7096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2C55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6D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54E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DC6"/>
    <w:rsid w:val="00DC1FF1"/>
    <w:rsid w:val="00DC48F0"/>
    <w:rsid w:val="00DC4E20"/>
    <w:rsid w:val="00DD1343"/>
    <w:rsid w:val="00DD1462"/>
    <w:rsid w:val="00DD2BCC"/>
    <w:rsid w:val="00DD4F42"/>
    <w:rsid w:val="00DD505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043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ADD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41B3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307D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dokumenty-list/program-fundusze-europejskie-dla-mazowsza-2021-2027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rzewa.org.pl/standardy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nfosigw/standardy-ochrony-drzew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7</TotalTime>
  <Pages>8</Pages>
  <Words>2075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Dziakowska Hanna</cp:lastModifiedBy>
  <cp:revision>4</cp:revision>
  <cp:lastPrinted>2024-01-30T14:43:00Z</cp:lastPrinted>
  <dcterms:created xsi:type="dcterms:W3CDTF">2024-04-26T12:11:00Z</dcterms:created>
  <dcterms:modified xsi:type="dcterms:W3CDTF">2024-04-30T12:18:00Z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