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41044743" w14:textId="245A442E" w:rsidR="00060ABC" w:rsidRDefault="00060ABC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  <w:r w:rsidRPr="00060ABC">
        <w:rPr>
          <w:rFonts w:ascii="Calibri" w:hAnsi="Calibri" w:cs="Calibri"/>
          <w:b/>
          <w:bCs/>
          <w:sz w:val="32"/>
          <w:szCs w:val="32"/>
        </w:rPr>
        <w:t>FEMA.0</w:t>
      </w:r>
      <w:r w:rsidR="00B60AEA">
        <w:rPr>
          <w:rFonts w:ascii="Calibri" w:hAnsi="Calibri" w:cs="Calibri"/>
          <w:b/>
          <w:bCs/>
          <w:sz w:val="32"/>
          <w:szCs w:val="32"/>
        </w:rPr>
        <w:t>5</w:t>
      </w:r>
      <w:r w:rsidRPr="00060ABC">
        <w:rPr>
          <w:rFonts w:ascii="Calibri" w:hAnsi="Calibri" w:cs="Calibri"/>
          <w:b/>
          <w:bCs/>
          <w:sz w:val="32"/>
          <w:szCs w:val="32"/>
        </w:rPr>
        <w:t>.0</w:t>
      </w:r>
      <w:r w:rsidR="00B60AEA">
        <w:rPr>
          <w:rFonts w:ascii="Calibri" w:hAnsi="Calibri" w:cs="Calibri"/>
          <w:b/>
          <w:bCs/>
          <w:sz w:val="32"/>
          <w:szCs w:val="32"/>
        </w:rPr>
        <w:t>7</w:t>
      </w:r>
      <w:r w:rsidRPr="00060ABC">
        <w:rPr>
          <w:rFonts w:ascii="Calibri" w:hAnsi="Calibri" w:cs="Calibri"/>
          <w:b/>
          <w:bCs/>
          <w:sz w:val="32"/>
          <w:szCs w:val="32"/>
        </w:rPr>
        <w:t>-IP.01-0</w:t>
      </w:r>
      <w:r w:rsidR="009F6392">
        <w:rPr>
          <w:rFonts w:ascii="Calibri" w:hAnsi="Calibri" w:cs="Calibri"/>
          <w:b/>
          <w:bCs/>
          <w:sz w:val="32"/>
          <w:szCs w:val="32"/>
        </w:rPr>
        <w:t>38</w:t>
      </w:r>
      <w:r w:rsidRPr="00060ABC">
        <w:rPr>
          <w:rFonts w:ascii="Calibri" w:hAnsi="Calibri" w:cs="Calibri"/>
          <w:b/>
          <w:bCs/>
          <w:sz w:val="32"/>
          <w:szCs w:val="32"/>
        </w:rPr>
        <w:t>/24</w:t>
      </w:r>
    </w:p>
    <w:p w14:paraId="449DB9B8" w14:textId="77777777" w:rsidR="00060ABC" w:rsidRDefault="00060ABC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</w:p>
    <w:p w14:paraId="5EF3A010" w14:textId="77777777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  <w:bookmarkStart w:id="0" w:name="_Hlk69719401"/>
      <w:r w:rsidRPr="003D602D">
        <w:rPr>
          <w:rFonts w:cs="Arial"/>
          <w:b/>
          <w:sz w:val="32"/>
          <w:szCs w:val="32"/>
        </w:rPr>
        <w:t xml:space="preserve">Priorytet V </w:t>
      </w:r>
    </w:p>
    <w:bookmarkEnd w:id="0"/>
    <w:p w14:paraId="43508185" w14:textId="77777777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  <w:r w:rsidRPr="003D602D">
        <w:rPr>
          <w:rFonts w:cs="Arial"/>
          <w:b/>
          <w:sz w:val="32"/>
          <w:szCs w:val="32"/>
        </w:rPr>
        <w:t>Fundusze Europejskie dla wyższej jakości życia na Mazowszu</w:t>
      </w:r>
    </w:p>
    <w:p w14:paraId="0285A0E3" w14:textId="77777777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</w:p>
    <w:p w14:paraId="5B79E893" w14:textId="77777777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  <w:r w:rsidRPr="003D602D">
        <w:rPr>
          <w:rFonts w:cs="Arial"/>
          <w:b/>
          <w:sz w:val="32"/>
          <w:szCs w:val="32"/>
        </w:rPr>
        <w:t>Działanie 5.7</w:t>
      </w:r>
    </w:p>
    <w:p w14:paraId="6EDC2D83" w14:textId="77777777" w:rsidR="003D602D" w:rsidRPr="003D602D" w:rsidRDefault="003D602D" w:rsidP="003D602D">
      <w:pPr>
        <w:spacing w:after="600"/>
        <w:jc w:val="center"/>
        <w:rPr>
          <w:rFonts w:cs="Calibri"/>
          <w:b/>
          <w:sz w:val="32"/>
          <w:szCs w:val="32"/>
        </w:rPr>
      </w:pPr>
      <w:bookmarkStart w:id="1" w:name="_Hlk158971714"/>
      <w:r w:rsidRPr="003D602D">
        <w:rPr>
          <w:rFonts w:cs="Calibri"/>
          <w:b/>
          <w:sz w:val="32"/>
          <w:szCs w:val="32"/>
        </w:rPr>
        <w:t xml:space="preserve">Kultura i turystyka </w:t>
      </w:r>
    </w:p>
    <w:p w14:paraId="05654561" w14:textId="77777777" w:rsidR="009F6392" w:rsidRDefault="003D602D" w:rsidP="009F6392">
      <w:pPr>
        <w:spacing w:after="600"/>
        <w:jc w:val="center"/>
        <w:rPr>
          <w:rFonts w:cs="Calibri"/>
          <w:b/>
          <w:bCs/>
          <w:sz w:val="32"/>
          <w:szCs w:val="32"/>
        </w:rPr>
      </w:pPr>
      <w:r w:rsidRPr="003D602D">
        <w:rPr>
          <w:rFonts w:cs="Calibri"/>
          <w:b/>
          <w:sz w:val="32"/>
          <w:szCs w:val="32"/>
        </w:rPr>
        <w:t>Typ projektów</w:t>
      </w:r>
      <w:r w:rsidRPr="003D602D">
        <w:rPr>
          <w:rFonts w:cs="Calibri"/>
          <w:b/>
          <w:sz w:val="32"/>
          <w:szCs w:val="32"/>
        </w:rPr>
        <w:br/>
      </w:r>
      <w:bookmarkStart w:id="2" w:name="_Hlk158981011"/>
      <w:bookmarkEnd w:id="1"/>
      <w:r w:rsidR="009F6392">
        <w:rPr>
          <w:rFonts w:cs="Calibri"/>
          <w:b/>
          <w:bCs/>
          <w:sz w:val="32"/>
          <w:szCs w:val="32"/>
        </w:rPr>
        <w:t xml:space="preserve">Turystyczne szlaki tematyczne </w:t>
      </w:r>
      <w:r w:rsidR="009F6392" w:rsidRPr="00DC7B98">
        <w:rPr>
          <w:rFonts w:cs="Calibri"/>
          <w:b/>
          <w:bCs/>
          <w:sz w:val="32"/>
          <w:szCs w:val="32"/>
        </w:rPr>
        <w:t xml:space="preserve">i produkty turystyczne </w:t>
      </w:r>
      <w:r w:rsidR="009F6392">
        <w:rPr>
          <w:rFonts w:cs="Calibri"/>
          <w:b/>
          <w:bCs/>
          <w:sz w:val="32"/>
          <w:szCs w:val="32"/>
        </w:rPr>
        <w:br/>
      </w:r>
      <w:r w:rsidR="009F6392" w:rsidRPr="00DC7B98">
        <w:rPr>
          <w:rFonts w:cs="Calibri"/>
          <w:b/>
          <w:bCs/>
          <w:sz w:val="32"/>
          <w:szCs w:val="32"/>
        </w:rPr>
        <w:t>(odwołujące się do walorów historycznych, kulturowych, przyrodniczych i kulinarnych)</w:t>
      </w:r>
      <w:bookmarkStart w:id="3" w:name="_GoBack"/>
      <w:bookmarkEnd w:id="3"/>
    </w:p>
    <w:p w14:paraId="19233CA2" w14:textId="77777777" w:rsidR="009F6392" w:rsidRPr="0074607A" w:rsidRDefault="009F6392" w:rsidP="009F6392">
      <w:pPr>
        <w:spacing w:after="600"/>
        <w:jc w:val="center"/>
        <w:rPr>
          <w:rFonts w:cs="Calibri"/>
          <w:b/>
          <w:bCs/>
          <w:sz w:val="26"/>
          <w:szCs w:val="26"/>
        </w:rPr>
      </w:pPr>
      <w:r w:rsidRPr="0074607A">
        <w:rPr>
          <w:rFonts w:cs="Calibri"/>
          <w:b/>
          <w:bCs/>
          <w:i/>
          <w:sz w:val="26"/>
          <w:szCs w:val="26"/>
        </w:rPr>
        <w:t>Nabór dedykowany Mazowieckim Strukturalnym Inwestycjom Terytorialnym (MSIT)</w:t>
      </w:r>
      <w:bookmarkEnd w:id="2"/>
    </w:p>
    <w:p w14:paraId="2BEB0CD6" w14:textId="7E0CF882" w:rsidR="00060ABC" w:rsidRDefault="00060ABC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54555C7C" w14:textId="785FFEB9" w:rsidR="00437247" w:rsidRDefault="00437247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A84885"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285CD8">
        <w:rPr>
          <w:rFonts w:cs="Arial"/>
          <w:b/>
          <w:bCs/>
          <w:color w:val="000000" w:themeColor="text1"/>
          <w:sz w:val="28"/>
          <w:szCs w:val="28"/>
        </w:rPr>
        <w:t>29</w:t>
      </w:r>
      <w:r w:rsidR="00060ABC"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r w:rsidR="003D602D">
        <w:rPr>
          <w:rFonts w:cs="Arial"/>
          <w:b/>
          <w:bCs/>
          <w:color w:val="000000" w:themeColor="text1"/>
          <w:sz w:val="28"/>
          <w:szCs w:val="28"/>
        </w:rPr>
        <w:t>kwietnia</w:t>
      </w:r>
      <w:r w:rsidRPr="00A84885">
        <w:rPr>
          <w:rFonts w:cs="Arial"/>
          <w:b/>
          <w:bCs/>
          <w:color w:val="000000" w:themeColor="text1"/>
          <w:sz w:val="28"/>
          <w:szCs w:val="28"/>
        </w:rPr>
        <w:t xml:space="preserve"> 2024 r.</w:t>
      </w:r>
    </w:p>
    <w:p w14:paraId="47B19561" w14:textId="77777777" w:rsidR="009F6392" w:rsidRPr="009F6392" w:rsidRDefault="009F6392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00EE3BE9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2EC96E3E" w:rsidR="00E2477E" w:rsidRDefault="0036017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3B57A772" w:rsidR="00E2477E" w:rsidRDefault="0036017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4E8A815E" w:rsidR="00E2477E" w:rsidRDefault="0036017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3C2465CA" w14:textId="2051E1FD" w:rsidR="00E2477E" w:rsidRDefault="0036017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327B3668" w:rsidR="00E2477E" w:rsidRDefault="0036017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0C8C3AFE" w:rsidR="00E2477E" w:rsidRDefault="0036017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2DB14A54" w:rsidR="00E2477E" w:rsidRDefault="0036017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063687C2" w14:textId="2FAB6E53" w:rsidR="00E2477E" w:rsidRDefault="0036017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7502DAC4" w14:textId="4144A4C2" w:rsidR="00E2477E" w:rsidRDefault="00360175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98F8160" w14:textId="7CB5D9AD" w:rsidR="00E2477E" w:rsidRDefault="00360175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53997BC8" w:rsidR="00E2477E" w:rsidRDefault="00360175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2BA5DACD" w14:textId="0F0AC137" w:rsidR="00E2477E" w:rsidRDefault="00360175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14C7B122" w14:textId="4CB64CF1" w:rsidR="00E2477E" w:rsidRDefault="00360175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4" w:name="_Toc442168430"/>
      <w:bookmarkStart w:id="5" w:name="_Toc442168586"/>
      <w:bookmarkStart w:id="6" w:name="_Toc442168693"/>
      <w:bookmarkStart w:id="7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8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4"/>
      <w:bookmarkEnd w:id="5"/>
      <w:bookmarkEnd w:id="6"/>
      <w:bookmarkEnd w:id="7"/>
      <w:bookmarkEnd w:id="8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00360175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9" w:name="_Toc442168587"/>
      <w:bookmarkStart w:id="10" w:name="_Toc442168694"/>
      <w:bookmarkStart w:id="11" w:name="_Toc442168737"/>
      <w:bookmarkStart w:id="12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9"/>
      <w:bookmarkEnd w:id="10"/>
      <w:bookmarkEnd w:id="11"/>
      <w:bookmarkEnd w:id="12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3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4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5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6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6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7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8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9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20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20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733FC856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21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2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22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3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3"/>
    </w:p>
    <w:p w14:paraId="32AB72ED" w14:textId="030E25BD" w:rsidR="008462F8" w:rsidRPr="001A2CF9" w:rsidRDefault="008462F8" w:rsidP="00192003">
      <w:pPr>
        <w:pStyle w:val="Default"/>
        <w:keepNext/>
        <w:spacing w:before="120" w:after="120" w:line="360" w:lineRule="auto"/>
        <w:ind w:left="142"/>
        <w:jc w:val="both"/>
        <w:rPr>
          <w:rFonts w:cs="Arial"/>
          <w:sz w:val="20"/>
          <w:szCs w:val="20"/>
        </w:rPr>
      </w:pPr>
      <w:bookmarkStart w:id="24" w:name="_Toc130891070"/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4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klimat-info - </w:t>
        </w:r>
        <w:proofErr w:type="spellStart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Klimada</w:t>
        </w:r>
        <w:proofErr w:type="spellEnd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360175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E57604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85947B" w14:textId="77777777" w:rsidR="00360175" w:rsidRDefault="00360175" w:rsidP="00FE74CD">
      <w:pPr>
        <w:spacing w:after="0" w:line="240" w:lineRule="auto"/>
      </w:pPr>
      <w:r>
        <w:separator/>
      </w:r>
    </w:p>
  </w:endnote>
  <w:endnote w:type="continuationSeparator" w:id="0">
    <w:p w14:paraId="14B47B6D" w14:textId="77777777" w:rsidR="00360175" w:rsidRDefault="00360175" w:rsidP="00FE74CD">
      <w:pPr>
        <w:spacing w:after="0" w:line="240" w:lineRule="auto"/>
      </w:pPr>
      <w:r>
        <w:continuationSeparator/>
      </w:r>
    </w:p>
  </w:endnote>
  <w:endnote w:type="continuationNotice" w:id="1">
    <w:p w14:paraId="0D3B5720" w14:textId="77777777" w:rsidR="00360175" w:rsidRDefault="003601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69D6A" w14:textId="7D17DAD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85CD8">
      <w:rPr>
        <w:noProof/>
      </w:rPr>
      <w:t>8</w:t>
    </w:r>
    <w:r>
      <w:fldChar w:fldCharType="end"/>
    </w:r>
    <w:r>
      <w:rPr>
        <w:noProof/>
      </w:rPr>
      <w:t xml:space="preserve"> z </w:t>
    </w:r>
    <w:fldSimple w:instr="NUMPAGES   \* MERGEFORMAT">
      <w:r w:rsidR="00285CD8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422E2" w14:textId="77777777" w:rsidR="00360175" w:rsidRDefault="00360175" w:rsidP="00FE74CD">
      <w:pPr>
        <w:spacing w:after="0" w:line="240" w:lineRule="auto"/>
      </w:pPr>
      <w:r>
        <w:separator/>
      </w:r>
    </w:p>
  </w:footnote>
  <w:footnote w:type="continuationSeparator" w:id="0">
    <w:p w14:paraId="39D0C959" w14:textId="77777777" w:rsidR="00360175" w:rsidRDefault="00360175" w:rsidP="00FE74CD">
      <w:pPr>
        <w:spacing w:after="0" w:line="240" w:lineRule="auto"/>
      </w:pPr>
      <w:r>
        <w:continuationSeparator/>
      </w:r>
    </w:p>
  </w:footnote>
  <w:footnote w:type="continuationNotice" w:id="1">
    <w:p w14:paraId="58C176DE" w14:textId="77777777" w:rsidR="00360175" w:rsidRDefault="003601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83A25F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38"/>
  </w:num>
  <w:num w:numId="4">
    <w:abstractNumId w:val="36"/>
  </w:num>
  <w:num w:numId="5">
    <w:abstractNumId w:val="39"/>
  </w:num>
  <w:num w:numId="6">
    <w:abstractNumId w:val="43"/>
  </w:num>
  <w:num w:numId="7">
    <w:abstractNumId w:val="7"/>
  </w:num>
  <w:num w:numId="8">
    <w:abstractNumId w:val="14"/>
  </w:num>
  <w:num w:numId="9">
    <w:abstractNumId w:val="32"/>
  </w:num>
  <w:num w:numId="10">
    <w:abstractNumId w:val="42"/>
  </w:num>
  <w:num w:numId="11">
    <w:abstractNumId w:val="33"/>
  </w:num>
  <w:num w:numId="12">
    <w:abstractNumId w:val="28"/>
  </w:num>
  <w:num w:numId="13">
    <w:abstractNumId w:val="21"/>
  </w:num>
  <w:num w:numId="14">
    <w:abstractNumId w:val="37"/>
  </w:num>
  <w:num w:numId="15">
    <w:abstractNumId w:val="29"/>
  </w:num>
  <w:num w:numId="16">
    <w:abstractNumId w:val="13"/>
  </w:num>
  <w:num w:numId="17">
    <w:abstractNumId w:val="15"/>
  </w:num>
  <w:num w:numId="18">
    <w:abstractNumId w:val="2"/>
  </w:num>
  <w:num w:numId="19">
    <w:abstractNumId w:val="34"/>
  </w:num>
  <w:num w:numId="20">
    <w:abstractNumId w:val="35"/>
  </w:num>
  <w:num w:numId="21">
    <w:abstractNumId w:val="3"/>
  </w:num>
  <w:num w:numId="22">
    <w:abstractNumId w:val="23"/>
  </w:num>
  <w:num w:numId="23">
    <w:abstractNumId w:val="26"/>
  </w:num>
  <w:num w:numId="24">
    <w:abstractNumId w:val="9"/>
  </w:num>
  <w:num w:numId="25">
    <w:abstractNumId w:val="30"/>
  </w:num>
  <w:num w:numId="26">
    <w:abstractNumId w:val="18"/>
  </w:num>
  <w:num w:numId="27">
    <w:abstractNumId w:val="24"/>
  </w:num>
  <w:num w:numId="28">
    <w:abstractNumId w:val="20"/>
  </w:num>
  <w:num w:numId="29">
    <w:abstractNumId w:val="16"/>
  </w:num>
  <w:num w:numId="30">
    <w:abstractNumId w:val="0"/>
  </w:num>
  <w:num w:numId="31">
    <w:abstractNumId w:val="11"/>
  </w:num>
  <w:num w:numId="32">
    <w:abstractNumId w:val="5"/>
  </w:num>
  <w:num w:numId="33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40"/>
  </w:num>
  <w:num w:numId="36">
    <w:abstractNumId w:val="10"/>
  </w:num>
  <w:num w:numId="37">
    <w:abstractNumId w:val="25"/>
  </w:num>
  <w:num w:numId="38">
    <w:abstractNumId w:val="27"/>
  </w:num>
  <w:num w:numId="39">
    <w:abstractNumId w:val="41"/>
  </w:num>
  <w:num w:numId="40">
    <w:abstractNumId w:val="4"/>
  </w:num>
  <w:num w:numId="41">
    <w:abstractNumId w:val="1"/>
  </w:num>
  <w:num w:numId="42">
    <w:abstractNumId w:val="12"/>
  </w:num>
  <w:num w:numId="43">
    <w:abstractNumId w:val="22"/>
  </w:num>
  <w:num w:numId="44">
    <w:abstractNumId w:val="17"/>
  </w:num>
  <w:num w:numId="45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5CD8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0175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16692D0B-4721-4F11-9EA3-08335C9DA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3</TotalTime>
  <Pages>8</Pages>
  <Words>2106</Words>
  <Characters>12636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Kołodziejek Anna</cp:lastModifiedBy>
  <cp:revision>5</cp:revision>
  <cp:lastPrinted>2024-03-22T09:42:00Z</cp:lastPrinted>
  <dcterms:created xsi:type="dcterms:W3CDTF">2024-03-25T05:59:00Z</dcterms:created>
  <dcterms:modified xsi:type="dcterms:W3CDTF">2024-04-23T11:48:00Z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