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50" w:rsidRDefault="00AF6203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-899795</wp:posOffset>
            </wp:positionV>
            <wp:extent cx="5600700" cy="349313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jekt bez nazwy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8FF">
        <w:rPr>
          <w:rFonts w:ascii="Bahnschrift SemiBold" w:hAnsi="Bahnschrift SemiBold"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1" locked="0" layoutInCell="1" allowOverlap="1" wp14:anchorId="4CD7517A">
            <wp:simplePos x="0" y="0"/>
            <wp:positionH relativeFrom="page">
              <wp:posOffset>4295775</wp:posOffset>
            </wp:positionH>
            <wp:positionV relativeFrom="paragraph">
              <wp:posOffset>-823595</wp:posOffset>
            </wp:positionV>
            <wp:extent cx="1906615" cy="65722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49" cy="6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0F35" w:rsidRDefault="00B40F35" w:rsidP="001654EF">
      <w:pPr>
        <w:pStyle w:val="Defaul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</w:p>
    <w:p w:rsidR="001654EF" w:rsidRDefault="001654EF" w:rsidP="001654EF">
      <w:pPr>
        <w:pStyle w:val="Defaul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</w:p>
    <w:p w:rsidR="001654EF" w:rsidRDefault="001654EF" w:rsidP="001654EF">
      <w:pPr>
        <w:pStyle w:val="Default"/>
        <w:rPr>
          <w:rFonts w:ascii="Bahnschrift SemiBold" w:hAnsi="Bahnschrift SemiBold" w:cstheme="minorHAnsi"/>
          <w:b/>
          <w:color w:val="auto"/>
        </w:rPr>
      </w:pPr>
    </w:p>
    <w:p w:rsidR="00B40F35" w:rsidRPr="006A022F" w:rsidRDefault="00B40F35" w:rsidP="00B40F35">
      <w:pPr>
        <w:pStyle w:val="Default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6A022F">
        <w:rPr>
          <w:rFonts w:asciiTheme="minorHAnsi" w:hAnsiTheme="minorHAnsi" w:cstheme="minorHAnsi"/>
          <w:b/>
          <w:color w:val="auto"/>
          <w:sz w:val="36"/>
          <w:szCs w:val="36"/>
        </w:rPr>
        <w:t>PROGRAM SPOTKANIA</w:t>
      </w:r>
      <w:r w:rsidR="00AF6203">
        <w:rPr>
          <w:rFonts w:asciiTheme="minorHAnsi" w:hAnsiTheme="minorHAnsi" w:cstheme="minorHAnsi"/>
          <w:b/>
          <w:color w:val="auto"/>
          <w:sz w:val="36"/>
          <w:szCs w:val="36"/>
        </w:rPr>
        <w:t xml:space="preserve"> </w:t>
      </w:r>
    </w:p>
    <w:p w:rsidR="0055010C" w:rsidRPr="006A022F" w:rsidRDefault="0055010C" w:rsidP="00B4358D">
      <w:pPr>
        <w:tabs>
          <w:tab w:val="center" w:pos="4536"/>
          <w:tab w:val="left" w:pos="5209"/>
        </w:tabs>
        <w:jc w:val="center"/>
        <w:rPr>
          <w:rFonts w:cstheme="minorHAnsi"/>
          <w:i/>
          <w:sz w:val="32"/>
          <w:szCs w:val="32"/>
        </w:rPr>
      </w:pPr>
    </w:p>
    <w:p w:rsidR="0027584A" w:rsidRDefault="0027584A" w:rsidP="0055010C">
      <w:pPr>
        <w:jc w:val="center"/>
        <w:rPr>
          <w:rFonts w:ascii="Bahnschrift SemiBold" w:hAnsi="Bahnschrift SemiBold"/>
        </w:rPr>
      </w:pPr>
    </w:p>
    <w:tbl>
      <w:tblPr>
        <w:tblStyle w:val="Tabela-Siatka"/>
        <w:tblpPr w:leftFromText="141" w:rightFromText="141" w:vertAnchor="page" w:horzAnchor="margin" w:tblpY="8113"/>
        <w:tblW w:w="8835" w:type="dxa"/>
        <w:tblLook w:val="04A0" w:firstRow="1" w:lastRow="0" w:firstColumn="1" w:lastColumn="0" w:noHBand="0" w:noVBand="1"/>
      </w:tblPr>
      <w:tblGrid>
        <w:gridCol w:w="2131"/>
        <w:gridCol w:w="6704"/>
      </w:tblGrid>
      <w:tr w:rsidR="00F206D9" w:rsidRPr="006A022F" w:rsidTr="00286B79">
        <w:trPr>
          <w:trHeight w:val="26"/>
        </w:trPr>
        <w:tc>
          <w:tcPr>
            <w:tcW w:w="2131" w:type="dxa"/>
          </w:tcPr>
          <w:p w:rsidR="00F206D9" w:rsidRPr="007C5571" w:rsidRDefault="00F206D9" w:rsidP="00F206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8:30-09:00</w:t>
            </w:r>
          </w:p>
        </w:tc>
        <w:tc>
          <w:tcPr>
            <w:tcW w:w="6704" w:type="dxa"/>
          </w:tcPr>
          <w:p w:rsidR="00F206D9" w:rsidRPr="007C5571" w:rsidRDefault="00F206D9" w:rsidP="00F206D9">
            <w:pPr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Logowanie uczestników</w:t>
            </w:r>
          </w:p>
        </w:tc>
      </w:tr>
      <w:tr w:rsidR="00F206D9" w:rsidRPr="006A022F" w:rsidTr="00286B79">
        <w:trPr>
          <w:trHeight w:val="123"/>
        </w:trPr>
        <w:tc>
          <w:tcPr>
            <w:tcW w:w="2131" w:type="dxa"/>
          </w:tcPr>
          <w:p w:rsidR="00F206D9" w:rsidRPr="007C5571" w:rsidRDefault="00504DA1" w:rsidP="00F206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09:00-11.00</w:t>
            </w:r>
          </w:p>
        </w:tc>
        <w:tc>
          <w:tcPr>
            <w:tcW w:w="6704" w:type="dxa"/>
          </w:tcPr>
          <w:p w:rsidR="00F206D9" w:rsidRPr="007C5571" w:rsidRDefault="001654EF" w:rsidP="00B32A7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7C5571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Omówienie regulaminu naboru nr FEMA.07.04-IP.02-012/24</w:t>
            </w:r>
            <w:r w:rsidRPr="007C5571">
              <w:rPr>
                <w:rFonts w:asciiTheme="minorHAnsi" w:eastAsiaTheme="majorEastAsia" w:hAnsiTheme="minorHAnsi" w:cstheme="minorHAnsi"/>
                <w:b/>
              </w:rPr>
              <w:t xml:space="preserve"> </w:t>
            </w:r>
            <w:r w:rsidRPr="007C5571">
              <w:rPr>
                <w:rFonts w:asciiTheme="minorHAnsi" w:eastAsiaTheme="majorEastAsia" w:hAnsiTheme="minorHAnsi" w:cstheme="minorHAnsi"/>
              </w:rPr>
              <w:t>oraz</w:t>
            </w:r>
            <w:r w:rsidRPr="007C5571">
              <w:rPr>
                <w:rFonts w:asciiTheme="minorHAnsi" w:eastAsiaTheme="majorEastAsia" w:hAnsiTheme="minorHAnsi" w:cstheme="minorHAnsi"/>
                <w:b/>
              </w:rPr>
              <w:t xml:space="preserve"> </w:t>
            </w:r>
            <w:r w:rsidRPr="007C5571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FEMA.07.04-IP.02-011/24</w:t>
            </w:r>
            <w:r w:rsidR="00B32A7C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 xml:space="preserve">, </w:t>
            </w:r>
            <w:r w:rsidRPr="007C5571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kryteriów wyboru projektów</w:t>
            </w:r>
            <w:r w:rsidRPr="007C5571">
              <w:rPr>
                <w:rFonts w:asciiTheme="minorHAnsi" w:eastAsiaTheme="majorEastAsia" w:hAnsiTheme="minorHAnsi" w:cstheme="minorHAnsi"/>
                <w:b/>
              </w:rPr>
              <w:t xml:space="preserve"> </w:t>
            </w:r>
            <w:r w:rsidR="00F206D9" w:rsidRPr="007C5571">
              <w:rPr>
                <w:rFonts w:asciiTheme="minorHAnsi" w:hAnsiTheme="minorHAnsi" w:cstheme="minorHAnsi"/>
              </w:rPr>
              <w:t>w ramach Funduszy Europejskich dla Mazowsza 2021-2027</w:t>
            </w:r>
            <w:r w:rsidR="007C5571">
              <w:rPr>
                <w:rFonts w:asciiTheme="minorHAnsi" w:hAnsiTheme="minorHAnsi" w:cstheme="minorHAnsi"/>
              </w:rPr>
              <w:t>,</w:t>
            </w:r>
            <w:r w:rsidR="00F206D9" w:rsidRPr="007C5571">
              <w:rPr>
                <w:rFonts w:asciiTheme="minorHAnsi" w:hAnsiTheme="minorHAnsi" w:cstheme="minorHAnsi"/>
              </w:rPr>
              <w:t xml:space="preserve"> Priorytet VII</w:t>
            </w:r>
            <w:r w:rsidR="00F206D9" w:rsidRPr="007C5571">
              <w:rPr>
                <w:rFonts w:asciiTheme="minorHAnsi" w:hAnsiTheme="minorHAnsi" w:cstheme="minorHAnsi"/>
                <w:b/>
              </w:rPr>
              <w:t xml:space="preserve"> </w:t>
            </w:r>
            <w:r w:rsidR="00F206D9" w:rsidRPr="007C5571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Fundusze Europejskie dla nowoczesnej i dostępnej edukacji na Mazowszu</w:t>
            </w:r>
            <w:r w:rsidR="007C5571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,</w:t>
            </w:r>
            <w:r w:rsidR="00F206D9" w:rsidRPr="007C5571">
              <w:rPr>
                <w:rStyle w:val="Pogrubienie"/>
                <w:rFonts w:asciiTheme="minorHAnsi" w:hAnsiTheme="minorHAnsi" w:cstheme="minorHAnsi"/>
                <w:b w:val="0"/>
              </w:rPr>
              <w:t xml:space="preserve"> </w:t>
            </w:r>
            <w:r w:rsidR="00F206D9" w:rsidRPr="007C5571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Działan</w:t>
            </w:r>
            <w:r w:rsidR="007C5571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>ie 7.4 Edukacja osób dorosłych</w:t>
            </w:r>
            <w:r w:rsidR="008D6493">
              <w:rPr>
                <w:rStyle w:val="Pogrubienie"/>
                <w:rFonts w:asciiTheme="minorHAnsi" w:eastAsiaTheme="majorEastAsia" w:hAnsiTheme="minorHAnsi" w:cstheme="minorHAnsi"/>
                <w:b w:val="0"/>
              </w:rPr>
              <w:t xml:space="preserve"> </w:t>
            </w:r>
          </w:p>
        </w:tc>
      </w:tr>
      <w:tr w:rsidR="00F206D9" w:rsidRPr="006A022F" w:rsidTr="00286B79">
        <w:trPr>
          <w:trHeight w:val="16"/>
        </w:trPr>
        <w:tc>
          <w:tcPr>
            <w:tcW w:w="2131" w:type="dxa"/>
          </w:tcPr>
          <w:p w:rsidR="00F206D9" w:rsidRPr="007C5571" w:rsidRDefault="00504DA1" w:rsidP="00F206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11:00-11:15</w:t>
            </w:r>
          </w:p>
        </w:tc>
        <w:tc>
          <w:tcPr>
            <w:tcW w:w="6704" w:type="dxa"/>
          </w:tcPr>
          <w:p w:rsidR="00F206D9" w:rsidRPr="007C5571" w:rsidRDefault="00F206D9" w:rsidP="00F206D9">
            <w:pPr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 xml:space="preserve">Przerwa </w:t>
            </w:r>
          </w:p>
        </w:tc>
      </w:tr>
      <w:tr w:rsidR="00F206D9" w:rsidRPr="006A022F" w:rsidTr="00286B79">
        <w:trPr>
          <w:trHeight w:val="225"/>
        </w:trPr>
        <w:tc>
          <w:tcPr>
            <w:tcW w:w="2131" w:type="dxa"/>
          </w:tcPr>
          <w:p w:rsidR="00F206D9" w:rsidRPr="007C5571" w:rsidRDefault="00504DA1" w:rsidP="00F206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11:15</w:t>
            </w:r>
            <w:r w:rsidR="00B32A7C">
              <w:rPr>
                <w:rFonts w:cstheme="minorHAnsi"/>
                <w:sz w:val="24"/>
                <w:szCs w:val="24"/>
              </w:rPr>
              <w:t>-12:15</w:t>
            </w:r>
          </w:p>
        </w:tc>
        <w:tc>
          <w:tcPr>
            <w:tcW w:w="6704" w:type="dxa"/>
          </w:tcPr>
          <w:p w:rsidR="00F206D9" w:rsidRPr="007C5571" w:rsidRDefault="00F206D9" w:rsidP="00030A1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C5571">
              <w:rPr>
                <w:rFonts w:asciiTheme="minorHAnsi" w:hAnsiTheme="minorHAnsi" w:cstheme="minorHAnsi"/>
              </w:rPr>
              <w:t xml:space="preserve">System teleinformatyczny MEWA 2.0. dla FEM 2021 – 2027 </w:t>
            </w:r>
            <w:r w:rsidR="00AF6203" w:rsidRPr="007C5571">
              <w:rPr>
                <w:rFonts w:asciiTheme="minorHAnsi" w:hAnsiTheme="minorHAnsi" w:cstheme="minorHAnsi"/>
              </w:rPr>
              <w:t>- zasady składania</w:t>
            </w:r>
            <w:r w:rsidRPr="007C5571">
              <w:rPr>
                <w:rFonts w:asciiTheme="minorHAnsi" w:hAnsiTheme="minorHAnsi" w:cstheme="minorHAnsi"/>
              </w:rPr>
              <w:t xml:space="preserve"> wniosku o dofinansowanie projektu EFS +  </w:t>
            </w:r>
          </w:p>
        </w:tc>
      </w:tr>
      <w:tr w:rsidR="00F206D9" w:rsidRPr="006A022F" w:rsidTr="00286B79">
        <w:trPr>
          <w:trHeight w:val="225"/>
        </w:trPr>
        <w:tc>
          <w:tcPr>
            <w:tcW w:w="2131" w:type="dxa"/>
          </w:tcPr>
          <w:p w:rsidR="00F206D9" w:rsidRPr="007C5571" w:rsidRDefault="00B32A7C" w:rsidP="00F206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12:15</w:t>
            </w:r>
            <w:r w:rsidR="00F206D9" w:rsidRPr="007C5571">
              <w:rPr>
                <w:rFonts w:cstheme="minorHAnsi"/>
                <w:sz w:val="24"/>
                <w:szCs w:val="24"/>
              </w:rPr>
              <w:t>-12:45</w:t>
            </w:r>
          </w:p>
        </w:tc>
        <w:tc>
          <w:tcPr>
            <w:tcW w:w="6704" w:type="dxa"/>
          </w:tcPr>
          <w:p w:rsidR="00F206D9" w:rsidRPr="007C5571" w:rsidRDefault="00F206D9" w:rsidP="007C557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7C5571">
              <w:rPr>
                <w:rFonts w:asciiTheme="minorHAnsi" w:hAnsiTheme="minorHAnsi" w:cstheme="minorHAnsi"/>
              </w:rPr>
              <w:t>Kontrola proje</w:t>
            </w:r>
            <w:r w:rsidR="00030A19">
              <w:rPr>
                <w:rFonts w:asciiTheme="minorHAnsi" w:hAnsiTheme="minorHAnsi" w:cstheme="minorHAnsi"/>
              </w:rPr>
              <w:t>któw  w ramach  FEM 2021 – 2027</w:t>
            </w:r>
          </w:p>
        </w:tc>
      </w:tr>
      <w:tr w:rsidR="00F206D9" w:rsidRPr="006A022F" w:rsidTr="00286B79">
        <w:trPr>
          <w:trHeight w:val="33"/>
        </w:trPr>
        <w:tc>
          <w:tcPr>
            <w:tcW w:w="2131" w:type="dxa"/>
          </w:tcPr>
          <w:p w:rsidR="00F206D9" w:rsidRPr="007C5571" w:rsidRDefault="00F206D9" w:rsidP="00F206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12:45-13:00</w:t>
            </w:r>
          </w:p>
        </w:tc>
        <w:tc>
          <w:tcPr>
            <w:tcW w:w="6704" w:type="dxa"/>
          </w:tcPr>
          <w:p w:rsidR="00F206D9" w:rsidRPr="007C5571" w:rsidRDefault="00F206D9" w:rsidP="00F206D9">
            <w:pPr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Przerwa</w:t>
            </w:r>
          </w:p>
        </w:tc>
      </w:tr>
      <w:tr w:rsidR="00F206D9" w:rsidRPr="006A022F" w:rsidTr="00286B79">
        <w:trPr>
          <w:trHeight w:val="31"/>
        </w:trPr>
        <w:tc>
          <w:tcPr>
            <w:tcW w:w="2131" w:type="dxa"/>
          </w:tcPr>
          <w:p w:rsidR="00F206D9" w:rsidRPr="007C5571" w:rsidRDefault="00F206D9" w:rsidP="00F206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13:00-14:30</w:t>
            </w:r>
          </w:p>
        </w:tc>
        <w:tc>
          <w:tcPr>
            <w:tcW w:w="6704" w:type="dxa"/>
          </w:tcPr>
          <w:p w:rsidR="00504DA1" w:rsidRPr="00504DA1" w:rsidRDefault="00504DA1" w:rsidP="00504DA1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C5571">
              <w:rPr>
                <w:rFonts w:asciiTheme="minorHAnsi" w:hAnsiTheme="minorHAnsi" w:cstheme="minorHAnsi"/>
              </w:rPr>
              <w:t>Nowe zasady komunikacji i promocji projektów w perspektywie finansowej 2021-2027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206D9" w:rsidRPr="007C5571" w:rsidRDefault="00F206D9" w:rsidP="00F206D9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C5571">
              <w:rPr>
                <w:rFonts w:asciiTheme="minorHAnsi" w:hAnsiTheme="minorHAnsi" w:cstheme="minorHAnsi"/>
              </w:rPr>
              <w:t xml:space="preserve">Zasady równościowe oraz zasady wynikające z Karty Praw Podstawowych Unii Europejskiej </w:t>
            </w:r>
          </w:p>
          <w:p w:rsidR="00F206D9" w:rsidRPr="007C5571" w:rsidRDefault="00F206D9" w:rsidP="00286B79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C5571">
              <w:rPr>
                <w:rFonts w:asciiTheme="minorHAnsi" w:hAnsiTheme="minorHAnsi" w:cstheme="minorHAnsi"/>
              </w:rPr>
              <w:t>Podsumowanie spotkania, czas na wypełnianie ankiet</w:t>
            </w:r>
          </w:p>
        </w:tc>
      </w:tr>
    </w:tbl>
    <w:p w:rsidR="0027584A" w:rsidRPr="006A022F" w:rsidRDefault="0027584A" w:rsidP="0055010C">
      <w:pPr>
        <w:jc w:val="center"/>
        <w:rPr>
          <w:rFonts w:cstheme="minorHAnsi"/>
        </w:rPr>
      </w:pPr>
    </w:p>
    <w:p w:rsidR="00286B79" w:rsidRPr="006A022F" w:rsidRDefault="00286B79" w:rsidP="00286B79">
      <w:pPr>
        <w:spacing w:after="0"/>
        <w:jc w:val="center"/>
        <w:rPr>
          <w:rFonts w:cstheme="minorHAnsi"/>
          <w:b/>
        </w:rPr>
      </w:pPr>
      <w:r w:rsidRPr="006A022F">
        <w:rPr>
          <w:rFonts w:cstheme="minorHAnsi"/>
          <w:b/>
        </w:rPr>
        <w:t>Szczegółowe informacje można uzyskać w Wojewódzkim Urzędzie Pracy w Warszawie</w:t>
      </w:r>
    </w:p>
    <w:p w:rsidR="00286B79" w:rsidRPr="006A022F" w:rsidRDefault="00286B79" w:rsidP="00286B79">
      <w:pPr>
        <w:spacing w:after="0"/>
        <w:jc w:val="center"/>
        <w:rPr>
          <w:rFonts w:cstheme="minorHAnsi"/>
          <w:b/>
        </w:rPr>
      </w:pPr>
      <w:r w:rsidRPr="006A022F">
        <w:rPr>
          <w:rFonts w:cstheme="minorHAnsi"/>
        </w:rPr>
        <w:t>p. Bartłomiej Cieśliński</w:t>
      </w:r>
    </w:p>
    <w:p w:rsidR="00286B79" w:rsidRPr="006A022F" w:rsidRDefault="00286B79" w:rsidP="00286B79">
      <w:pPr>
        <w:spacing w:after="0"/>
        <w:jc w:val="center"/>
        <w:rPr>
          <w:rStyle w:val="Hipercze"/>
          <w:rFonts w:cstheme="minorHAnsi"/>
          <w:b/>
          <w:color w:val="auto"/>
          <w:u w:val="none"/>
        </w:rPr>
      </w:pPr>
      <w:r w:rsidRPr="006A022F">
        <w:rPr>
          <w:rFonts w:cstheme="minorHAnsi"/>
        </w:rPr>
        <w:t xml:space="preserve">e-mail: </w:t>
      </w:r>
      <w:hyperlink r:id="rId9" w:history="1">
        <w:r w:rsidRPr="006A022F">
          <w:rPr>
            <w:rStyle w:val="Hipercze"/>
            <w:rFonts w:cstheme="minorHAnsi"/>
          </w:rPr>
          <w:t>b.cieslinski@wup.mazowsze.pl</w:t>
        </w:r>
      </w:hyperlink>
      <w:r w:rsidRPr="006A022F">
        <w:rPr>
          <w:rStyle w:val="Hipercze"/>
          <w:rFonts w:cstheme="minorHAnsi"/>
        </w:rPr>
        <w:t>,</w:t>
      </w:r>
    </w:p>
    <w:p w:rsidR="0027584A" w:rsidRPr="006A022F" w:rsidRDefault="006A022F" w:rsidP="006A022F">
      <w:pPr>
        <w:spacing w:after="0"/>
        <w:jc w:val="center"/>
        <w:rPr>
          <w:rFonts w:cstheme="minorHAnsi"/>
          <w:color w:val="0000FF"/>
          <w:u w:val="single"/>
        </w:rPr>
      </w:pPr>
      <w:r>
        <w:rPr>
          <w:rStyle w:val="Hipercze"/>
          <w:rFonts w:cstheme="minorHAnsi"/>
        </w:rPr>
        <w:t>tel. 22 578 44 63</w:t>
      </w:r>
    </w:p>
    <w:tbl>
      <w:tblPr>
        <w:tblStyle w:val="Tabela-Siatka"/>
        <w:tblpPr w:leftFromText="141" w:rightFromText="141" w:vertAnchor="page" w:horzAnchor="margin" w:tblpY="5089"/>
        <w:tblW w:w="8821" w:type="dxa"/>
        <w:tblLook w:val="04A0" w:firstRow="1" w:lastRow="0" w:firstColumn="1" w:lastColumn="0" w:noHBand="0" w:noVBand="1"/>
      </w:tblPr>
      <w:tblGrid>
        <w:gridCol w:w="2128"/>
        <w:gridCol w:w="6693"/>
      </w:tblGrid>
      <w:tr w:rsidR="00684540" w:rsidRPr="00286B79" w:rsidTr="00286B79">
        <w:trPr>
          <w:trHeight w:val="4"/>
        </w:trPr>
        <w:tc>
          <w:tcPr>
            <w:tcW w:w="2128" w:type="dxa"/>
          </w:tcPr>
          <w:p w:rsidR="00684540" w:rsidRPr="007C5571" w:rsidRDefault="00684540" w:rsidP="006845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b/>
                <w:sz w:val="24"/>
                <w:szCs w:val="24"/>
              </w:rPr>
              <w:t>Temat spotkania:</w:t>
            </w:r>
          </w:p>
        </w:tc>
        <w:tc>
          <w:tcPr>
            <w:tcW w:w="6693" w:type="dxa"/>
          </w:tcPr>
          <w:p w:rsidR="00684540" w:rsidRPr="007C5571" w:rsidRDefault="00684540" w:rsidP="00AE6145">
            <w:pPr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 xml:space="preserve">Spotkanie informacyjne </w:t>
            </w:r>
            <w:r w:rsidR="00AF6203" w:rsidRPr="007C5571">
              <w:rPr>
                <w:rFonts w:cstheme="minorHAnsi"/>
                <w:sz w:val="24"/>
                <w:szCs w:val="24"/>
              </w:rPr>
              <w:t>z</w:t>
            </w:r>
            <w:r w:rsidRPr="007C5571">
              <w:rPr>
                <w:rFonts w:cstheme="minorHAnsi"/>
                <w:sz w:val="24"/>
                <w:szCs w:val="24"/>
              </w:rPr>
              <w:t xml:space="preserve"> </w:t>
            </w:r>
            <w:r w:rsidR="00AF6203" w:rsidRPr="007C5571">
              <w:rPr>
                <w:rFonts w:cstheme="minorHAnsi"/>
                <w:sz w:val="24"/>
                <w:szCs w:val="24"/>
              </w:rPr>
              <w:t>r</w:t>
            </w:r>
            <w:r w:rsidRPr="007C5571">
              <w:rPr>
                <w:rFonts w:cstheme="minorHAnsi"/>
                <w:sz w:val="24"/>
                <w:szCs w:val="24"/>
              </w:rPr>
              <w:t xml:space="preserve">egulaminu </w:t>
            </w:r>
            <w:r w:rsidR="00AF6203" w:rsidRPr="007C5571">
              <w:rPr>
                <w:rFonts w:cstheme="minorHAnsi"/>
                <w:sz w:val="24"/>
                <w:szCs w:val="24"/>
              </w:rPr>
              <w:t>naboru wniosków o dofinansowanie projektów w ramach Działania 7.4 </w:t>
            </w:r>
            <w:r w:rsidR="00AE6145" w:rsidRPr="007C5571">
              <w:rPr>
                <w:rStyle w:val="Pogrubienie"/>
                <w:rFonts w:cstheme="minorHAnsi"/>
                <w:b w:val="0"/>
                <w:sz w:val="24"/>
                <w:szCs w:val="24"/>
              </w:rPr>
              <w:t xml:space="preserve">Edukacja osób dorosłych, </w:t>
            </w:r>
            <w:r w:rsidR="00AF6203" w:rsidRPr="007C5571">
              <w:rPr>
                <w:rStyle w:val="Pogrubienie"/>
                <w:rFonts w:cstheme="minorHAnsi"/>
                <w:b w:val="0"/>
                <w:sz w:val="24"/>
                <w:szCs w:val="24"/>
              </w:rPr>
              <w:t>Priorytet VII Fundusze Europejskie dla nowoczesnej i dostępnej edukacji na Mazowszu</w:t>
            </w:r>
            <w:r w:rsidR="00AE6145" w:rsidRPr="007C5571">
              <w:rPr>
                <w:rFonts w:cstheme="minorHAnsi"/>
                <w:sz w:val="24"/>
                <w:szCs w:val="24"/>
              </w:rPr>
              <w:t xml:space="preserve"> (dla Regionu Warszawskiego Stołecznego oraz Regionu Mazowieckiego Regionalnego)</w:t>
            </w:r>
          </w:p>
        </w:tc>
      </w:tr>
      <w:tr w:rsidR="00684540" w:rsidRPr="00286B79" w:rsidTr="006A022F">
        <w:trPr>
          <w:trHeight w:val="226"/>
        </w:trPr>
        <w:tc>
          <w:tcPr>
            <w:tcW w:w="2128" w:type="dxa"/>
          </w:tcPr>
          <w:p w:rsidR="00684540" w:rsidRPr="007C5571" w:rsidRDefault="00684540" w:rsidP="006845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b/>
                <w:sz w:val="24"/>
                <w:szCs w:val="24"/>
              </w:rPr>
              <w:t>Termin:</w:t>
            </w:r>
          </w:p>
        </w:tc>
        <w:tc>
          <w:tcPr>
            <w:tcW w:w="6693" w:type="dxa"/>
          </w:tcPr>
          <w:p w:rsidR="00684540" w:rsidRPr="007C5571" w:rsidRDefault="00B32A7C" w:rsidP="00B40F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 lutego</w:t>
            </w:r>
            <w:r w:rsidR="00684540" w:rsidRPr="007C5571">
              <w:rPr>
                <w:rFonts w:cstheme="minorHAnsi"/>
                <w:sz w:val="24"/>
                <w:szCs w:val="24"/>
              </w:rPr>
              <w:t xml:space="preserve"> 202</w:t>
            </w:r>
            <w:r w:rsidR="00B40F35" w:rsidRPr="007C5571">
              <w:rPr>
                <w:rFonts w:cstheme="minorHAnsi"/>
                <w:sz w:val="24"/>
                <w:szCs w:val="24"/>
              </w:rPr>
              <w:t>4</w:t>
            </w:r>
            <w:r w:rsidR="00684540" w:rsidRPr="007C5571">
              <w:rPr>
                <w:rFonts w:cstheme="minorHAnsi"/>
                <w:sz w:val="24"/>
                <w:szCs w:val="24"/>
              </w:rPr>
              <w:t xml:space="preserve"> r. </w:t>
            </w:r>
          </w:p>
        </w:tc>
      </w:tr>
      <w:tr w:rsidR="00684540" w:rsidRPr="00286B79" w:rsidTr="00286B79">
        <w:trPr>
          <w:trHeight w:val="3"/>
        </w:trPr>
        <w:tc>
          <w:tcPr>
            <w:tcW w:w="2128" w:type="dxa"/>
          </w:tcPr>
          <w:p w:rsidR="00684540" w:rsidRPr="007C5571" w:rsidRDefault="00684540" w:rsidP="006845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b/>
                <w:sz w:val="24"/>
                <w:szCs w:val="24"/>
              </w:rPr>
              <w:t>Organizator:</w:t>
            </w:r>
          </w:p>
        </w:tc>
        <w:tc>
          <w:tcPr>
            <w:tcW w:w="6693" w:type="dxa"/>
          </w:tcPr>
          <w:p w:rsidR="00684540" w:rsidRPr="007C5571" w:rsidRDefault="00684540" w:rsidP="00B40F35">
            <w:pPr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Wojewódzki Urząd Pracy w Warszawie</w:t>
            </w:r>
          </w:p>
          <w:p w:rsidR="00684540" w:rsidRPr="007C5571" w:rsidRDefault="00684540" w:rsidP="00B40F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540" w:rsidRPr="00286B79" w:rsidTr="00AF6203">
        <w:trPr>
          <w:trHeight w:val="726"/>
        </w:trPr>
        <w:tc>
          <w:tcPr>
            <w:tcW w:w="2128" w:type="dxa"/>
          </w:tcPr>
          <w:p w:rsidR="00684540" w:rsidRPr="007C5571" w:rsidRDefault="00684540" w:rsidP="0068454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b/>
                <w:sz w:val="24"/>
                <w:szCs w:val="24"/>
              </w:rPr>
              <w:t>Miejsce:</w:t>
            </w:r>
          </w:p>
        </w:tc>
        <w:tc>
          <w:tcPr>
            <w:tcW w:w="6693" w:type="dxa"/>
          </w:tcPr>
          <w:p w:rsidR="00684540" w:rsidRPr="007C5571" w:rsidRDefault="00684540" w:rsidP="00B40F35">
            <w:pPr>
              <w:rPr>
                <w:rFonts w:cstheme="minorHAnsi"/>
                <w:sz w:val="24"/>
                <w:szCs w:val="24"/>
              </w:rPr>
            </w:pPr>
            <w:r w:rsidRPr="007C5571">
              <w:rPr>
                <w:rFonts w:cstheme="minorHAnsi"/>
                <w:sz w:val="24"/>
                <w:szCs w:val="24"/>
              </w:rPr>
              <w:t>Warszawa, platforma szkoleniowa</w:t>
            </w:r>
            <w:r w:rsidR="00B32A7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32A7C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</w:tr>
    </w:tbl>
    <w:p w:rsidR="00F164FB" w:rsidRDefault="006A022F" w:rsidP="00F164FB">
      <w:pPr>
        <w:rPr>
          <w:rFonts w:ascii="Bahnschrift SemiBold" w:hAnsi="Bahnschrift SemiBold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892800" cy="0"/>
                <wp:effectExtent l="0" t="0" r="317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1C08" id="Łącznik prosty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1.5pt" to="46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40F35" w:rsidRPr="001654EF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246380</wp:posOffset>
            </wp:positionV>
            <wp:extent cx="5760720" cy="31369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64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D9" w:rsidRDefault="009223D9" w:rsidP="003D51B1">
      <w:pPr>
        <w:spacing w:after="0" w:line="240" w:lineRule="auto"/>
      </w:pPr>
      <w:r>
        <w:separator/>
      </w:r>
    </w:p>
  </w:endnote>
  <w:endnote w:type="continuationSeparator" w:id="0">
    <w:p w:rsidR="009223D9" w:rsidRDefault="009223D9" w:rsidP="003D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1B1" w:rsidRDefault="00B40F35" w:rsidP="00B40F35">
    <w:pPr>
      <w:tabs>
        <w:tab w:val="center" w:pos="4536"/>
      </w:tabs>
    </w:pPr>
    <w:r>
      <w:rPr>
        <w:rFonts w:ascii="Bahnschrift SemiBold" w:hAnsi="Bahnschrift SemiBold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59539B3" wp14:editId="08D355E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5518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estawienie logo F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D9" w:rsidRDefault="009223D9" w:rsidP="003D51B1">
      <w:pPr>
        <w:spacing w:after="0" w:line="240" w:lineRule="auto"/>
      </w:pPr>
      <w:r>
        <w:separator/>
      </w:r>
    </w:p>
  </w:footnote>
  <w:footnote w:type="continuationSeparator" w:id="0">
    <w:p w:rsidR="009223D9" w:rsidRDefault="009223D9" w:rsidP="003D5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51EF"/>
    <w:multiLevelType w:val="hybridMultilevel"/>
    <w:tmpl w:val="2FD0CE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86862"/>
    <w:multiLevelType w:val="hybridMultilevel"/>
    <w:tmpl w:val="F4002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7255DF"/>
    <w:multiLevelType w:val="hybridMultilevel"/>
    <w:tmpl w:val="2A7E71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0"/>
    <w:rsid w:val="00030A19"/>
    <w:rsid w:val="00044C4C"/>
    <w:rsid w:val="000A4F0A"/>
    <w:rsid w:val="001654EF"/>
    <w:rsid w:val="001A1D4B"/>
    <w:rsid w:val="001E0DC3"/>
    <w:rsid w:val="0027584A"/>
    <w:rsid w:val="00286B79"/>
    <w:rsid w:val="002F43F6"/>
    <w:rsid w:val="003048FF"/>
    <w:rsid w:val="003121A7"/>
    <w:rsid w:val="003651DC"/>
    <w:rsid w:val="003D51B1"/>
    <w:rsid w:val="003E5119"/>
    <w:rsid w:val="003F4CEC"/>
    <w:rsid w:val="00411850"/>
    <w:rsid w:val="004E67F2"/>
    <w:rsid w:val="00504DA1"/>
    <w:rsid w:val="0055010C"/>
    <w:rsid w:val="005F2231"/>
    <w:rsid w:val="00684540"/>
    <w:rsid w:val="006A022F"/>
    <w:rsid w:val="006B52D2"/>
    <w:rsid w:val="006E0AA3"/>
    <w:rsid w:val="00794BAD"/>
    <w:rsid w:val="0079631A"/>
    <w:rsid w:val="007C5571"/>
    <w:rsid w:val="008401F8"/>
    <w:rsid w:val="008D4803"/>
    <w:rsid w:val="008D6493"/>
    <w:rsid w:val="009223D9"/>
    <w:rsid w:val="009D69C7"/>
    <w:rsid w:val="00AB54E5"/>
    <w:rsid w:val="00AC734F"/>
    <w:rsid w:val="00AE6145"/>
    <w:rsid w:val="00AF6203"/>
    <w:rsid w:val="00B32A7C"/>
    <w:rsid w:val="00B40F35"/>
    <w:rsid w:val="00B4358D"/>
    <w:rsid w:val="00C918FF"/>
    <w:rsid w:val="00EA2D5B"/>
    <w:rsid w:val="00F164FB"/>
    <w:rsid w:val="00F206D9"/>
    <w:rsid w:val="00F256EC"/>
    <w:rsid w:val="00F83E26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092DC-10CA-4C6A-996B-8047630B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84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E0A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B5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584A"/>
    <w:rPr>
      <w:b/>
      <w:bCs/>
    </w:rPr>
  </w:style>
  <w:style w:type="paragraph" w:customStyle="1" w:styleId="Default">
    <w:name w:val="Default"/>
    <w:rsid w:val="00B40F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F35"/>
  </w:style>
  <w:style w:type="paragraph" w:styleId="Stopka">
    <w:name w:val="footer"/>
    <w:basedOn w:val="Normalny"/>
    <w:link w:val="StopkaZnak"/>
    <w:uiPriority w:val="99"/>
    <w:unhideWhenUsed/>
    <w:rsid w:val="00B4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F35"/>
  </w:style>
  <w:style w:type="character" w:styleId="Hipercze">
    <w:name w:val="Hyperlink"/>
    <w:basedOn w:val="Domylnaczcionkaakapitu"/>
    <w:unhideWhenUsed/>
    <w:rsid w:val="00286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b.cieslinski@wup.mazowsz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Sulejewska</dc:creator>
  <cp:keywords/>
  <dc:description/>
  <cp:lastModifiedBy>Magdalena Czarnecka</cp:lastModifiedBy>
  <cp:revision>7</cp:revision>
  <dcterms:created xsi:type="dcterms:W3CDTF">2024-02-02T11:46:00Z</dcterms:created>
  <dcterms:modified xsi:type="dcterms:W3CDTF">2024-02-08T10:47:00Z</dcterms:modified>
</cp:coreProperties>
</file>