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0E530389" w:rsidR="004175E6" w:rsidRDefault="00912C0D" w:rsidP="00912C0D">
      <w:pPr>
        <w:jc w:val="right"/>
      </w:pPr>
      <w:r w:rsidRPr="00912C0D">
        <w:t xml:space="preserve">Warszawa, </w:t>
      </w:r>
      <w:r w:rsidR="00336E95">
        <w:t>11</w:t>
      </w:r>
      <w:r w:rsidRPr="00912C0D">
        <w:t xml:space="preserve"> sierpnia 2023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4C1D48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7EA083E3" w14:textId="11EA5002" w:rsidR="00942886" w:rsidRPr="00A408A1" w:rsidRDefault="00701EEE" w:rsidP="00942886">
      <w:pPr>
        <w:spacing w:line="240" w:lineRule="auto"/>
        <w:jc w:val="both"/>
        <w:rPr>
          <w:rFonts w:cs="Calibri"/>
          <w:bCs/>
          <w:color w:val="000000"/>
        </w:rPr>
      </w:pPr>
      <w:r>
        <w:t>z</w:t>
      </w:r>
      <w:r w:rsidR="004C1D48">
        <w:t xml:space="preserve">e spotkania grupy roboczej EFRR przy KM FEM 2021-2027, które miało miejsce w dniu </w:t>
      </w:r>
      <w:r w:rsidR="00336E95">
        <w:t>11</w:t>
      </w:r>
      <w:r w:rsidR="004C1D48">
        <w:t xml:space="preserve">.08.2023 roku </w:t>
      </w:r>
      <w:r w:rsidR="00336E95">
        <w:t xml:space="preserve">w siedzibie Urzędu Marszałkowskiego przy ul. Brechta 7. Celem spotkania było omówienie </w:t>
      </w:r>
      <w:r w:rsidR="004C1D48">
        <w:t xml:space="preserve">projektu kryteriów dostępowych dla Działania </w:t>
      </w:r>
      <w:r w:rsidR="00336E95">
        <w:t xml:space="preserve">2.5 </w:t>
      </w:r>
      <w:r w:rsidR="00942886" w:rsidRPr="00942886">
        <w:rPr>
          <w:rFonts w:cs="Calibri"/>
          <w:bCs/>
          <w:color w:val="000000"/>
        </w:rPr>
        <w:t>Gospodarka wodno-ściekowa</w:t>
      </w:r>
      <w:r w:rsidR="00942886">
        <w:rPr>
          <w:rFonts w:cs="Calibri"/>
          <w:bCs/>
          <w:color w:val="000000"/>
        </w:rPr>
        <w:t xml:space="preserve">, </w:t>
      </w:r>
      <w:r w:rsidR="00942886" w:rsidRPr="00A408A1">
        <w:rPr>
          <w:rFonts w:cs="Calibri"/>
          <w:bCs/>
          <w:color w:val="000000"/>
        </w:rPr>
        <w:t>Typ projekt</w:t>
      </w:r>
      <w:r w:rsidR="00942886">
        <w:rPr>
          <w:rFonts w:cs="Calibri"/>
          <w:bCs/>
          <w:color w:val="000000"/>
        </w:rPr>
        <w:t>u:</w:t>
      </w:r>
      <w:r w:rsidR="00942886" w:rsidRPr="00942886">
        <w:rPr>
          <w:rFonts w:cs="Calibri"/>
          <w:color w:val="000000"/>
        </w:rPr>
        <w:t xml:space="preserve"> </w:t>
      </w:r>
      <w:r w:rsidR="00942886" w:rsidRPr="00942886">
        <w:t>Zarządzanie efektywnymi, inteligentnymi sieciami wodociągowymi</w:t>
      </w:r>
      <w:r w:rsidR="00942886">
        <w:t>.</w:t>
      </w:r>
    </w:p>
    <w:p w14:paraId="6C96623A" w14:textId="4BBDF68D" w:rsidR="004C1D48" w:rsidRDefault="004C1D48" w:rsidP="00701EEE">
      <w:pPr>
        <w:pStyle w:val="Akapitzlist"/>
        <w:numPr>
          <w:ilvl w:val="0"/>
          <w:numId w:val="1"/>
        </w:numPr>
        <w:ind w:left="426"/>
      </w:pPr>
      <w:r>
        <w:t>Uczestnicy spotkania:</w:t>
      </w:r>
    </w:p>
    <w:p w14:paraId="0966207A" w14:textId="3DF67A8E" w:rsidR="004C1D48" w:rsidRDefault="004C1D48" w:rsidP="004C1D48">
      <w:pPr>
        <w:pStyle w:val="Akapitzlist"/>
      </w:pPr>
      <w:r>
        <w:t>- przedstawiciele I</w:t>
      </w:r>
      <w:r w:rsidR="00701EEE">
        <w:t>Z</w:t>
      </w:r>
      <w:r>
        <w:t xml:space="preserve"> RPO WM</w:t>
      </w:r>
    </w:p>
    <w:p w14:paraId="3D12DA10" w14:textId="7D59E95B" w:rsidR="004C1D48" w:rsidRDefault="004C1D48" w:rsidP="004C1D48">
      <w:pPr>
        <w:pStyle w:val="Akapitzlist"/>
      </w:pPr>
      <w:r>
        <w:t>- przedstawiciele MJWPU</w:t>
      </w:r>
    </w:p>
    <w:p w14:paraId="3F321DDB" w14:textId="3328E75C" w:rsidR="004C1D48" w:rsidRDefault="004C1D48" w:rsidP="004C1D48">
      <w:pPr>
        <w:pStyle w:val="Akapitzlist"/>
      </w:pPr>
      <w:r>
        <w:t>- przedstawiciel Gminy</w:t>
      </w:r>
      <w:r w:rsidR="00701EEE">
        <w:t xml:space="preserve"> Płońsk</w:t>
      </w:r>
    </w:p>
    <w:p w14:paraId="3C71D828" w14:textId="77777777" w:rsidR="00F539A7" w:rsidRDefault="00F539A7" w:rsidP="004C1D48">
      <w:pPr>
        <w:pStyle w:val="Akapitzlist"/>
      </w:pPr>
    </w:p>
    <w:p w14:paraId="63EC9C88" w14:textId="1CDCBBC2" w:rsidR="004C1D48" w:rsidRDefault="004C1D48" w:rsidP="00701EEE">
      <w:pPr>
        <w:pStyle w:val="Akapitzlist"/>
        <w:numPr>
          <w:ilvl w:val="0"/>
          <w:numId w:val="1"/>
        </w:numPr>
        <w:ind w:left="426"/>
      </w:pPr>
      <w:r>
        <w:t>Przebieg spotkania</w:t>
      </w:r>
    </w:p>
    <w:p w14:paraId="0D80A626" w14:textId="3FE9447C" w:rsidR="004C1D48" w:rsidRPr="006166F8" w:rsidRDefault="004C1D48" w:rsidP="002D54A9">
      <w:pPr>
        <w:jc w:val="both"/>
      </w:pPr>
      <w:r w:rsidRPr="006166F8">
        <w:t xml:space="preserve">Uczestnikom spotkania zaprezentowane zostały główne założenia </w:t>
      </w:r>
      <w:r w:rsidR="0053504B" w:rsidRPr="006166F8">
        <w:t xml:space="preserve">projektu </w:t>
      </w:r>
      <w:r w:rsidR="00701EEE" w:rsidRPr="006166F8">
        <w:t>planowanego do realizacji</w:t>
      </w:r>
      <w:r w:rsidR="00BC78C6" w:rsidRPr="006166F8">
        <w:t xml:space="preserve"> w ramach </w:t>
      </w:r>
      <w:r w:rsidR="009400D0" w:rsidRPr="006166F8">
        <w:t>Programu Fundusze Europejskie dla Mazowsza</w:t>
      </w:r>
      <w:r w:rsidR="00701EEE" w:rsidRPr="006166F8">
        <w:t xml:space="preserve"> </w:t>
      </w:r>
      <w:r w:rsidR="0053504B" w:rsidRPr="006166F8">
        <w:t xml:space="preserve">oraz </w:t>
      </w:r>
      <w:r w:rsidRPr="006166F8">
        <w:t>przedstawiony został projekt kryteriów</w:t>
      </w:r>
      <w:r w:rsidR="00FB3E2F" w:rsidRPr="006166F8">
        <w:t xml:space="preserve"> dostępowych dla naboru konkurencyjnego, planowanego do ogłoszenia w </w:t>
      </w:r>
      <w:r w:rsidR="00D17981" w:rsidRPr="006166F8">
        <w:t xml:space="preserve">dniu 29 września </w:t>
      </w:r>
      <w:r w:rsidR="00FB3E2F" w:rsidRPr="006166F8">
        <w:t>2023 roku</w:t>
      </w:r>
      <w:r w:rsidRPr="006166F8">
        <w:t>.</w:t>
      </w:r>
    </w:p>
    <w:p w14:paraId="3F15FE5E" w14:textId="1EA67266" w:rsidR="00CF616D" w:rsidRDefault="004E2388" w:rsidP="00D42C53">
      <w:pPr>
        <w:jc w:val="both"/>
        <w:rPr>
          <w:lang w:eastAsia="pl-PL"/>
        </w:rPr>
      </w:pPr>
      <w:r>
        <w:t xml:space="preserve">W </w:t>
      </w:r>
      <w:r w:rsidR="00C31376">
        <w:t xml:space="preserve">toku </w:t>
      </w:r>
      <w:r w:rsidR="00F64E64">
        <w:t xml:space="preserve">przeprowadzonej </w:t>
      </w:r>
      <w:r w:rsidR="00C31376">
        <w:t>dyskusji</w:t>
      </w:r>
      <w:r w:rsidR="00F64E64">
        <w:t xml:space="preserve">, do </w:t>
      </w:r>
      <w:r w:rsidR="004E54DB">
        <w:t xml:space="preserve">ww. </w:t>
      </w:r>
      <w:r w:rsidR="00F64E64">
        <w:t>propozycj</w:t>
      </w:r>
      <w:r w:rsidR="004E54DB">
        <w:t>i</w:t>
      </w:r>
      <w:r w:rsidR="00F64E64">
        <w:t xml:space="preserve"> kryteriów wprowadzono następujące zmiany:</w:t>
      </w:r>
      <w:r w:rsidR="00D31F71">
        <w:rPr>
          <w:lang w:eastAsia="pl-PL"/>
        </w:rPr>
        <w:t>:</w:t>
      </w:r>
    </w:p>
    <w:p w14:paraId="491CA7D8" w14:textId="7B4AAFC2" w:rsidR="00D31F71" w:rsidRDefault="00D31F71" w:rsidP="001746E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Kryterium nr 4 </w:t>
      </w:r>
      <w:r w:rsidRPr="00F1386D">
        <w:rPr>
          <w:rFonts w:eastAsia="Times New Roman"/>
          <w:i/>
          <w:iCs/>
        </w:rPr>
        <w:t>Materiał sieci wodociągowej</w:t>
      </w:r>
      <w:r>
        <w:rPr>
          <w:rFonts w:eastAsia="Times New Roman"/>
        </w:rPr>
        <w:t xml:space="preserve"> – </w:t>
      </w:r>
      <w:r w:rsidR="004E54DB">
        <w:rPr>
          <w:rFonts w:eastAsia="Times New Roman"/>
        </w:rPr>
        <w:t xml:space="preserve">dokonano </w:t>
      </w:r>
      <w:r w:rsidR="00F1386D">
        <w:rPr>
          <w:rFonts w:eastAsia="Times New Roman"/>
        </w:rPr>
        <w:t>zmian</w:t>
      </w:r>
      <w:r w:rsidR="004E54DB">
        <w:rPr>
          <w:rFonts w:eastAsia="Times New Roman"/>
        </w:rPr>
        <w:t>y</w:t>
      </w:r>
      <w:r w:rsidR="00F1386D">
        <w:rPr>
          <w:rFonts w:eastAsia="Times New Roman"/>
        </w:rPr>
        <w:t xml:space="preserve"> maksymalnej liczby punktów możliwych do uzyskania w kryterium z </w:t>
      </w:r>
      <w:r>
        <w:rPr>
          <w:rFonts w:eastAsia="Times New Roman"/>
        </w:rPr>
        <w:t>5 na 3.</w:t>
      </w:r>
    </w:p>
    <w:p w14:paraId="0A7B406B" w14:textId="69EAEF0F" w:rsidR="00F1386D" w:rsidRPr="006D5820" w:rsidRDefault="00F1386D" w:rsidP="006D5820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 w:rsidRPr="006D5820">
        <w:t xml:space="preserve">Kryterium nr 5 </w:t>
      </w:r>
      <w:r w:rsidRPr="006D5820">
        <w:rPr>
          <w:i/>
          <w:iCs/>
        </w:rPr>
        <w:t xml:space="preserve">Efektywność projektu </w:t>
      </w:r>
      <w:r w:rsidR="001A4370" w:rsidRPr="006D5820">
        <w:t xml:space="preserve">– </w:t>
      </w:r>
      <w:r w:rsidR="004E54DB">
        <w:t>dokonano uspójnienia treści</w:t>
      </w:r>
      <w:r w:rsidR="00851BC8" w:rsidRPr="006D5820">
        <w:t xml:space="preserve"> kryterium z zapisami </w:t>
      </w:r>
      <w:r w:rsidR="006D5820" w:rsidRPr="006D5820">
        <w:rPr>
          <w:rFonts w:cstheme="minorHAnsi"/>
          <w:bCs/>
          <w:color w:val="000000"/>
        </w:rPr>
        <w:t>Rozporządzenia Delegowanego Komisji (UE) 2021/2139 z dnia 4 czerwca 2021 r.</w:t>
      </w:r>
      <w:r w:rsidR="006D5820">
        <w:rPr>
          <w:rFonts w:cstheme="minorHAnsi"/>
          <w:bCs/>
          <w:color w:val="000000"/>
        </w:rPr>
        <w:t xml:space="preserve"> W konsekwencji usunięto zapisy:</w:t>
      </w:r>
    </w:p>
    <w:p w14:paraId="4A41E20E" w14:textId="7C6FEACC" w:rsidR="006D5820" w:rsidRDefault="006D5820" w:rsidP="007F691C">
      <w:pPr>
        <w:pStyle w:val="Akapitzlist"/>
        <w:numPr>
          <w:ilvl w:val="0"/>
          <w:numId w:val="6"/>
        </w:numPr>
        <w:spacing w:after="0" w:line="240" w:lineRule="auto"/>
        <w:ind w:left="993" w:hanging="284"/>
        <w:contextualSpacing w:val="0"/>
        <w:jc w:val="both"/>
        <w:rPr>
          <w:rFonts w:eastAsia="Times New Roman"/>
        </w:rPr>
      </w:pPr>
      <w:r>
        <w:rPr>
          <w:rFonts w:eastAsia="Times New Roman"/>
          <w:color w:val="000000"/>
        </w:rPr>
        <w:t>obejmuje projekty dotyczące modernizacji sieci wodociągowych</w:t>
      </w:r>
      <w:r>
        <w:rPr>
          <w:rFonts w:eastAsia="Times New Roman"/>
        </w:rPr>
        <w:t xml:space="preserve"> i/</w:t>
      </w:r>
      <w:r>
        <w:rPr>
          <w:rFonts w:eastAsia="Times New Roman"/>
          <w:color w:val="000000"/>
        </w:rPr>
        <w:t>lub polegające na wdrożeniu inteligentnych systemów zarządzania i monitorowania sieciami wodociągowymi i/lub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na wdrożeniu narzędzi i oprogramowania do zarządzania stratami wody:</w:t>
      </w:r>
    </w:p>
    <w:p w14:paraId="5C8A0AFA" w14:textId="3E591FFE" w:rsidR="006D5820" w:rsidRDefault="006D5820" w:rsidP="007F691C">
      <w:pPr>
        <w:pStyle w:val="Akapitzlist"/>
        <w:numPr>
          <w:ilvl w:val="0"/>
          <w:numId w:val="6"/>
        </w:numPr>
        <w:spacing w:after="0" w:line="240" w:lineRule="auto"/>
        <w:ind w:left="993" w:hanging="284"/>
        <w:contextualSpacing w:val="0"/>
        <w:jc w:val="both"/>
        <w:rPr>
          <w:rFonts w:eastAsia="Times New Roman"/>
        </w:rPr>
      </w:pPr>
      <w:r>
        <w:rPr>
          <w:rFonts w:eastAsia="Times New Roman"/>
          <w:color w:val="000000"/>
        </w:rPr>
        <w:t>obejmuje projekty dotyczące budowy, modernizacji ujęcia wody lub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>stacji uzdatniania wody wraz ze zbiornikiem magazynującym i/lub polegające na wdrożeniu inteligentnych systemów zarządzania i monitorowania sieciami wodociągowymi i/lub na wdrożeniu narzędzi i oprogramowania do zarządzania stratami wody.</w:t>
      </w:r>
    </w:p>
    <w:p w14:paraId="036D0541" w14:textId="72B93DD4" w:rsidR="006D5820" w:rsidRDefault="006E2A67" w:rsidP="00D420BE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Zaproponowano </w:t>
      </w:r>
      <w:r w:rsidR="00865341">
        <w:rPr>
          <w:rFonts w:eastAsia="Times New Roman"/>
        </w:rPr>
        <w:t xml:space="preserve">obniżenie warunku </w:t>
      </w:r>
      <w:r w:rsidR="001A5A09">
        <w:rPr>
          <w:rFonts w:eastAsia="Times New Roman"/>
        </w:rPr>
        <w:t xml:space="preserve">spełnienia </w:t>
      </w:r>
      <w:r w:rsidR="00BE58C6">
        <w:rPr>
          <w:rFonts w:eastAsia="Times New Roman"/>
        </w:rPr>
        <w:t xml:space="preserve">przez projekt </w:t>
      </w:r>
      <w:r w:rsidR="001A5A09">
        <w:rPr>
          <w:rFonts w:eastAsia="Times New Roman"/>
        </w:rPr>
        <w:t xml:space="preserve">kryteriów merytorycznych </w:t>
      </w:r>
      <w:r w:rsidR="004E54DB">
        <w:rPr>
          <w:rFonts w:eastAsia="Times New Roman"/>
        </w:rPr>
        <w:t xml:space="preserve">punktowych </w:t>
      </w:r>
      <w:r w:rsidR="00BE58C6">
        <w:rPr>
          <w:rFonts w:eastAsia="Times New Roman"/>
        </w:rPr>
        <w:t xml:space="preserve">z 60% </w:t>
      </w:r>
      <w:r w:rsidR="001A5A09">
        <w:rPr>
          <w:rFonts w:eastAsia="Times New Roman"/>
        </w:rPr>
        <w:t xml:space="preserve">do </w:t>
      </w:r>
      <w:r w:rsidR="00BE58C6">
        <w:rPr>
          <w:rFonts w:eastAsia="Times New Roman"/>
        </w:rPr>
        <w:t xml:space="preserve">minimum </w:t>
      </w:r>
      <w:r w:rsidR="001A5A09">
        <w:rPr>
          <w:rFonts w:eastAsia="Times New Roman"/>
        </w:rPr>
        <w:t>50%</w:t>
      </w:r>
      <w:r w:rsidR="00BE58C6">
        <w:rPr>
          <w:rFonts w:eastAsia="Times New Roman"/>
        </w:rPr>
        <w:t xml:space="preserve"> maksymalnej możliwej do uzyskania liczby punktów.</w:t>
      </w:r>
    </w:p>
    <w:p w14:paraId="0EBDFE00" w14:textId="77777777" w:rsidR="00BE58C6" w:rsidRDefault="00BE58C6" w:rsidP="00D42C53">
      <w:pPr>
        <w:jc w:val="both"/>
      </w:pPr>
    </w:p>
    <w:p w14:paraId="0664BB7D" w14:textId="1EE7AC53" w:rsidR="006E2A67" w:rsidRDefault="006E2A67" w:rsidP="00D42C53">
      <w:pPr>
        <w:jc w:val="both"/>
      </w:pPr>
      <w:r w:rsidRPr="006166F8">
        <w:t xml:space="preserve">Wszystkie zaproponowane </w:t>
      </w:r>
      <w:r w:rsidR="00A03F1A">
        <w:t xml:space="preserve">zmiany zostały </w:t>
      </w:r>
      <w:r w:rsidR="00DA223E">
        <w:t>szczegółowo omówione przez uczestników spotkania</w:t>
      </w:r>
      <w:r w:rsidR="00D40AF7">
        <w:t xml:space="preserve"> </w:t>
      </w:r>
      <w:r w:rsidR="00AD5255">
        <w:br/>
      </w:r>
      <w:r w:rsidR="00D40AF7">
        <w:t xml:space="preserve">i uznane za uzasadnione do wprowadzenia. </w:t>
      </w:r>
      <w:r w:rsidR="008B2E06">
        <w:t xml:space="preserve">W konsekwencji zmianie punktacji </w:t>
      </w:r>
      <w:r w:rsidR="00342082">
        <w:t>w kryterium nr 4, skorygowano wartość wskazana w podsumowaniu punktacji do 37</w:t>
      </w:r>
      <w:r w:rsidR="00C8642B">
        <w:t xml:space="preserve"> punktów</w:t>
      </w:r>
      <w:r w:rsidR="00B11DBF">
        <w:t>.</w:t>
      </w:r>
    </w:p>
    <w:p w14:paraId="6080E0C8" w14:textId="1294E217" w:rsidR="00410AA0" w:rsidRDefault="00B11DBF" w:rsidP="004D5129">
      <w:pPr>
        <w:jc w:val="both"/>
      </w:pPr>
      <w:r>
        <w:t>Ponadto</w:t>
      </w:r>
      <w:r w:rsidR="00180101">
        <w:t>,</w:t>
      </w:r>
      <w:r>
        <w:t xml:space="preserve"> </w:t>
      </w:r>
      <w:r w:rsidR="00180101">
        <w:t xml:space="preserve">w trakcie spotkania </w:t>
      </w:r>
      <w:r w:rsidR="00D41351">
        <w:t xml:space="preserve">wskazano na konieczność </w:t>
      </w:r>
      <w:r w:rsidR="00CB6BE8" w:rsidRPr="006166F8">
        <w:rPr>
          <w:lang w:eastAsia="pl-PL"/>
        </w:rPr>
        <w:t>doprecyzowani</w:t>
      </w:r>
      <w:r w:rsidR="00D41351">
        <w:rPr>
          <w:lang w:eastAsia="pl-PL"/>
        </w:rPr>
        <w:t>a</w:t>
      </w:r>
      <w:r w:rsidR="00ED3F7C" w:rsidRPr="006166F8">
        <w:rPr>
          <w:lang w:eastAsia="pl-PL"/>
        </w:rPr>
        <w:t xml:space="preserve"> </w:t>
      </w:r>
      <w:r w:rsidR="00075900">
        <w:rPr>
          <w:lang w:eastAsia="pl-PL"/>
        </w:rPr>
        <w:t>zapis</w:t>
      </w:r>
      <w:r w:rsidR="00D41351">
        <w:rPr>
          <w:lang w:eastAsia="pl-PL"/>
        </w:rPr>
        <w:t>ów</w:t>
      </w:r>
      <w:r w:rsidR="00075900">
        <w:rPr>
          <w:lang w:eastAsia="pl-PL"/>
        </w:rPr>
        <w:t xml:space="preserve"> w </w:t>
      </w:r>
      <w:r w:rsidR="00CB6BE8" w:rsidRPr="006166F8">
        <w:rPr>
          <w:lang w:eastAsia="pl-PL"/>
        </w:rPr>
        <w:t>kryterium</w:t>
      </w:r>
      <w:r w:rsidR="007D2A3A" w:rsidRPr="006166F8">
        <w:rPr>
          <w:lang w:eastAsia="pl-PL"/>
        </w:rPr>
        <w:t xml:space="preserve"> </w:t>
      </w:r>
      <w:r w:rsidR="00102EA1" w:rsidRPr="006D5820">
        <w:t xml:space="preserve">nr 5 </w:t>
      </w:r>
      <w:r w:rsidR="00102EA1" w:rsidRPr="006D5820">
        <w:rPr>
          <w:i/>
          <w:iCs/>
        </w:rPr>
        <w:t xml:space="preserve">Efektywność </w:t>
      </w:r>
      <w:r w:rsidR="00075900">
        <w:rPr>
          <w:i/>
          <w:iCs/>
        </w:rPr>
        <w:t xml:space="preserve">projektów </w:t>
      </w:r>
      <w:r w:rsidR="00075900" w:rsidRPr="00075900">
        <w:t xml:space="preserve">w zakresie kolumny </w:t>
      </w:r>
      <w:r w:rsidR="00075900" w:rsidRPr="00075900">
        <w:rPr>
          <w:rFonts w:cs="Calibri"/>
          <w:color w:val="000000"/>
        </w:rPr>
        <w:t>Punktacja/Opis znaczenia dla wyniku oceny</w:t>
      </w:r>
      <w:r w:rsidR="006B34CC">
        <w:rPr>
          <w:lang w:eastAsia="pl-PL"/>
        </w:rPr>
        <w:t xml:space="preserve">, </w:t>
      </w:r>
      <w:r w:rsidR="009B7D03">
        <w:rPr>
          <w:lang w:eastAsia="pl-PL"/>
        </w:rPr>
        <w:t xml:space="preserve">tak by wskazać </w:t>
      </w:r>
      <w:r w:rsidR="004A7E97" w:rsidRPr="006166F8">
        <w:rPr>
          <w:lang w:eastAsia="pl-PL"/>
        </w:rPr>
        <w:t>jednoznaczn</w:t>
      </w:r>
      <w:r w:rsidR="00AD5255">
        <w:rPr>
          <w:lang w:eastAsia="pl-PL"/>
        </w:rPr>
        <w:t>i</w:t>
      </w:r>
      <w:r w:rsidR="004A7E97" w:rsidRPr="006166F8">
        <w:rPr>
          <w:lang w:eastAsia="pl-PL"/>
        </w:rPr>
        <w:t xml:space="preserve">e </w:t>
      </w:r>
      <w:r w:rsidR="007D2A3A" w:rsidRPr="006166F8">
        <w:rPr>
          <w:lang w:eastAsia="pl-PL"/>
        </w:rPr>
        <w:t xml:space="preserve">czy </w:t>
      </w:r>
      <w:r w:rsidR="0089746F" w:rsidRPr="006166F8">
        <w:rPr>
          <w:lang w:eastAsia="pl-PL"/>
        </w:rPr>
        <w:t xml:space="preserve">jeden wniosek może </w:t>
      </w:r>
      <w:r w:rsidR="00D41351">
        <w:rPr>
          <w:lang w:eastAsia="pl-PL"/>
        </w:rPr>
        <w:t xml:space="preserve">uzyskać punktację w każdym z wariantów punktacji (Typ I </w:t>
      </w:r>
      <w:proofErr w:type="spellStart"/>
      <w:r w:rsidR="00D41351">
        <w:rPr>
          <w:lang w:eastAsia="pl-PL"/>
        </w:rPr>
        <w:t>i</w:t>
      </w:r>
      <w:proofErr w:type="spellEnd"/>
      <w:r w:rsidR="00D41351">
        <w:rPr>
          <w:lang w:eastAsia="pl-PL"/>
        </w:rPr>
        <w:t xml:space="preserve"> II)</w:t>
      </w:r>
      <w:r w:rsidR="00BD7DED">
        <w:t>. W tej kwestii pracownicy IZ FEM udzielili wyjaśnień</w:t>
      </w:r>
      <w:r w:rsidR="004D5129">
        <w:t xml:space="preserve"> i wskazali że zaproponowana punktacja maksymalna wskazuje, że tym kryterium może być rozpatrywany jeden typ projektu. Szczegółowa informacja o sposobie oceny będzie zawarta w Regulaminie naboru.</w:t>
      </w:r>
    </w:p>
    <w:p w14:paraId="62CDC50D" w14:textId="75F1386B" w:rsidR="001D29F3" w:rsidRDefault="00461E92" w:rsidP="005B4EE6">
      <w:pPr>
        <w:jc w:val="both"/>
      </w:pPr>
      <w:r>
        <w:t>Podsumowanie spotkania ze wskazaniem przyjętych zmian do kryteriów</w:t>
      </w:r>
      <w:r w:rsidR="008711AC">
        <w:t>,</w:t>
      </w:r>
      <w:r w:rsidR="00C8408F">
        <w:t xml:space="preserve"> </w:t>
      </w:r>
      <w:r w:rsidR="00873D26">
        <w:t xml:space="preserve">pracownicy </w:t>
      </w:r>
      <w:r w:rsidR="00410AA0">
        <w:t>IZ FEM</w:t>
      </w:r>
      <w:r w:rsidR="00A20691">
        <w:t>, w dniu 11</w:t>
      </w:r>
      <w:r w:rsidR="00885185">
        <w:t xml:space="preserve">.08.2023r. </w:t>
      </w:r>
      <w:r w:rsidR="008711AC">
        <w:t xml:space="preserve">przekazali wszystkim </w:t>
      </w:r>
      <w:r w:rsidR="00AC2C30">
        <w:t xml:space="preserve">członkom Grupy roboczej EFRR KM FEM 2021-2027 </w:t>
      </w:r>
      <w:r w:rsidR="00873D26">
        <w:t>w m</w:t>
      </w:r>
      <w:r w:rsidR="003269BA">
        <w:t>ailu podsumowującym spotkanie</w:t>
      </w:r>
      <w:r w:rsidR="00885185">
        <w:t>.</w:t>
      </w:r>
    </w:p>
    <w:p w14:paraId="4CDCBB3F" w14:textId="6FF95086" w:rsidR="001D29F3" w:rsidRPr="001D29F3" w:rsidRDefault="001D29F3" w:rsidP="003913E2">
      <w:pPr>
        <w:rPr>
          <w:sz w:val="20"/>
          <w:szCs w:val="20"/>
        </w:rPr>
      </w:pPr>
      <w:r w:rsidRPr="001D29F3">
        <w:rPr>
          <w:sz w:val="20"/>
          <w:szCs w:val="20"/>
        </w:rPr>
        <w:lastRenderedPageBreak/>
        <w:t>Załącznik:</w:t>
      </w:r>
    </w:p>
    <w:p w14:paraId="06AAC9EE" w14:textId="5C0D63DB" w:rsidR="001D29F3" w:rsidRDefault="001D29F3" w:rsidP="001D29F3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1D29F3">
        <w:rPr>
          <w:sz w:val="20"/>
          <w:szCs w:val="20"/>
        </w:rPr>
        <w:t>Kryteria dostępowe dla Działania 2.</w:t>
      </w:r>
      <w:r w:rsidR="00885185">
        <w:rPr>
          <w:sz w:val="20"/>
          <w:szCs w:val="20"/>
        </w:rPr>
        <w:t>5</w:t>
      </w:r>
      <w:r w:rsidRPr="001D29F3">
        <w:rPr>
          <w:sz w:val="20"/>
          <w:szCs w:val="20"/>
        </w:rPr>
        <w:t xml:space="preserve"> </w:t>
      </w:r>
      <w:r w:rsidR="00667013" w:rsidRPr="00942886">
        <w:rPr>
          <w:rFonts w:cs="Calibri"/>
          <w:bCs/>
          <w:color w:val="000000"/>
        </w:rPr>
        <w:t>Gospodarka wodno-ściekowa</w:t>
      </w:r>
      <w:r w:rsidR="00667013">
        <w:rPr>
          <w:rFonts w:cs="Calibri"/>
          <w:bCs/>
          <w:color w:val="000000"/>
        </w:rPr>
        <w:t xml:space="preserve">, </w:t>
      </w:r>
      <w:r w:rsidR="00667013" w:rsidRPr="00A408A1">
        <w:rPr>
          <w:rFonts w:cs="Calibri"/>
          <w:bCs/>
          <w:color w:val="000000"/>
        </w:rPr>
        <w:t>Typ projekt</w:t>
      </w:r>
      <w:r w:rsidR="00667013">
        <w:rPr>
          <w:rFonts w:cs="Calibri"/>
          <w:bCs/>
          <w:color w:val="000000"/>
        </w:rPr>
        <w:t>u:</w:t>
      </w:r>
      <w:r w:rsidR="00667013" w:rsidRPr="00942886">
        <w:rPr>
          <w:rFonts w:cs="Calibri"/>
          <w:color w:val="000000"/>
        </w:rPr>
        <w:t xml:space="preserve"> </w:t>
      </w:r>
      <w:r w:rsidR="00667013" w:rsidRPr="00942886">
        <w:t>Zarządzanie efektywnymi, inteligentnymi sieciami wodociągowymi</w:t>
      </w:r>
      <w:r w:rsidRPr="001D29F3">
        <w:rPr>
          <w:sz w:val="20"/>
          <w:szCs w:val="20"/>
        </w:rPr>
        <w:t xml:space="preserve"> (tryb konkurencyjny).</w:t>
      </w:r>
    </w:p>
    <w:p w14:paraId="4978002A" w14:textId="6AEE9876" w:rsidR="00667013" w:rsidRPr="00595469" w:rsidRDefault="00595469" w:rsidP="001D29F3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e-mail podsumowujący spotkanie Grupy roboczej </w:t>
      </w:r>
      <w:r>
        <w:t>EFRR KM FEM 2021-2027 w dniu 11.08.2023r.</w:t>
      </w:r>
    </w:p>
    <w:p w14:paraId="048908A3" w14:textId="03641331" w:rsidR="00595469" w:rsidRPr="001D29F3" w:rsidRDefault="00595469" w:rsidP="00595469">
      <w:pPr>
        <w:pStyle w:val="Akapitzlist"/>
        <w:rPr>
          <w:sz w:val="20"/>
          <w:szCs w:val="20"/>
        </w:rPr>
      </w:pPr>
    </w:p>
    <w:sectPr w:rsidR="00595469" w:rsidRPr="001D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B4880"/>
    <w:multiLevelType w:val="hybridMultilevel"/>
    <w:tmpl w:val="0FD8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4"/>
  </w:num>
  <w:num w:numId="2" w16cid:durableId="1333987783">
    <w:abstractNumId w:val="0"/>
  </w:num>
  <w:num w:numId="3" w16cid:durableId="2033921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374050">
    <w:abstractNumId w:val="2"/>
  </w:num>
  <w:num w:numId="5" w16cid:durableId="1903827971">
    <w:abstractNumId w:val="2"/>
  </w:num>
  <w:num w:numId="6" w16cid:durableId="111791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7502A"/>
    <w:rsid w:val="00075900"/>
    <w:rsid w:val="000A39F1"/>
    <w:rsid w:val="000D3AAE"/>
    <w:rsid w:val="00102EA1"/>
    <w:rsid w:val="00143C74"/>
    <w:rsid w:val="001746E3"/>
    <w:rsid w:val="00180101"/>
    <w:rsid w:val="001A4370"/>
    <w:rsid w:val="001A5A09"/>
    <w:rsid w:val="001D29F3"/>
    <w:rsid w:val="001E6445"/>
    <w:rsid w:val="002D54A9"/>
    <w:rsid w:val="003269BA"/>
    <w:rsid w:val="00336E95"/>
    <w:rsid w:val="00342082"/>
    <w:rsid w:val="003913E2"/>
    <w:rsid w:val="00410AA0"/>
    <w:rsid w:val="004175E6"/>
    <w:rsid w:val="00453B9D"/>
    <w:rsid w:val="00461E92"/>
    <w:rsid w:val="004714AE"/>
    <w:rsid w:val="004A65B6"/>
    <w:rsid w:val="004A7E97"/>
    <w:rsid w:val="004B3324"/>
    <w:rsid w:val="004C1D48"/>
    <w:rsid w:val="004D173B"/>
    <w:rsid w:val="004D5129"/>
    <w:rsid w:val="004E2388"/>
    <w:rsid w:val="004E54DB"/>
    <w:rsid w:val="00507184"/>
    <w:rsid w:val="0053504B"/>
    <w:rsid w:val="00595469"/>
    <w:rsid w:val="005B4EE6"/>
    <w:rsid w:val="005D1732"/>
    <w:rsid w:val="006166F8"/>
    <w:rsid w:val="00664211"/>
    <w:rsid w:val="00667013"/>
    <w:rsid w:val="006B34CC"/>
    <w:rsid w:val="006D5820"/>
    <w:rsid w:val="006E2A67"/>
    <w:rsid w:val="00701EEE"/>
    <w:rsid w:val="00711C09"/>
    <w:rsid w:val="007D2A3A"/>
    <w:rsid w:val="007F691C"/>
    <w:rsid w:val="00851BC8"/>
    <w:rsid w:val="00865341"/>
    <w:rsid w:val="008711AC"/>
    <w:rsid w:val="00873D26"/>
    <w:rsid w:val="00885185"/>
    <w:rsid w:val="00893E05"/>
    <w:rsid w:val="0089746F"/>
    <w:rsid w:val="008A3624"/>
    <w:rsid w:val="008B2E06"/>
    <w:rsid w:val="00912C0D"/>
    <w:rsid w:val="009400D0"/>
    <w:rsid w:val="00942886"/>
    <w:rsid w:val="009463CA"/>
    <w:rsid w:val="009B7D03"/>
    <w:rsid w:val="009E43CF"/>
    <w:rsid w:val="009F50CA"/>
    <w:rsid w:val="00A03F1A"/>
    <w:rsid w:val="00A20691"/>
    <w:rsid w:val="00A4438A"/>
    <w:rsid w:val="00A942F9"/>
    <w:rsid w:val="00AC2C30"/>
    <w:rsid w:val="00AD5255"/>
    <w:rsid w:val="00B11DBF"/>
    <w:rsid w:val="00B22D5A"/>
    <w:rsid w:val="00BC78C6"/>
    <w:rsid w:val="00BD5244"/>
    <w:rsid w:val="00BD7DED"/>
    <w:rsid w:val="00BE58C6"/>
    <w:rsid w:val="00C31376"/>
    <w:rsid w:val="00C8408F"/>
    <w:rsid w:val="00C8642B"/>
    <w:rsid w:val="00CB6BE8"/>
    <w:rsid w:val="00CF616D"/>
    <w:rsid w:val="00D17981"/>
    <w:rsid w:val="00D31F71"/>
    <w:rsid w:val="00D40AF7"/>
    <w:rsid w:val="00D41351"/>
    <w:rsid w:val="00D420BE"/>
    <w:rsid w:val="00D42C53"/>
    <w:rsid w:val="00D757BA"/>
    <w:rsid w:val="00DA223E"/>
    <w:rsid w:val="00DA2987"/>
    <w:rsid w:val="00DB54B8"/>
    <w:rsid w:val="00DD482E"/>
    <w:rsid w:val="00E0185B"/>
    <w:rsid w:val="00ED3F7C"/>
    <w:rsid w:val="00F12DB3"/>
    <w:rsid w:val="00F1386D"/>
    <w:rsid w:val="00F539A7"/>
    <w:rsid w:val="00F64E64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Poprawka">
    <w:name w:val="Revision"/>
    <w:hidden/>
    <w:uiPriority w:val="99"/>
    <w:semiHidden/>
    <w:rsid w:val="00F64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Gajewska Monika</cp:lastModifiedBy>
  <cp:revision>4</cp:revision>
  <cp:lastPrinted>2023-08-21T08:30:00Z</cp:lastPrinted>
  <dcterms:created xsi:type="dcterms:W3CDTF">2023-08-21T07:15:00Z</dcterms:created>
  <dcterms:modified xsi:type="dcterms:W3CDTF">2023-08-21T08:54:00Z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